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1392069"/>
    <w:bookmarkStart w:id="1" w:name="OLE_LINK3"/>
    <w:bookmarkEnd w:id="0"/>
    <w:p w14:paraId="0BD187DD" w14:textId="67E36F58" w:rsidR="006E5E0A" w:rsidRPr="00922A73" w:rsidRDefault="006E5E0A" w:rsidP="006E5E0A">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5E0EE930" wp14:editId="7D14C421">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740B8"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MS Mincho" w:hAnsi="Times New Roman" w:cs="Times New Roman"/>
          <w:b/>
          <w:bCs/>
          <w:noProof/>
          <w:sz w:val="24"/>
          <w:szCs w:val="24"/>
          <w:lang w:val="en-GB" w:eastAsia="ja-JP"/>
        </w:rPr>
        <w:t>3GPP TSG RAN WG1 Meeting #</w:t>
      </w:r>
      <w:r>
        <w:rPr>
          <w:rFonts w:ascii="Times New Roman" w:eastAsia="MS Mincho" w:hAnsi="Times New Roman" w:cs="Times New Roman" w:hint="eastAsia"/>
          <w:b/>
          <w:bCs/>
          <w:noProof/>
          <w:sz w:val="24"/>
          <w:szCs w:val="24"/>
          <w:lang w:val="en-GB" w:eastAsia="ja-JP"/>
        </w:rPr>
        <w:t>120</w:t>
      </w:r>
      <w:r w:rsidR="00D14BD7">
        <w:rPr>
          <w:rFonts w:ascii="Times New Roman" w:eastAsia="MS Mincho" w:hAnsi="Times New Roman" w:cs="Times New Roman"/>
          <w:b/>
          <w:bCs/>
          <w:noProof/>
          <w:sz w:val="24"/>
          <w:szCs w:val="24"/>
          <w:lang w:val="en-GB" w:eastAsia="ja-JP"/>
        </w:rPr>
        <w:t>bis</w:t>
      </w:r>
      <w:r w:rsidRPr="00DB7303">
        <w:rPr>
          <w:rFonts w:ascii="Times New Roman" w:eastAsia="MS Mincho" w:hAnsi="Times New Roman" w:cs="Times New Roman"/>
          <w:b/>
          <w:bCs/>
          <w:noProof/>
          <w:sz w:val="24"/>
          <w:szCs w:val="24"/>
          <w:lang w:val="en-GB" w:eastAsia="ja-JP"/>
        </w:rPr>
        <w:t xml:space="preserve">    </w:t>
      </w:r>
      <w:r w:rsidRPr="00DB7303">
        <w:rPr>
          <w:rFonts w:ascii="Times New Roman" w:eastAsia="MS Mincho" w:hAnsi="Times New Roman" w:cs="Times New Roman"/>
          <w:b/>
          <w:bCs/>
          <w:noProof/>
          <w:sz w:val="24"/>
          <w:szCs w:val="24"/>
          <w:lang w:val="en-GB" w:eastAsia="ja-JP"/>
        </w:rPr>
        <w:tab/>
        <w:t xml:space="preserve">            R1-</w:t>
      </w:r>
      <w:r>
        <w:rPr>
          <w:rFonts w:ascii="Times New Roman" w:eastAsia="MS Mincho" w:hAnsi="Times New Roman" w:cs="Times New Roman"/>
          <w:b/>
          <w:bCs/>
          <w:noProof/>
          <w:sz w:val="24"/>
          <w:szCs w:val="24"/>
          <w:lang w:val="en-GB" w:eastAsia="ja-JP"/>
        </w:rPr>
        <w:t>2</w:t>
      </w:r>
      <w:r>
        <w:rPr>
          <w:rFonts w:ascii="Times New Roman" w:eastAsia="MS Mincho" w:hAnsi="Times New Roman" w:cs="Times New Roman" w:hint="eastAsia"/>
          <w:b/>
          <w:bCs/>
          <w:noProof/>
          <w:sz w:val="24"/>
          <w:szCs w:val="24"/>
          <w:lang w:val="en-GB" w:eastAsia="ja-JP"/>
        </w:rPr>
        <w:t>5</w:t>
      </w:r>
      <w:r w:rsidR="00F05A1E">
        <w:rPr>
          <w:rFonts w:ascii="Times New Roman" w:eastAsia="MS Mincho" w:hAnsi="Times New Roman" w:cs="Times New Roman"/>
          <w:b/>
          <w:bCs/>
          <w:noProof/>
          <w:sz w:val="24"/>
          <w:szCs w:val="24"/>
          <w:lang w:val="en-GB" w:eastAsia="ja-JP"/>
        </w:rPr>
        <w:t>0</w:t>
      </w:r>
      <w:r w:rsidR="00A93B38">
        <w:rPr>
          <w:rFonts w:ascii="Times New Roman" w:eastAsia="MS Mincho" w:hAnsi="Times New Roman" w:cs="Times New Roman"/>
          <w:b/>
          <w:bCs/>
          <w:noProof/>
          <w:sz w:val="24"/>
          <w:szCs w:val="24"/>
          <w:lang w:val="en-GB" w:eastAsia="ja-JP"/>
        </w:rPr>
        <w:t>2842</w:t>
      </w:r>
    </w:p>
    <w:p w14:paraId="668D5CA8" w14:textId="77777777" w:rsidR="00C16D68" w:rsidRPr="00C16D68" w:rsidRDefault="00C16D68" w:rsidP="00C16D68">
      <w:pPr>
        <w:pStyle w:val="CRCoverPage"/>
        <w:tabs>
          <w:tab w:val="right" w:pos="9639"/>
        </w:tabs>
        <w:rPr>
          <w:rFonts w:ascii="Times New Roman" w:hAnsi="Times New Roman" w:cs="Arial"/>
          <w:b/>
          <w:bCs/>
          <w:noProof/>
          <w:sz w:val="24"/>
          <w:szCs w:val="24"/>
          <w:lang w:eastAsia="ja-JP"/>
        </w:rPr>
      </w:pPr>
      <w:r w:rsidRPr="00C16D68">
        <w:rPr>
          <w:rFonts w:ascii="Times New Roman" w:hAnsi="Times New Roman" w:cs="Arial"/>
          <w:b/>
          <w:bCs/>
          <w:noProof/>
          <w:sz w:val="24"/>
          <w:szCs w:val="24"/>
          <w:lang w:eastAsia="ja-JP"/>
        </w:rPr>
        <w:t>Wuhan, China, April 7</w:t>
      </w:r>
      <w:r w:rsidRPr="00C16D68">
        <w:rPr>
          <w:rFonts w:ascii="Times New Roman" w:hAnsi="Times New Roman" w:cs="Arial" w:hint="eastAsia"/>
          <w:b/>
          <w:bCs/>
          <w:noProof/>
          <w:sz w:val="24"/>
          <w:szCs w:val="24"/>
          <w:vertAlign w:val="superscript"/>
          <w:lang w:eastAsia="ja-JP"/>
        </w:rPr>
        <w:t>th</w:t>
      </w:r>
      <w:r w:rsidRPr="00C16D68">
        <w:rPr>
          <w:rFonts w:ascii="Times New Roman" w:hAnsi="Times New Roman" w:cs="Arial"/>
          <w:b/>
          <w:bCs/>
          <w:noProof/>
          <w:sz w:val="24"/>
          <w:szCs w:val="24"/>
          <w:lang w:eastAsia="ja-JP"/>
        </w:rPr>
        <w:t xml:space="preserve"> – 11</w:t>
      </w:r>
      <w:r w:rsidRPr="00C16D68">
        <w:rPr>
          <w:rFonts w:ascii="Times New Roman" w:hAnsi="Times New Roman" w:cs="Arial"/>
          <w:b/>
          <w:bCs/>
          <w:noProof/>
          <w:sz w:val="24"/>
          <w:szCs w:val="24"/>
          <w:vertAlign w:val="superscript"/>
          <w:lang w:eastAsia="ja-JP"/>
        </w:rPr>
        <w:t>th</w:t>
      </w:r>
      <w:r w:rsidRPr="00C16D68">
        <w:rPr>
          <w:rFonts w:ascii="Times New Roman" w:hAnsi="Times New Roman" w:cs="Arial"/>
          <w:b/>
          <w:bCs/>
          <w:noProof/>
          <w:sz w:val="24"/>
          <w:szCs w:val="24"/>
          <w:lang w:eastAsia="ja-JP"/>
        </w:rPr>
        <w:t>, 2025</w:t>
      </w:r>
    </w:p>
    <w:p w14:paraId="7A140A39" w14:textId="77777777" w:rsidR="006E5E0A" w:rsidRPr="00C16D68" w:rsidRDefault="006E5E0A" w:rsidP="006E5E0A">
      <w:pPr>
        <w:pStyle w:val="CRCoverPage"/>
        <w:tabs>
          <w:tab w:val="right" w:pos="9639"/>
        </w:tabs>
        <w:spacing w:after="0"/>
        <w:rPr>
          <w:rFonts w:ascii="Times New Roman" w:hAnsi="Times New Roman"/>
          <w:b/>
          <w:noProof/>
          <w:sz w:val="24"/>
        </w:rPr>
      </w:pPr>
    </w:p>
    <w:p w14:paraId="6DD92497" w14:textId="77777777" w:rsidR="006E5E0A" w:rsidRPr="00FB4D29" w:rsidRDefault="006E5E0A" w:rsidP="006E5E0A">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1"/>
    <w:p w14:paraId="3E5DB50F" w14:textId="77777777" w:rsidR="006E5E0A" w:rsidRPr="00FB4D29" w:rsidRDefault="006E5E0A" w:rsidP="006E5E0A">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2" w:name="OLE_LINK22"/>
      <w:bookmarkStart w:id="3" w:name="OLE_LINK21"/>
      <w:bookmarkStart w:id="4" w:name="OLE_LINK9"/>
      <w:bookmarkStart w:id="5" w:name="OLE_LINK8"/>
      <w:r>
        <w:rPr>
          <w:rFonts w:ascii="Times New Roman" w:eastAsia="MS Mincho" w:hAnsi="Times New Roman" w:cs="Times New Roman"/>
          <w:b/>
          <w:noProof/>
          <w:sz w:val="24"/>
        </w:rPr>
        <w:t>Discussion on other aspects for Rel-19 Ambient IoT</w:t>
      </w:r>
    </w:p>
    <w:bookmarkEnd w:id="2"/>
    <w:bookmarkEnd w:id="3"/>
    <w:bookmarkEnd w:id="4"/>
    <w:bookmarkEnd w:id="5"/>
    <w:p w14:paraId="2BF7D233" w14:textId="77777777" w:rsidR="006E5E0A" w:rsidRPr="00FB4D29" w:rsidRDefault="006E5E0A" w:rsidP="006E5E0A">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6" w:name="Source"/>
      <w:bookmarkEnd w:id="6"/>
      <w:r w:rsidRPr="00FB4D29">
        <w:rPr>
          <w:rFonts w:ascii="Times New Roman" w:eastAsia="MS Mincho" w:hAnsi="Times New Roman" w:cs="Times New Roman"/>
          <w:b/>
          <w:noProof/>
          <w:sz w:val="24"/>
        </w:rPr>
        <w:tab/>
      </w:r>
      <w:r w:rsidRPr="00FB4D29">
        <w:rPr>
          <w:rFonts w:ascii="Times New Roman" w:eastAsia="MS Mincho" w:hAnsi="Times New Roman" w:cs="Times New Roman"/>
          <w:b/>
          <w:noProof/>
          <w:sz w:val="24"/>
          <w:lang w:eastAsia="ja-JP"/>
        </w:rPr>
        <w:t>9.4.</w:t>
      </w:r>
      <w:r>
        <w:rPr>
          <w:rFonts w:ascii="Times New Roman" w:eastAsia="MS Mincho" w:hAnsi="Times New Roman" w:cs="Times New Roman"/>
          <w:b/>
          <w:noProof/>
          <w:sz w:val="24"/>
          <w:lang w:eastAsia="ja-JP"/>
        </w:rPr>
        <w:t>4</w:t>
      </w:r>
    </w:p>
    <w:p w14:paraId="5D47A885" w14:textId="1EA42A0B" w:rsidR="006E5E0A" w:rsidRPr="00FB4D29" w:rsidRDefault="006E5E0A" w:rsidP="00F05A1E">
      <w:pPr>
        <w:pBdr>
          <w:bottom w:val="single" w:sz="6" w:space="1" w:color="auto"/>
        </w:pBdr>
        <w:tabs>
          <w:tab w:val="left" w:pos="720"/>
          <w:tab w:val="left" w:pos="1440"/>
          <w:tab w:val="left" w:pos="2160"/>
          <w:tab w:val="left" w:pos="2880"/>
          <w:tab w:val="left" w:pos="3600"/>
          <w:tab w:val="left" w:pos="4320"/>
          <w:tab w:val="right" w:pos="9360"/>
        </w:tabs>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bookmarkStart w:id="7" w:name="DocumentFor"/>
      <w:bookmarkEnd w:id="7"/>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 and Decision</w:t>
      </w:r>
      <w:r w:rsidR="00F05A1E">
        <w:rPr>
          <w:rFonts w:ascii="Times New Roman" w:eastAsia="MS Gothic" w:hAnsi="Times New Roman" w:cs="Times New Roman"/>
          <w:b/>
          <w:sz w:val="24"/>
          <w:szCs w:val="20"/>
          <w:lang w:eastAsia="ja-JP"/>
        </w:rPr>
        <w:tab/>
      </w:r>
      <w:r w:rsidR="00F05A1E">
        <w:rPr>
          <w:rFonts w:ascii="Times New Roman" w:eastAsia="MS Gothic" w:hAnsi="Times New Roman" w:cs="Times New Roman"/>
          <w:b/>
          <w:sz w:val="24"/>
          <w:szCs w:val="20"/>
          <w:lang w:eastAsia="ja-JP"/>
        </w:rPr>
        <w:tab/>
      </w:r>
    </w:p>
    <w:p w14:paraId="2118E6C9" w14:textId="77777777" w:rsidR="006E5E0A" w:rsidRPr="00FB4D29" w:rsidRDefault="006E5E0A" w:rsidP="006E5E0A">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535A7925" w14:textId="77777777" w:rsidR="006E5E0A" w:rsidRPr="00F40294" w:rsidRDefault="006E5E0A" w:rsidP="006E5E0A">
      <w:pPr>
        <w:jc w:val="both"/>
        <w:rPr>
          <w:rFonts w:ascii="Times New Roman" w:hAnsi="Times New Roman" w:cs="Times New Roman"/>
          <w:bCs/>
          <w:sz w:val="20"/>
          <w:szCs w:val="20"/>
          <w:lang w:val="en-GB" w:eastAsia="ja-JP"/>
        </w:rPr>
      </w:pPr>
    </w:p>
    <w:p w14:paraId="498A7E45" w14:textId="0396AAB1" w:rsidR="006E5E0A" w:rsidRPr="003868F1" w:rsidRDefault="006E5E0A" w:rsidP="006E5E0A">
      <w:pPr>
        <w:rPr>
          <w:rFonts w:ascii="Times New Roman" w:hAnsi="Times New Roman" w:cs="Times New Roman"/>
          <w:sz w:val="20"/>
          <w:szCs w:val="20"/>
          <w:lang w:eastAsia="ja-JP"/>
        </w:rPr>
      </w:pPr>
      <w:r w:rsidRPr="003868F1">
        <w:rPr>
          <w:rFonts w:ascii="Times New Roman" w:hAnsi="Times New Roman" w:cs="Times New Roman"/>
          <w:sz w:val="20"/>
          <w:szCs w:val="20"/>
          <w:lang w:eastAsia="ja-JP"/>
        </w:rPr>
        <w:t xml:space="preserve">In this paper, we focus on the aspects for D2R multiplexing/multiple access, scheduling and timing relationships, </w:t>
      </w:r>
      <w:r w:rsidR="00543EF5" w:rsidRPr="003868F1">
        <w:rPr>
          <w:rFonts w:ascii="Times New Roman" w:hAnsi="Times New Roman" w:cs="Times New Roman"/>
          <w:sz w:val="20"/>
          <w:szCs w:val="20"/>
          <w:lang w:eastAsia="ja-JP"/>
        </w:rPr>
        <w:t>R2D/D2R control design</w:t>
      </w:r>
      <w:r w:rsidR="003E7D02">
        <w:rPr>
          <w:rFonts w:ascii="Times New Roman" w:hAnsi="Times New Roman" w:cs="Times New Roman"/>
          <w:sz w:val="20"/>
          <w:szCs w:val="20"/>
          <w:lang w:eastAsia="ja-JP"/>
        </w:rPr>
        <w:t>s</w:t>
      </w:r>
      <w:r w:rsidRPr="003868F1">
        <w:rPr>
          <w:rFonts w:ascii="Times New Roman" w:hAnsi="Times New Roman" w:cs="Times New Roman"/>
          <w:sz w:val="20"/>
          <w:szCs w:val="20"/>
          <w:lang w:eastAsia="ja-JP"/>
        </w:rPr>
        <w:t>.</w:t>
      </w:r>
    </w:p>
    <w:p w14:paraId="611B0750" w14:textId="77777777" w:rsidR="006E5E0A" w:rsidRDefault="006E5E0A" w:rsidP="006E5E0A">
      <w:pPr>
        <w:rPr>
          <w:rFonts w:ascii="Times New Roman" w:hAnsi="Times New Roman" w:cs="Times New Roman"/>
          <w:lang w:eastAsia="ja-JP"/>
        </w:rPr>
      </w:pPr>
    </w:p>
    <w:p w14:paraId="64F477A1" w14:textId="77777777" w:rsidR="006E5E0A" w:rsidRPr="00BD79E2" w:rsidRDefault="006E5E0A" w:rsidP="006E5E0A">
      <w:pPr>
        <w:pStyle w:val="Heading1"/>
        <w:numPr>
          <w:ilvl w:val="0"/>
          <w:numId w:val="4"/>
        </w:numPr>
        <w:rPr>
          <w:rFonts w:ascii="Times New Roman" w:hAnsi="Times New Roman" w:cs="Times New Roman"/>
          <w:b/>
          <w:sz w:val="32"/>
          <w:szCs w:val="32"/>
          <w:lang w:eastAsia="ja-JP"/>
        </w:rPr>
      </w:pPr>
      <w:r w:rsidRPr="00BD79E2">
        <w:rPr>
          <w:rFonts w:ascii="Times New Roman" w:hAnsi="Times New Roman" w:cs="Times New Roman"/>
          <w:b/>
          <w:sz w:val="32"/>
          <w:szCs w:val="32"/>
          <w:lang w:eastAsia="ja-JP"/>
        </w:rPr>
        <w:t>D2R multiplexing/multiple access</w:t>
      </w:r>
    </w:p>
    <w:p w14:paraId="119E4717" w14:textId="77777777" w:rsidR="006E5E0A" w:rsidRPr="003F3446" w:rsidRDefault="006E5E0A" w:rsidP="006E5E0A">
      <w:pPr>
        <w:rPr>
          <w:lang w:val="en-GB" w:eastAsia="ja-JP"/>
        </w:rPr>
      </w:pPr>
    </w:p>
    <w:p w14:paraId="0019EA8B" w14:textId="77777777" w:rsidR="006E5E0A" w:rsidRDefault="006E5E0A" w:rsidP="006E5E0A">
      <w:pPr>
        <w:pStyle w:val="Heading2"/>
        <w:numPr>
          <w:ilvl w:val="1"/>
          <w:numId w:val="10"/>
        </w:numPr>
        <w:rPr>
          <w:rFonts w:ascii="Times New Roman" w:hAnsi="Times New Roman" w:cs="Times New Roman"/>
          <w:b/>
          <w:sz w:val="24"/>
          <w:szCs w:val="24"/>
          <w:lang w:eastAsia="ja-JP"/>
        </w:rPr>
      </w:pPr>
      <w:r>
        <w:rPr>
          <w:rFonts w:ascii="Times New Roman" w:hAnsi="Times New Roman" w:cs="Times New Roman"/>
          <w:b/>
          <w:sz w:val="24"/>
          <w:szCs w:val="24"/>
          <w:lang w:eastAsia="ja-JP"/>
        </w:rPr>
        <w:t xml:space="preserve">D2R TDMA </w:t>
      </w:r>
    </w:p>
    <w:p w14:paraId="7D4777E9" w14:textId="77777777" w:rsidR="006E5E0A" w:rsidRDefault="006E5E0A" w:rsidP="006E5E0A">
      <w:pPr>
        <w:rPr>
          <w:rFonts w:ascii="Times New Roman" w:eastAsia="DengXian" w:hAnsi="Times New Roman" w:cs="Times New Roman"/>
          <w:sz w:val="20"/>
          <w:szCs w:val="20"/>
          <w:lang w:val="en-GB" w:eastAsia="en-GB"/>
        </w:rPr>
      </w:pPr>
    </w:p>
    <w:p w14:paraId="39D0264C" w14:textId="77777777" w:rsidR="006E5E0A" w:rsidRPr="00067FB9" w:rsidRDefault="006E5E0A" w:rsidP="006E5E0A">
      <w:pPr>
        <w:rPr>
          <w:rFonts w:ascii="Times New Roman" w:eastAsia="DengXian" w:hAnsi="Times New Roman" w:cs="Times New Roman"/>
          <w:sz w:val="20"/>
          <w:szCs w:val="20"/>
          <w:lang w:val="en-GB" w:eastAsia="en-GB"/>
        </w:rPr>
      </w:pPr>
      <w:r w:rsidRPr="00067FB9">
        <w:rPr>
          <w:rFonts w:ascii="Times New Roman" w:eastAsia="DengXian" w:hAnsi="Times New Roman" w:cs="Times New Roman" w:hint="eastAsia"/>
          <w:sz w:val="20"/>
          <w:szCs w:val="20"/>
          <w:lang w:val="en-GB" w:eastAsia="en-GB"/>
        </w:rPr>
        <w:t xml:space="preserve">TR38.769 captures </w:t>
      </w:r>
      <w:r>
        <w:rPr>
          <w:rFonts w:ascii="Times New Roman" w:eastAsia="DengXian" w:hAnsi="Times New Roman" w:cs="Times New Roman"/>
          <w:sz w:val="20"/>
          <w:szCs w:val="20"/>
          <w:lang w:val="en-GB" w:eastAsia="en-GB"/>
        </w:rPr>
        <w:t>the study of D2R TDMA</w:t>
      </w:r>
      <w:r w:rsidRPr="00067FB9">
        <w:rPr>
          <w:rFonts w:ascii="Times New Roman" w:eastAsia="DengXian" w:hAnsi="Times New Roman" w:cs="Times New Roman" w:hint="eastAsia"/>
          <w:sz w:val="20"/>
          <w:szCs w:val="20"/>
          <w:lang w:val="en-GB" w:eastAsia="en-GB"/>
        </w:rPr>
        <w:t>:</w:t>
      </w:r>
    </w:p>
    <w:tbl>
      <w:tblPr>
        <w:tblStyle w:val="TableGrid"/>
        <w:tblW w:w="0" w:type="auto"/>
        <w:tblLook w:val="04A0" w:firstRow="1" w:lastRow="0" w:firstColumn="1" w:lastColumn="0" w:noHBand="0" w:noVBand="1"/>
      </w:tblPr>
      <w:tblGrid>
        <w:gridCol w:w="9350"/>
      </w:tblGrid>
      <w:tr w:rsidR="006E5E0A" w14:paraId="3E993871" w14:textId="77777777">
        <w:tc>
          <w:tcPr>
            <w:tcW w:w="9350" w:type="dxa"/>
          </w:tcPr>
          <w:p w14:paraId="015A1472" w14:textId="77777777" w:rsidR="006E5E0A" w:rsidRPr="00F84062" w:rsidRDefault="006E5E0A">
            <w:pPr>
              <w:overflowPunct w:val="0"/>
              <w:autoSpaceDE w:val="0"/>
              <w:autoSpaceDN w:val="0"/>
              <w:adjustRightInd w:val="0"/>
              <w:spacing w:after="120"/>
              <w:textAlignment w:val="baseline"/>
              <w:rPr>
                <w:rFonts w:ascii="Times New Roman" w:eastAsia="DengXian" w:hAnsi="Times New Roman" w:cs="Times New Roman"/>
                <w:sz w:val="20"/>
                <w:szCs w:val="20"/>
                <w:lang w:eastAsia="en-GB"/>
              </w:rPr>
            </w:pPr>
            <w:r w:rsidRPr="00F84062">
              <w:rPr>
                <w:rFonts w:ascii="Times New Roman" w:eastAsia="DengXian" w:hAnsi="Times New Roman" w:cs="Times New Roman"/>
                <w:sz w:val="20"/>
                <w:szCs w:val="20"/>
                <w:lang w:val="en-GB" w:eastAsia="en-GB"/>
              </w:rPr>
              <w:t xml:space="preserve">A R2D transmission triggering random access determines </w:t>
            </w:r>
            <w:r w:rsidRPr="00F84062">
              <w:rPr>
                <w:rFonts w:ascii="Times New Roman" w:eastAsia="DengXian" w:hAnsi="Times New Roman" w:cs="Times New Roman"/>
                <w:i/>
                <w:iCs/>
                <w:sz w:val="20"/>
                <w:szCs w:val="20"/>
                <w:lang w:val="en-GB" w:eastAsia="en-GB"/>
              </w:rPr>
              <w:t>X</w:t>
            </w:r>
            <w:r w:rsidRPr="00F84062">
              <w:rPr>
                <w:rFonts w:ascii="Times New Roman" w:eastAsia="DengXian" w:hAnsi="Times New Roman" w:cs="Times New Roman"/>
                <w:sz w:val="20"/>
                <w:szCs w:val="20"/>
                <w:lang w:val="en-GB" w:eastAsia="en-GB"/>
              </w:rPr>
              <w:t xml:space="preserve"> time domain resource(s) for D2R transmission(s) for Msg1, where each D2R transmission for Msg1 occurs in one time domain resource of the </w:t>
            </w:r>
            <w:r w:rsidRPr="00F84062">
              <w:rPr>
                <w:rFonts w:ascii="Times New Roman" w:eastAsia="DengXian" w:hAnsi="Times New Roman" w:cs="Times New Roman"/>
                <w:i/>
                <w:iCs/>
                <w:sz w:val="20"/>
                <w:szCs w:val="20"/>
                <w:lang w:val="en-GB" w:eastAsia="en-GB"/>
              </w:rPr>
              <w:t xml:space="preserve">X </w:t>
            </w:r>
            <w:r w:rsidRPr="00F84062">
              <w:rPr>
                <w:rFonts w:ascii="Times New Roman" w:eastAsia="DengXian" w:hAnsi="Times New Roman" w:cs="Times New Roman"/>
                <w:sz w:val="20"/>
                <w:szCs w:val="20"/>
                <w:lang w:val="en-GB" w:eastAsia="en-GB"/>
              </w:rPr>
              <w:t>time domain resource(s).</w:t>
            </w:r>
          </w:p>
          <w:p w14:paraId="77CEFCED" w14:textId="77777777" w:rsidR="006E5E0A" w:rsidRPr="00F84062" w:rsidRDefault="006E5E0A">
            <w:pPr>
              <w:overflowPunct w:val="0"/>
              <w:autoSpaceDE w:val="0"/>
              <w:autoSpaceDN w:val="0"/>
              <w:adjustRightInd w:val="0"/>
              <w:spacing w:after="120"/>
              <w:textAlignment w:val="baseline"/>
              <w:rPr>
                <w:rFonts w:ascii="Times New Roman" w:eastAsia="DengXian" w:hAnsi="Times New Roman" w:cs="Times New Roman"/>
                <w:sz w:val="20"/>
                <w:szCs w:val="20"/>
                <w:lang w:val="en-GB" w:eastAsia="en-GB"/>
              </w:rPr>
            </w:pPr>
            <w:r w:rsidRPr="00F84062">
              <w:rPr>
                <w:rFonts w:ascii="Times New Roman" w:eastAsia="DengXian" w:hAnsi="Times New Roman" w:cs="Times New Roman"/>
                <w:sz w:val="20"/>
                <w:szCs w:val="20"/>
                <w:lang w:val="en-GB" w:eastAsia="en-GB"/>
              </w:rPr>
              <w:t>The study includes:</w:t>
            </w:r>
          </w:p>
          <w:p w14:paraId="5ACA140C" w14:textId="77777777" w:rsidR="006E5E0A" w:rsidRPr="00F84062" w:rsidRDefault="006E5E0A">
            <w:pPr>
              <w:pStyle w:val="B1"/>
              <w:rPr>
                <w:rFonts w:eastAsia="DengXian"/>
                <w:lang w:eastAsia="en-GB"/>
              </w:rPr>
            </w:pPr>
            <w:r w:rsidRPr="00F84062">
              <w:rPr>
                <w:rFonts w:eastAsia="DengXian"/>
                <w:lang w:eastAsia="en-GB"/>
              </w:rPr>
              <w:t>-</w:t>
            </w:r>
            <w:r w:rsidRPr="00F84062">
              <w:rPr>
                <w:rFonts w:eastAsia="DengXian"/>
                <w:lang w:eastAsia="en-GB"/>
              </w:rPr>
              <w:tab/>
            </w:r>
            <w:r w:rsidRPr="00F84062">
              <w:rPr>
                <w:rFonts w:eastAsia="DengXian"/>
                <w:i/>
                <w:iCs/>
                <w:lang w:eastAsia="en-GB"/>
              </w:rPr>
              <w:t>X</w:t>
            </w:r>
            <w:r w:rsidRPr="00F84062">
              <w:rPr>
                <w:rFonts w:eastAsia="DengXian"/>
                <w:lang w:eastAsia="en-GB"/>
              </w:rPr>
              <w:t xml:space="preserve">=1 and </w:t>
            </w:r>
            <w:r w:rsidRPr="00F84062">
              <w:rPr>
                <w:rFonts w:eastAsia="DengXian"/>
                <w:i/>
                <w:iCs/>
                <w:lang w:eastAsia="en-GB"/>
              </w:rPr>
              <w:t>X</w:t>
            </w:r>
            <w:r w:rsidRPr="00F84062">
              <w:rPr>
                <w:rFonts w:eastAsia="DengXian"/>
                <w:lang w:eastAsia="en-GB"/>
              </w:rPr>
              <w:t xml:space="preserve">&gt;1 and </w:t>
            </w:r>
            <w:r w:rsidRPr="00F84062">
              <w:rPr>
                <w:rFonts w:eastAsia="DengXian"/>
                <w:i/>
                <w:iCs/>
                <w:lang w:eastAsia="en-GB"/>
              </w:rPr>
              <w:t>X</w:t>
            </w:r>
            <w:r w:rsidRPr="00F84062">
              <w:rPr>
                <w:rFonts w:eastAsia="DengXian"/>
                <w:lang w:eastAsia="en-GB"/>
              </w:rPr>
              <w:t xml:space="preserve">&gt;=1. The maximum value of </w:t>
            </w:r>
            <w:r w:rsidRPr="00F84062">
              <w:rPr>
                <w:rFonts w:eastAsia="DengXian"/>
                <w:i/>
                <w:iCs/>
                <w:lang w:eastAsia="en-GB"/>
              </w:rPr>
              <w:t>X</w:t>
            </w:r>
            <w:r w:rsidRPr="00F84062">
              <w:rPr>
                <w:rFonts w:eastAsia="DengXian"/>
                <w:lang w:eastAsia="en-GB"/>
              </w:rPr>
              <w:t>&gt;1 should be set considering the device implementation complexity, device power consumption, the resource usage efficiency affected at least by SFO, and inventory latency.</w:t>
            </w:r>
          </w:p>
          <w:p w14:paraId="156FF0CC" w14:textId="77777777" w:rsidR="006E5E0A" w:rsidRPr="00F84062" w:rsidRDefault="006E5E0A">
            <w:pPr>
              <w:pStyle w:val="B1"/>
              <w:rPr>
                <w:rFonts w:eastAsia="DengXian"/>
                <w:lang w:eastAsia="en-GB"/>
              </w:rPr>
            </w:pPr>
            <w:r w:rsidRPr="00F84062">
              <w:rPr>
                <w:rFonts w:eastAsia="DengXian"/>
                <w:lang w:eastAsia="en-GB"/>
              </w:rPr>
              <w:t>-</w:t>
            </w:r>
            <w:r w:rsidRPr="00F84062">
              <w:rPr>
                <w:rFonts w:eastAsia="DengXian"/>
                <w:lang w:eastAsia="en-GB"/>
              </w:rPr>
              <w:tab/>
              <w:t>Size(s) for resource allocation in the time domain.</w:t>
            </w:r>
          </w:p>
          <w:p w14:paraId="02756CD3" w14:textId="77777777" w:rsidR="006E5E0A" w:rsidRPr="00F84062" w:rsidRDefault="006E5E0A">
            <w:pPr>
              <w:pStyle w:val="B1"/>
              <w:rPr>
                <w:rFonts w:eastAsia="DengXian"/>
                <w:lang w:eastAsia="en-GB"/>
              </w:rPr>
            </w:pPr>
            <w:r w:rsidRPr="00F84062">
              <w:rPr>
                <w:rFonts w:eastAsia="DengXian"/>
                <w:lang w:eastAsia="en-GB"/>
              </w:rPr>
              <w:t>-</w:t>
            </w:r>
            <w:r w:rsidRPr="00F84062">
              <w:rPr>
                <w:rFonts w:eastAsia="DengXian"/>
                <w:lang w:eastAsia="en-GB"/>
              </w:rPr>
              <w:tab/>
              <w:t xml:space="preserve">Determination of the </w:t>
            </w:r>
            <w:r w:rsidRPr="00F84062">
              <w:rPr>
                <w:rFonts w:eastAsia="DengXian"/>
                <w:i/>
                <w:iCs/>
                <w:lang w:eastAsia="en-GB"/>
              </w:rPr>
              <w:t>X</w:t>
            </w:r>
            <w:r w:rsidRPr="00F84062">
              <w:rPr>
                <w:rFonts w:eastAsia="DengXian"/>
                <w:lang w:eastAsia="en-GB"/>
              </w:rPr>
              <w:t xml:space="preserve"> time domain resource(s) by the device.</w:t>
            </w:r>
          </w:p>
          <w:p w14:paraId="6DDC7C4B" w14:textId="77777777" w:rsidR="006E5E0A" w:rsidRPr="00842EE4" w:rsidRDefault="006E5E0A">
            <w:pPr>
              <w:pStyle w:val="B1"/>
              <w:rPr>
                <w:lang w:eastAsia="ja-JP"/>
              </w:rPr>
            </w:pPr>
            <w:r w:rsidRPr="0014049F">
              <w:rPr>
                <w:rFonts w:eastAsia="DengXian"/>
                <w:lang w:eastAsia="en-GB"/>
              </w:rPr>
              <w:t>-</w:t>
            </w:r>
            <w:r w:rsidRPr="0014049F">
              <w:rPr>
                <w:rFonts w:eastAsia="DengXian"/>
                <w:lang w:eastAsia="en-GB"/>
              </w:rPr>
              <w:tab/>
              <w:t>Addressing timing errors for adjacent time domain resources due to residual SFO of the device.</w:t>
            </w:r>
          </w:p>
        </w:tc>
      </w:tr>
    </w:tbl>
    <w:p w14:paraId="171726E3" w14:textId="77777777" w:rsidR="006E5E0A" w:rsidRDefault="006E5E0A" w:rsidP="006E5E0A">
      <w:pPr>
        <w:rPr>
          <w:lang w:eastAsia="ja-JP"/>
        </w:rPr>
      </w:pPr>
    </w:p>
    <w:p w14:paraId="4C34F47E" w14:textId="7FD0580B" w:rsidR="00874DA2" w:rsidRPr="00067FB9" w:rsidRDefault="00A77C90" w:rsidP="00874DA2">
      <w:pP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As suggested in FL summary</w:t>
      </w:r>
      <w:r w:rsidR="00CC4CA0">
        <w:rPr>
          <w:rFonts w:ascii="Times New Roman" w:eastAsia="DengXian" w:hAnsi="Times New Roman" w:cs="Times New Roman"/>
          <w:sz w:val="20"/>
          <w:szCs w:val="20"/>
          <w:lang w:val="en-GB" w:eastAsia="en-GB"/>
        </w:rPr>
        <w:t xml:space="preserve"> [</w:t>
      </w:r>
      <w:r w:rsidR="00AF46AC">
        <w:rPr>
          <w:rFonts w:ascii="Times New Roman" w:eastAsia="DengXian" w:hAnsi="Times New Roman" w:cs="Times New Roman"/>
          <w:sz w:val="20"/>
          <w:szCs w:val="20"/>
          <w:lang w:val="en-GB" w:eastAsia="en-GB"/>
        </w:rPr>
        <w:t>1</w:t>
      </w:r>
      <w:r w:rsidR="00CC4CA0">
        <w:rPr>
          <w:rFonts w:ascii="Times New Roman" w:eastAsia="DengXian" w:hAnsi="Times New Roman" w:cs="Times New Roman"/>
          <w:sz w:val="20"/>
          <w:szCs w:val="20"/>
          <w:lang w:val="en-GB" w:eastAsia="en-GB"/>
        </w:rPr>
        <w:t>]</w:t>
      </w:r>
      <w:r w:rsidR="00874DA2" w:rsidRPr="00067FB9">
        <w:rPr>
          <w:rFonts w:ascii="Times New Roman" w:eastAsia="DengXian" w:hAnsi="Times New Roman" w:cs="Times New Roman" w:hint="eastAsia"/>
          <w:sz w:val="20"/>
          <w:szCs w:val="20"/>
          <w:lang w:val="en-GB" w:eastAsia="en-GB"/>
        </w:rPr>
        <w:t>:</w:t>
      </w:r>
    </w:p>
    <w:tbl>
      <w:tblPr>
        <w:tblStyle w:val="TableGrid"/>
        <w:tblW w:w="0" w:type="auto"/>
        <w:tblLook w:val="04A0" w:firstRow="1" w:lastRow="0" w:firstColumn="1" w:lastColumn="0" w:noHBand="0" w:noVBand="1"/>
      </w:tblPr>
      <w:tblGrid>
        <w:gridCol w:w="9350"/>
      </w:tblGrid>
      <w:tr w:rsidR="00874DA2" w14:paraId="63E0457D" w14:textId="77777777" w:rsidTr="00CB75E6">
        <w:tc>
          <w:tcPr>
            <w:tcW w:w="9350" w:type="dxa"/>
          </w:tcPr>
          <w:p w14:paraId="35FA014B" w14:textId="77777777" w:rsidR="00DA19F9" w:rsidRPr="00DA19F9" w:rsidRDefault="00DA19F9" w:rsidP="00DA19F9">
            <w:pPr>
              <w:pStyle w:val="ListParagraph"/>
              <w:numPr>
                <w:ilvl w:val="3"/>
                <w:numId w:val="32"/>
              </w:numPr>
              <w:spacing w:after="180" w:line="252" w:lineRule="auto"/>
              <w:ind w:leftChars="0" w:left="442" w:hanging="442"/>
              <w:contextualSpacing/>
              <w:jc w:val="both"/>
              <w:rPr>
                <w:rFonts w:ascii="Times New Roman" w:eastAsia="DengXian" w:hAnsi="Times New Roman" w:cs="Times New Roman"/>
                <w:sz w:val="20"/>
                <w:szCs w:val="20"/>
                <w:lang w:val="en-GB" w:eastAsia="en-GB"/>
              </w:rPr>
            </w:pPr>
            <w:r w:rsidRPr="00DA19F9">
              <w:rPr>
                <w:rFonts w:ascii="Times New Roman" w:eastAsia="DengXian" w:hAnsi="Times New Roman" w:cs="Times New Roman" w:hint="eastAsia"/>
                <w:sz w:val="20"/>
                <w:szCs w:val="20"/>
                <w:lang w:val="en-GB" w:eastAsia="en-GB"/>
              </w:rPr>
              <w:t xml:space="preserve">Whether to support TDMA of X&gt;1 and if supported, the maximum value of X is [2].  </w:t>
            </w:r>
          </w:p>
          <w:p w14:paraId="7D7A9CDA" w14:textId="40C2D879" w:rsidR="00874DA2" w:rsidRPr="00DA19F9" w:rsidRDefault="00DA19F9" w:rsidP="00DA19F9">
            <w:pPr>
              <w:rPr>
                <w:rFonts w:eastAsia="DengXian"/>
                <w:b/>
                <w:bCs/>
                <w:sz w:val="21"/>
                <w:lang w:eastAsia="zh-CN"/>
              </w:rPr>
            </w:pPr>
            <w:r w:rsidRPr="00DA19F9">
              <w:rPr>
                <w:rFonts w:ascii="Times New Roman" w:eastAsia="DengXian" w:hAnsi="Times New Roman" w:cs="Times New Roman" w:hint="eastAsia"/>
                <w:sz w:val="20"/>
                <w:szCs w:val="20"/>
                <w:lang w:val="en-GB" w:eastAsia="en-GB"/>
              </w:rPr>
              <w:t>Companies are encouraged to provide analysis from the feasibility (e.g., counter) and performance (e.g., resource efficiency or latency) perspective in the next meeting.</w:t>
            </w:r>
            <w:r>
              <w:rPr>
                <w:rFonts w:eastAsia="DengXian" w:hint="eastAsia"/>
                <w:b/>
                <w:bCs/>
                <w:sz w:val="21"/>
                <w:lang w:eastAsia="zh-CN"/>
              </w:rPr>
              <w:t xml:space="preserve"> </w:t>
            </w:r>
          </w:p>
        </w:tc>
      </w:tr>
    </w:tbl>
    <w:p w14:paraId="3D85AC6F" w14:textId="77777777" w:rsidR="00874DA2" w:rsidRDefault="00874DA2" w:rsidP="006E5E0A">
      <w:pPr>
        <w:rPr>
          <w:lang w:eastAsia="ja-JP"/>
        </w:rPr>
      </w:pPr>
    </w:p>
    <w:p w14:paraId="665144F6" w14:textId="47A0C13F" w:rsidR="006E5E0A" w:rsidRDefault="0016503B" w:rsidP="006E5E0A">
      <w:pPr>
        <w:ind w:firstLine="360"/>
        <w:rPr>
          <w:rFonts w:ascii="Times" w:hAnsi="Times" w:cs="Times"/>
          <w:sz w:val="20"/>
          <w:szCs w:val="20"/>
          <w:lang w:eastAsia="ja-JP"/>
        </w:rPr>
      </w:pPr>
      <w:r>
        <w:rPr>
          <w:rFonts w:ascii="Times New Roman" w:eastAsia="DengXian" w:hAnsi="Times New Roman" w:cs="Times New Roman"/>
          <w:sz w:val="20"/>
          <w:szCs w:val="20"/>
          <w:lang w:eastAsia="en-GB"/>
        </w:rPr>
        <w:t>T</w:t>
      </w:r>
      <w:r w:rsidR="00B26168">
        <w:rPr>
          <w:rFonts w:ascii="Times New Roman" w:eastAsia="DengXian" w:hAnsi="Times New Roman" w:cs="Times New Roman"/>
          <w:sz w:val="20"/>
          <w:szCs w:val="20"/>
          <w:lang w:eastAsia="en-GB"/>
        </w:rPr>
        <w:t xml:space="preserve">he </w:t>
      </w:r>
      <w:r w:rsidR="006E5E0A" w:rsidRPr="00296B3A">
        <w:rPr>
          <w:rFonts w:ascii="Times New Roman" w:eastAsia="DengXian" w:hAnsi="Times New Roman" w:cs="Times New Roman"/>
          <w:sz w:val="20"/>
          <w:szCs w:val="20"/>
          <w:lang w:val="en-GB" w:eastAsia="en-GB"/>
        </w:rPr>
        <w:t>A-IoT “slots” for slotted-ALOHA need guard interval to make sure the D2Rs in different “slots” do not overlap with the presence of device SFO</w:t>
      </w:r>
      <w:r w:rsidR="006E5E0A">
        <w:rPr>
          <w:rFonts w:ascii="Times New Roman" w:eastAsia="DengXian" w:hAnsi="Times New Roman" w:cs="Times New Roman"/>
          <w:sz w:val="20"/>
          <w:szCs w:val="20"/>
          <w:lang w:val="en-GB" w:eastAsia="en-GB"/>
        </w:rPr>
        <w:t>.</w:t>
      </w:r>
      <w:r w:rsidR="00B150AC">
        <w:rPr>
          <w:rFonts w:ascii="Times New Roman" w:eastAsia="DengXian" w:hAnsi="Times New Roman" w:cs="Times New Roman"/>
          <w:sz w:val="20"/>
          <w:szCs w:val="20"/>
          <w:lang w:val="en-GB" w:eastAsia="en-GB"/>
        </w:rPr>
        <w:t xml:space="preserve"> </w:t>
      </w:r>
      <w:r w:rsidR="00FF2B30">
        <w:rPr>
          <w:rFonts w:ascii="Times" w:hAnsi="Times" w:cs="Times"/>
          <w:sz w:val="20"/>
          <w:szCs w:val="20"/>
          <w:lang w:val="en-GB" w:eastAsia="ja-JP"/>
        </w:rPr>
        <w:t xml:space="preserve">We take the procedure of inventory as an example, where Msg-0 is used to trigger Msg-1 for random access and Msg-2 is to schedule the Msg-3 of the devices detected in Msg-1. </w:t>
      </w:r>
      <w:r w:rsidR="006E5E0A" w:rsidRPr="00427E6C">
        <w:rPr>
          <w:rFonts w:ascii="Times" w:hAnsi="Times" w:cs="Times"/>
          <w:sz w:val="20"/>
          <w:szCs w:val="20"/>
          <w:lang w:val="en-GB" w:eastAsia="ja-JP"/>
        </w:rPr>
        <w:t xml:space="preserve">The required time window for the i-th time slot can be  </w:t>
      </w:r>
      <m:oMath>
        <m:d>
          <m:dPr>
            <m:begChr m:val="["/>
            <m:endChr m:val="]"/>
            <m:ctrlPr>
              <w:rPr>
                <w:rFonts w:ascii="Cambria Math" w:hAnsi="Cambria Math" w:cs="Times"/>
                <w:sz w:val="20"/>
                <w:szCs w:val="20"/>
                <w:lang w:val="en-GB" w:eastAsia="ja-JP"/>
              </w:rPr>
            </m:ctrlPr>
          </m:dPr>
          <m:e>
            <m:d>
              <m:dPr>
                <m:ctrlPr>
                  <w:rPr>
                    <w:rFonts w:ascii="Cambria Math" w:hAnsi="Cambria Math" w:cs="Times"/>
                    <w:sz w:val="20"/>
                    <w:szCs w:val="20"/>
                    <w:lang w:val="en-GB" w:eastAsia="ja-JP"/>
                  </w:rPr>
                </m:ctrlPr>
              </m:dPr>
              <m:e>
                <m:sSub>
                  <m:sSubPr>
                    <m:ctrlPr>
                      <w:rPr>
                        <w:rFonts w:ascii="Cambria Math" w:hAnsi="Cambria Math" w:cs="Times"/>
                        <w:sz w:val="20"/>
                        <w:szCs w:val="20"/>
                        <w:lang w:val="en-GB" w:eastAsia="ja-JP"/>
                      </w:rPr>
                    </m:ctrlPr>
                  </m:sSubPr>
                  <m:e>
                    <m:r>
                      <w:rPr>
                        <w:rFonts w:ascii="Cambria Math" w:hAnsi="Cambria Math" w:cs="Times"/>
                        <w:sz w:val="20"/>
                        <w:szCs w:val="20"/>
                        <w:lang w:val="en-GB" w:eastAsia="ja-JP"/>
                      </w:rPr>
                      <m:t>T</m:t>
                    </m:r>
                  </m:e>
                  <m:sub>
                    <m:r>
                      <w:rPr>
                        <w:rFonts w:ascii="Cambria Math" w:hAnsi="Cambria Math" w:cs="Times"/>
                        <w:sz w:val="20"/>
                        <w:szCs w:val="20"/>
                        <w:lang w:val="en-GB" w:eastAsia="ja-JP"/>
                      </w:rPr>
                      <m:t>i</m:t>
                    </m:r>
                  </m:sub>
                </m:sSub>
                <m:r>
                  <m:rPr>
                    <m:sty m:val="p"/>
                  </m:rPr>
                  <w:rPr>
                    <w:rFonts w:ascii="Cambria Math" w:hAnsi="Cambria Math" w:cs="Times"/>
                    <w:sz w:val="20"/>
                    <w:szCs w:val="20"/>
                    <w:lang w:val="en-GB" w:eastAsia="ja-JP"/>
                  </w:rPr>
                  <m:t>-</m:t>
                </m:r>
                <m:f>
                  <m:fPr>
                    <m:ctrlPr>
                      <w:rPr>
                        <w:rFonts w:ascii="Cambria Math" w:hAnsi="Cambria Math" w:cs="Times"/>
                        <w:sz w:val="20"/>
                        <w:szCs w:val="20"/>
                        <w:lang w:val="en-GB" w:eastAsia="ja-JP"/>
                      </w:rPr>
                    </m:ctrlPr>
                  </m:fPr>
                  <m:num>
                    <m:r>
                      <w:rPr>
                        <w:rFonts w:ascii="Cambria Math" w:hAnsi="Cambria Math" w:cs="Times"/>
                        <w:sz w:val="20"/>
                        <w:szCs w:val="20"/>
                        <w:lang w:val="en-GB" w:eastAsia="ja-JP"/>
                      </w:rPr>
                      <m:t>A</m:t>
                    </m:r>
                  </m:num>
                  <m:den>
                    <m:r>
                      <m:rPr>
                        <m:sty m:val="p"/>
                      </m:rPr>
                      <w:rPr>
                        <w:rFonts w:ascii="Cambria Math" w:hAnsi="Cambria Math" w:cs="Times"/>
                        <w:sz w:val="20"/>
                        <w:szCs w:val="20"/>
                        <w:lang w:val="en-GB" w:eastAsia="ja-JP"/>
                      </w:rPr>
                      <m:t>2</m:t>
                    </m:r>
                  </m:den>
                </m:f>
              </m:e>
            </m:d>
            <m:sSub>
              <m:sSubPr>
                <m:ctrlPr>
                  <w:rPr>
                    <w:rFonts w:ascii="Cambria Math" w:hAnsi="Cambria Math" w:cs="Times"/>
                    <w:sz w:val="20"/>
                    <w:szCs w:val="20"/>
                    <w:lang w:val="en-GB" w:eastAsia="ja-JP"/>
                  </w:rPr>
                </m:ctrlPr>
              </m:sSubPr>
              <m:e>
                <m:r>
                  <w:rPr>
                    <w:rFonts w:ascii="Cambria Math" w:hAnsi="Cambria Math" w:cs="Times"/>
                    <w:sz w:val="20"/>
                    <w:szCs w:val="20"/>
                    <w:lang w:val="en-GB" w:eastAsia="ja-JP"/>
                  </w:rPr>
                  <m:t>∆</m:t>
                </m:r>
              </m:e>
              <m:sub>
                <m:r>
                  <m:rPr>
                    <m:sty m:val="p"/>
                  </m:rPr>
                  <w:rPr>
                    <w:rFonts w:ascii="Cambria Math" w:hAnsi="Cambria Math" w:cs="Times"/>
                    <w:sz w:val="20"/>
                    <w:szCs w:val="20"/>
                    <w:lang w:val="en-GB" w:eastAsia="ja-JP"/>
                  </w:rPr>
                  <m:t>-</m:t>
                </m:r>
              </m:sub>
            </m:sSub>
            <m:r>
              <m:rPr>
                <m:sty m:val="p"/>
              </m:rPr>
              <w:rPr>
                <w:rFonts w:ascii="Cambria Math" w:hAnsi="Cambria Math" w:cs="Times"/>
                <w:sz w:val="20"/>
                <w:szCs w:val="20"/>
                <w:lang w:val="en-GB" w:eastAsia="ja-JP"/>
              </w:rPr>
              <m:t>,</m:t>
            </m:r>
            <m:d>
              <m:dPr>
                <m:ctrlPr>
                  <w:rPr>
                    <w:rFonts w:ascii="Cambria Math" w:hAnsi="Cambria Math" w:cs="Times"/>
                    <w:sz w:val="20"/>
                    <w:szCs w:val="20"/>
                    <w:lang w:val="en-GB" w:eastAsia="ja-JP"/>
                  </w:rPr>
                </m:ctrlPr>
              </m:dPr>
              <m:e>
                <m:sSub>
                  <m:sSubPr>
                    <m:ctrlPr>
                      <w:rPr>
                        <w:rFonts w:ascii="Cambria Math" w:hAnsi="Cambria Math" w:cs="Times"/>
                        <w:sz w:val="20"/>
                        <w:szCs w:val="20"/>
                        <w:lang w:val="en-GB" w:eastAsia="ja-JP"/>
                      </w:rPr>
                    </m:ctrlPr>
                  </m:sSubPr>
                  <m:e>
                    <m:r>
                      <w:rPr>
                        <w:rFonts w:ascii="Cambria Math" w:hAnsi="Cambria Math" w:cs="Times"/>
                        <w:sz w:val="20"/>
                        <w:szCs w:val="20"/>
                        <w:lang w:val="en-GB" w:eastAsia="ja-JP"/>
                      </w:rPr>
                      <m:t>T</m:t>
                    </m:r>
                  </m:e>
                  <m:sub>
                    <m:r>
                      <w:rPr>
                        <w:rFonts w:ascii="Cambria Math" w:hAnsi="Cambria Math" w:cs="Times"/>
                        <w:sz w:val="20"/>
                        <w:szCs w:val="20"/>
                        <w:lang w:val="en-GB" w:eastAsia="ja-JP"/>
                      </w:rPr>
                      <m:t>i</m:t>
                    </m:r>
                  </m:sub>
                </m:sSub>
                <m:r>
                  <m:rPr>
                    <m:sty m:val="p"/>
                  </m:rPr>
                  <w:rPr>
                    <w:rFonts w:ascii="Cambria Math" w:hAnsi="Cambria Math" w:cs="Times"/>
                    <w:sz w:val="20"/>
                    <w:szCs w:val="20"/>
                    <w:lang w:val="en-GB" w:eastAsia="ja-JP"/>
                  </w:rPr>
                  <m:t>+</m:t>
                </m:r>
                <m:f>
                  <m:fPr>
                    <m:ctrlPr>
                      <w:rPr>
                        <w:rFonts w:ascii="Cambria Math" w:hAnsi="Cambria Math" w:cs="Times"/>
                        <w:sz w:val="20"/>
                        <w:szCs w:val="20"/>
                        <w:lang w:val="en-GB" w:eastAsia="ja-JP"/>
                      </w:rPr>
                    </m:ctrlPr>
                  </m:fPr>
                  <m:num>
                    <m:r>
                      <w:rPr>
                        <w:rFonts w:ascii="Cambria Math" w:hAnsi="Cambria Math" w:cs="Times"/>
                        <w:sz w:val="20"/>
                        <w:szCs w:val="20"/>
                        <w:lang w:val="en-GB" w:eastAsia="ja-JP"/>
                      </w:rPr>
                      <m:t>A</m:t>
                    </m:r>
                  </m:num>
                  <m:den>
                    <m:r>
                      <m:rPr>
                        <m:sty m:val="p"/>
                      </m:rPr>
                      <w:rPr>
                        <w:rFonts w:ascii="Cambria Math" w:hAnsi="Cambria Math" w:cs="Times"/>
                        <w:sz w:val="20"/>
                        <w:szCs w:val="20"/>
                        <w:lang w:val="en-GB" w:eastAsia="ja-JP"/>
                      </w:rPr>
                      <m:t>2</m:t>
                    </m:r>
                  </m:den>
                </m:f>
              </m:e>
            </m:d>
            <m:sSub>
              <m:sSubPr>
                <m:ctrlPr>
                  <w:rPr>
                    <w:rFonts w:ascii="Cambria Math" w:hAnsi="Cambria Math" w:cs="Times"/>
                    <w:sz w:val="20"/>
                    <w:szCs w:val="20"/>
                    <w:lang w:val="en-GB" w:eastAsia="ja-JP"/>
                  </w:rPr>
                </m:ctrlPr>
              </m:sSubPr>
              <m:e>
                <m:r>
                  <w:rPr>
                    <w:rFonts w:ascii="Cambria Math" w:hAnsi="Cambria Math" w:cs="Times"/>
                    <w:sz w:val="20"/>
                    <w:szCs w:val="20"/>
                    <w:lang w:val="en-GB" w:eastAsia="ja-JP"/>
                  </w:rPr>
                  <m:t>∆</m:t>
                </m:r>
              </m:e>
              <m:sub>
                <m:r>
                  <m:rPr>
                    <m:sty m:val="p"/>
                  </m:rPr>
                  <w:rPr>
                    <w:rFonts w:ascii="Cambria Math" w:hAnsi="Cambria Math" w:cs="Times"/>
                    <w:sz w:val="20"/>
                    <w:szCs w:val="20"/>
                    <w:lang w:val="en-GB" w:eastAsia="ja-JP"/>
                  </w:rPr>
                  <m:t>+</m:t>
                </m:r>
              </m:sub>
            </m:sSub>
          </m:e>
        </m:d>
      </m:oMath>
      <w:r w:rsidR="006E5E0A" w:rsidRPr="00427E6C">
        <w:rPr>
          <w:rFonts w:ascii="Times" w:hAnsi="Times" w:cs="Times"/>
          <w:sz w:val="20"/>
          <w:szCs w:val="20"/>
          <w:lang w:val="en-GB" w:eastAsia="ja-JP"/>
        </w:rPr>
        <w:t xml:space="preserve">, where </w:t>
      </w:r>
      <w:r w:rsidR="006E5E0A" w:rsidRPr="000149BD">
        <w:rPr>
          <w:rFonts w:ascii="Times" w:hAnsi="Times" w:cs="Times"/>
          <w:i/>
          <w:iCs/>
          <w:sz w:val="20"/>
          <w:szCs w:val="20"/>
          <w:lang w:val="en-GB" w:eastAsia="ja-JP"/>
        </w:rPr>
        <w:t>A</w:t>
      </w:r>
      <w:r w:rsidR="006E5E0A" w:rsidRPr="00427E6C">
        <w:rPr>
          <w:rFonts w:ascii="Times" w:hAnsi="Times" w:cs="Times"/>
          <w:sz w:val="20"/>
          <w:szCs w:val="20"/>
          <w:lang w:val="en-GB" w:eastAsia="ja-JP"/>
        </w:rPr>
        <w:t xml:space="preserve"> is the time duration of each D2R transmission</w:t>
      </w:r>
      <w:r w:rsidR="006E5E0A">
        <w:rPr>
          <w:rFonts w:ascii="Times" w:hAnsi="Times" w:cs="Times"/>
          <w:sz w:val="20"/>
          <w:szCs w:val="20"/>
          <w:lang w:val="en-GB" w:eastAsia="ja-JP"/>
        </w:rPr>
        <w:t xml:space="preserve">, </w:t>
      </w: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T</m:t>
            </m:r>
          </m:e>
          <m:sub>
            <m:r>
              <w:rPr>
                <w:rFonts w:ascii="Cambria Math" w:hAnsi="Cambria Math" w:cs="Times"/>
                <w:sz w:val="20"/>
                <w:szCs w:val="20"/>
                <w:lang w:eastAsia="ja-JP"/>
              </w:rPr>
              <m:t>i</m:t>
            </m:r>
          </m:sub>
        </m:sSub>
        <m:r>
          <w:rPr>
            <w:rFonts w:ascii="Cambria Math" w:hAnsi="Cambria Math" w:cs="Times"/>
            <w:sz w:val="20"/>
            <w:szCs w:val="20"/>
            <w:lang w:eastAsia="ja-JP"/>
          </w:rPr>
          <m:t> </m:t>
        </m:r>
      </m:oMath>
      <w:r w:rsidR="006E5E0A">
        <w:rPr>
          <w:rFonts w:ascii="Times" w:hAnsi="Times" w:cs="Times"/>
          <w:sz w:val="20"/>
          <w:szCs w:val="20"/>
          <w:lang w:eastAsia="ja-JP"/>
        </w:rPr>
        <w:t xml:space="preserve"> is the mi</w:t>
      </w:r>
      <w:r w:rsidR="006E5E0A" w:rsidRPr="00333A6E">
        <w:rPr>
          <w:rFonts w:ascii="Times" w:hAnsi="Times" w:cs="Times"/>
          <w:sz w:val="20"/>
          <w:szCs w:val="20"/>
          <w:lang w:eastAsia="ja-JP"/>
        </w:rPr>
        <w:t xml:space="preserve">ddle point of the i-th </w:t>
      </w:r>
      <w:r w:rsidR="006E5E0A">
        <w:rPr>
          <w:rFonts w:ascii="Times" w:hAnsi="Times" w:cs="Times"/>
          <w:sz w:val="20"/>
          <w:szCs w:val="20"/>
          <w:lang w:eastAsia="ja-JP"/>
        </w:rPr>
        <w:t>D2R</w:t>
      </w:r>
      <w:r w:rsidR="006E5E0A" w:rsidRPr="00333A6E">
        <w:rPr>
          <w:rFonts w:ascii="Times" w:hAnsi="Times" w:cs="Times"/>
          <w:sz w:val="20"/>
          <w:szCs w:val="20"/>
          <w:lang w:eastAsia="ja-JP"/>
        </w:rPr>
        <w:t xml:space="preserve"> transmission</w:t>
      </w:r>
      <w:r w:rsidR="006E5E0A">
        <w:rPr>
          <w:rFonts w:ascii="Times" w:hAnsi="Times" w:cs="Times"/>
          <w:sz w:val="20"/>
          <w:szCs w:val="20"/>
          <w:lang w:eastAsia="ja-JP"/>
        </w:rPr>
        <w:t>,</w:t>
      </w:r>
      <w:r w:rsidR="006E5E0A" w:rsidRPr="00427E6C">
        <w:rPr>
          <w:rFonts w:ascii="Times" w:hAnsi="Times" w:cs="Times"/>
          <w:sz w:val="20"/>
          <w:szCs w:val="20"/>
          <w:lang w:val="en-GB" w:eastAsia="ja-JP"/>
        </w:rPr>
        <w:t xml:space="preserve"> </w:t>
      </w: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m:t>
            </m:r>
          </m:e>
          <m:sub>
            <m:r>
              <w:rPr>
                <w:rFonts w:ascii="Cambria Math" w:hAnsi="Cambria Math" w:cs="Times"/>
                <w:sz w:val="20"/>
                <w:szCs w:val="20"/>
                <w:lang w:eastAsia="ja-JP"/>
              </w:rPr>
              <m:t>+</m:t>
            </m:r>
          </m:sub>
        </m:sSub>
      </m:oMath>
      <w:r w:rsidR="006E5E0A" w:rsidRPr="00333A6E">
        <w:rPr>
          <w:rFonts w:ascii="Times" w:hAnsi="Times" w:cs="Times"/>
          <w:sz w:val="20"/>
          <w:szCs w:val="20"/>
          <w:lang w:eastAsia="ja-JP"/>
        </w:rPr>
        <w:t xml:space="preserve"> </w:t>
      </w:r>
      <w:r w:rsidR="006E5E0A">
        <w:rPr>
          <w:rFonts w:ascii="Times" w:hAnsi="Times" w:cs="Times"/>
          <w:sz w:val="20"/>
          <w:szCs w:val="20"/>
          <w:lang w:eastAsia="ja-JP"/>
        </w:rPr>
        <w:t>is m</w:t>
      </w:r>
      <w:r w:rsidR="006E5E0A" w:rsidRPr="00333A6E">
        <w:rPr>
          <w:rFonts w:ascii="Times" w:hAnsi="Times" w:cs="Times"/>
          <w:sz w:val="20"/>
          <w:szCs w:val="20"/>
          <w:lang w:eastAsia="ja-JP"/>
        </w:rPr>
        <w:t>aximum possible sampling clock frequency</w:t>
      </w:r>
      <w:r w:rsidR="001B1207">
        <w:rPr>
          <w:rFonts w:ascii="Times" w:hAnsi="Times" w:cs="Times"/>
          <w:sz w:val="20"/>
          <w:szCs w:val="20"/>
          <w:lang w:eastAsia="ja-JP"/>
        </w:rPr>
        <w:t xml:space="preserve"> error</w:t>
      </w:r>
      <w:r w:rsidR="006E5E0A" w:rsidRPr="00333A6E">
        <w:rPr>
          <w:rFonts w:ascii="Times" w:hAnsi="Times" w:cs="Times"/>
          <w:sz w:val="20"/>
          <w:szCs w:val="20"/>
          <w:lang w:eastAsia="ja-JP"/>
        </w:rPr>
        <w:t xml:space="preserve"> due to SFO (e.g., with SFO 10%, </w:t>
      </w: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m:t>
            </m:r>
          </m:e>
          <m:sub>
            <m:r>
              <w:rPr>
                <w:rFonts w:ascii="Cambria Math" w:hAnsi="Cambria Math" w:cs="Times"/>
                <w:sz w:val="20"/>
                <w:szCs w:val="20"/>
                <w:lang w:eastAsia="ja-JP"/>
              </w:rPr>
              <m:t>+</m:t>
            </m:r>
          </m:sub>
        </m:sSub>
        <m:r>
          <w:rPr>
            <w:rFonts w:ascii="Cambria Math" w:hAnsi="Cambria Math" w:cs="Times"/>
            <w:sz w:val="20"/>
            <w:szCs w:val="20"/>
            <w:lang w:eastAsia="ja-JP"/>
          </w:rPr>
          <m:t>=1.1</m:t>
        </m:r>
      </m:oMath>
      <w:r w:rsidR="009D0109">
        <w:rPr>
          <w:rFonts w:ascii="Times" w:hAnsi="Times" w:cs="Times"/>
          <w:sz w:val="20"/>
          <w:szCs w:val="20"/>
          <w:lang w:eastAsia="ja-JP"/>
        </w:rPr>
        <w:t xml:space="preserve">, and </w:t>
      </w:r>
      <w:r w:rsidR="009D0109" w:rsidRPr="00333A6E">
        <w:rPr>
          <w:rFonts w:ascii="Times" w:hAnsi="Times" w:cs="Times"/>
          <w:sz w:val="20"/>
          <w:szCs w:val="20"/>
          <w:lang w:eastAsia="ja-JP"/>
        </w:rPr>
        <w:t xml:space="preserve">with SFO 1%, </w:t>
      </w: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m:t>
            </m:r>
          </m:e>
          <m:sub>
            <m:r>
              <w:rPr>
                <w:rFonts w:ascii="Cambria Math" w:hAnsi="Cambria Math" w:cs="Times"/>
                <w:sz w:val="20"/>
                <w:szCs w:val="20"/>
                <w:lang w:eastAsia="ja-JP"/>
              </w:rPr>
              <m:t>+</m:t>
            </m:r>
          </m:sub>
        </m:sSub>
        <m:r>
          <w:rPr>
            <w:rFonts w:ascii="Cambria Math" w:hAnsi="Cambria Math" w:cs="Times"/>
            <w:sz w:val="20"/>
            <w:szCs w:val="20"/>
            <w:lang w:eastAsia="ja-JP"/>
          </w:rPr>
          <m:t>=1.01</m:t>
        </m:r>
      </m:oMath>
      <w:r w:rsidR="006E5E0A" w:rsidRPr="00333A6E">
        <w:rPr>
          <w:rFonts w:ascii="Times" w:hAnsi="Times" w:cs="Times"/>
          <w:sz w:val="20"/>
          <w:szCs w:val="20"/>
          <w:lang w:eastAsia="ja-JP"/>
        </w:rPr>
        <w:t>)</w:t>
      </w:r>
      <w:r w:rsidR="006E5E0A">
        <w:rPr>
          <w:rFonts w:ascii="Times" w:hAnsi="Times" w:cs="Times"/>
          <w:sz w:val="20"/>
          <w:szCs w:val="20"/>
          <w:lang w:eastAsia="ja-JP"/>
        </w:rPr>
        <w:t xml:space="preserve">, and </w:t>
      </w:r>
      <m:oMath>
        <m:r>
          <w:rPr>
            <w:rFonts w:ascii="Cambria Math" w:hAnsi="Cambria Math" w:cs="Times"/>
            <w:sz w:val="20"/>
            <w:szCs w:val="20"/>
            <w:lang w:eastAsia="ja-JP"/>
          </w:rPr>
          <m:t>∆</m:t>
        </m:r>
      </m:oMath>
      <w:r w:rsidR="006E5E0A" w:rsidRPr="00333A6E">
        <w:rPr>
          <w:rFonts w:ascii="Times" w:hAnsi="Times" w:cs="Times"/>
          <w:sz w:val="20"/>
          <w:szCs w:val="20"/>
          <w:lang w:eastAsia="ja-JP"/>
        </w:rPr>
        <w:t xml:space="preserve"> </w:t>
      </w:r>
      <w:r w:rsidR="006E5E0A">
        <w:rPr>
          <w:rFonts w:ascii="Times" w:hAnsi="Times" w:cs="Times"/>
          <w:sz w:val="20"/>
          <w:szCs w:val="20"/>
          <w:lang w:eastAsia="ja-JP"/>
        </w:rPr>
        <w:t>is m</w:t>
      </w:r>
      <w:r w:rsidR="006E5E0A" w:rsidRPr="00333A6E">
        <w:rPr>
          <w:rFonts w:ascii="Times" w:hAnsi="Times" w:cs="Times"/>
          <w:sz w:val="20"/>
          <w:szCs w:val="20"/>
          <w:lang w:eastAsia="ja-JP"/>
        </w:rPr>
        <w:t>inimum possible sampling clock frequency</w:t>
      </w:r>
      <w:r w:rsidR="001B1207">
        <w:rPr>
          <w:rFonts w:ascii="Times" w:hAnsi="Times" w:cs="Times"/>
          <w:sz w:val="20"/>
          <w:szCs w:val="20"/>
          <w:lang w:eastAsia="ja-JP"/>
        </w:rPr>
        <w:t xml:space="preserve"> error</w:t>
      </w:r>
      <w:r w:rsidR="006E5E0A" w:rsidRPr="00333A6E">
        <w:rPr>
          <w:rFonts w:ascii="Times" w:hAnsi="Times" w:cs="Times"/>
          <w:sz w:val="20"/>
          <w:szCs w:val="20"/>
          <w:lang w:eastAsia="ja-JP"/>
        </w:rPr>
        <w:t xml:space="preserve"> due to SFO (e.g., with SFO 10%, </w:t>
      </w: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m:t>
            </m:r>
          </m:e>
          <m:sub>
            <m:r>
              <w:rPr>
                <w:rFonts w:ascii="Cambria Math" w:hAnsi="Cambria Math" w:cs="Times"/>
                <w:sz w:val="20"/>
                <w:szCs w:val="20"/>
                <w:lang w:eastAsia="ja-JP"/>
              </w:rPr>
              <m:t>-</m:t>
            </m:r>
          </m:sub>
        </m:sSub>
        <m:r>
          <w:rPr>
            <w:rFonts w:ascii="Cambria Math" w:hAnsi="Cambria Math" w:cs="Times"/>
            <w:sz w:val="20"/>
            <w:szCs w:val="20"/>
            <w:lang w:eastAsia="ja-JP"/>
          </w:rPr>
          <m:t>=0.9</m:t>
        </m:r>
      </m:oMath>
      <w:r w:rsidR="009D0109">
        <w:rPr>
          <w:rFonts w:ascii="Times" w:hAnsi="Times" w:cs="Times"/>
          <w:sz w:val="20"/>
          <w:szCs w:val="20"/>
          <w:lang w:eastAsia="ja-JP"/>
        </w:rPr>
        <w:t xml:space="preserve"> and </w:t>
      </w:r>
      <w:r w:rsidR="009D0109" w:rsidRPr="00333A6E">
        <w:rPr>
          <w:rFonts w:ascii="Times" w:hAnsi="Times" w:cs="Times"/>
          <w:sz w:val="20"/>
          <w:szCs w:val="20"/>
          <w:lang w:eastAsia="ja-JP"/>
        </w:rPr>
        <w:t xml:space="preserve">with SFO 10%, </w:t>
      </w: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m:t>
            </m:r>
          </m:e>
          <m:sub>
            <m:r>
              <w:rPr>
                <w:rFonts w:ascii="Cambria Math" w:hAnsi="Cambria Math" w:cs="Times"/>
                <w:sz w:val="20"/>
                <w:szCs w:val="20"/>
                <w:lang w:eastAsia="ja-JP"/>
              </w:rPr>
              <m:t>-</m:t>
            </m:r>
          </m:sub>
        </m:sSub>
        <m:r>
          <w:rPr>
            <w:rFonts w:ascii="Cambria Math" w:hAnsi="Cambria Math" w:cs="Times"/>
            <w:sz w:val="20"/>
            <w:szCs w:val="20"/>
            <w:lang w:eastAsia="ja-JP"/>
          </w:rPr>
          <m:t>=0.99</m:t>
        </m:r>
      </m:oMath>
      <w:r w:rsidR="009D0109">
        <w:rPr>
          <w:rFonts w:ascii="Times" w:hAnsi="Times" w:cs="Times"/>
          <w:sz w:val="20"/>
          <w:szCs w:val="20"/>
          <w:lang w:eastAsia="ja-JP"/>
        </w:rPr>
        <w:t>)</w:t>
      </w:r>
    </w:p>
    <w:p w14:paraId="3CBD1C6A" w14:textId="77777777" w:rsidR="00B150AC" w:rsidRPr="00333A6E" w:rsidRDefault="00B150AC" w:rsidP="006E5E0A">
      <w:pPr>
        <w:ind w:firstLine="360"/>
        <w:rPr>
          <w:rFonts w:ascii="Times" w:hAnsi="Times" w:cs="Times"/>
          <w:sz w:val="20"/>
          <w:szCs w:val="20"/>
          <w:lang w:eastAsia="ja-JP"/>
        </w:rPr>
      </w:pPr>
    </w:p>
    <w:p w14:paraId="46E1A71F" w14:textId="77777777" w:rsidR="00B150AC" w:rsidRPr="00192D1C" w:rsidRDefault="00B150AC" w:rsidP="00B150AC">
      <w:pPr>
        <w:rPr>
          <w:rFonts w:ascii="Times New Roman" w:eastAsia="DengXian" w:hAnsi="Times New Roman" w:cs="Times New Roman"/>
          <w:sz w:val="20"/>
          <w:szCs w:val="20"/>
          <w:lang w:val="en-GB" w:eastAsia="en-GB"/>
        </w:rPr>
      </w:pPr>
      <w:r w:rsidRPr="00192D1C">
        <w:rPr>
          <w:rFonts w:ascii="Times New Roman" w:eastAsia="DengXian" w:hAnsi="Times New Roman" w:cs="Times New Roman"/>
          <w:noProof/>
          <w:sz w:val="20"/>
          <w:szCs w:val="20"/>
          <w:lang w:val="en-GB" w:eastAsia="en-GB"/>
        </w:rPr>
        <w:lastRenderedPageBreak/>
        <w:drawing>
          <wp:inline distT="0" distB="0" distL="0" distR="0" wp14:anchorId="63ED7FE6" wp14:editId="295075F8">
            <wp:extent cx="5943600" cy="401320"/>
            <wp:effectExtent l="0" t="0" r="0" b="0"/>
            <wp:docPr id="14459193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01320"/>
                    </a:xfrm>
                    <a:prstGeom prst="rect">
                      <a:avLst/>
                    </a:prstGeom>
                    <a:noFill/>
                    <a:ln>
                      <a:noFill/>
                    </a:ln>
                  </pic:spPr>
                </pic:pic>
              </a:graphicData>
            </a:graphic>
          </wp:inline>
        </w:drawing>
      </w:r>
    </w:p>
    <w:p w14:paraId="59D538B6" w14:textId="77777777" w:rsidR="00B150AC" w:rsidRPr="0015513C" w:rsidRDefault="00B150AC" w:rsidP="00B150AC">
      <w:pPr>
        <w:jc w:val="center"/>
        <w:rPr>
          <w:rFonts w:ascii="Times New Roman" w:eastAsia="DengXian" w:hAnsi="Times New Roman" w:cs="Times New Roman"/>
          <w:b/>
          <w:bCs/>
          <w:sz w:val="20"/>
          <w:szCs w:val="20"/>
          <w:lang w:val="en-GB" w:eastAsia="en-GB"/>
        </w:rPr>
      </w:pPr>
      <w:r w:rsidRPr="0015513C">
        <w:rPr>
          <w:rFonts w:ascii="Times New Roman" w:eastAsia="DengXian" w:hAnsi="Times New Roman" w:cs="Times New Roman"/>
          <w:b/>
          <w:bCs/>
          <w:sz w:val="20"/>
          <w:szCs w:val="20"/>
          <w:lang w:val="en-GB" w:eastAsia="en-GB"/>
        </w:rPr>
        <w:t>Fig. 2.1</w:t>
      </w:r>
      <w:r>
        <w:rPr>
          <w:rFonts w:ascii="Times New Roman" w:eastAsia="DengXian" w:hAnsi="Times New Roman" w:cs="Times New Roman"/>
          <w:b/>
          <w:bCs/>
          <w:sz w:val="20"/>
          <w:szCs w:val="20"/>
          <w:lang w:val="en-GB" w:eastAsia="en-GB"/>
        </w:rPr>
        <w:t xml:space="preserve"> Slots for D2R TDMA </w:t>
      </w:r>
    </w:p>
    <w:p w14:paraId="56CF6D87" w14:textId="77777777" w:rsidR="006E5E0A" w:rsidRDefault="006E5E0A" w:rsidP="006E5E0A">
      <w:pPr>
        <w:rPr>
          <w:lang w:eastAsia="ja-JP"/>
        </w:rPr>
      </w:pPr>
    </w:p>
    <w:p w14:paraId="6EA9BDEA" w14:textId="77777777" w:rsidR="006E5E0A" w:rsidRPr="000149BD" w:rsidRDefault="006E5E0A" w:rsidP="006E5E0A">
      <w:pPr>
        <w:rPr>
          <w:rFonts w:ascii="Times" w:hAnsi="Times" w:cs="Times"/>
          <w:b/>
          <w:bCs/>
          <w:sz w:val="20"/>
          <w:szCs w:val="20"/>
          <w:lang w:val="en-GB" w:eastAsia="ja-JP"/>
        </w:rPr>
      </w:pPr>
      <w:r w:rsidRPr="000149BD">
        <w:rPr>
          <w:rFonts w:ascii="Times" w:hAnsi="Times" w:cs="Times"/>
          <w:b/>
          <w:bCs/>
          <w:sz w:val="20"/>
          <w:szCs w:val="20"/>
          <w:lang w:val="en-GB" w:eastAsia="ja-JP"/>
        </w:rPr>
        <w:t xml:space="preserve">Observation 1: </w:t>
      </w:r>
    </w:p>
    <w:p w14:paraId="00E7AD1A" w14:textId="77777777" w:rsidR="006E5E0A" w:rsidRPr="00BD0BB6" w:rsidRDefault="006E5E0A" w:rsidP="006E5E0A">
      <w:pPr>
        <w:pStyle w:val="ListParagraph"/>
        <w:numPr>
          <w:ilvl w:val="0"/>
          <w:numId w:val="8"/>
        </w:numPr>
        <w:ind w:leftChars="0"/>
        <w:jc w:val="both"/>
        <w:rPr>
          <w:rFonts w:ascii="Times New Roman" w:hAnsi="Times New Roman" w:cs="Times New Roman"/>
          <w:b/>
          <w:bCs/>
          <w:sz w:val="20"/>
          <w:szCs w:val="20"/>
          <w:lang w:val="en-GB" w:eastAsia="ja-JP"/>
        </w:rPr>
      </w:pPr>
      <w:r w:rsidRPr="00BD0BB6">
        <w:rPr>
          <w:rFonts w:ascii="Times New Roman" w:hAnsi="Times New Roman" w:cs="Times New Roman"/>
          <w:b/>
          <w:bCs/>
          <w:sz w:val="20"/>
          <w:szCs w:val="20"/>
          <w:lang w:val="en-GB" w:eastAsia="ja-JP"/>
        </w:rPr>
        <w:t xml:space="preserve">The guard intervals for TDMA (X &gt; 1) needs to be defined between adjacent TDMA resources. </w:t>
      </w:r>
    </w:p>
    <w:p w14:paraId="52E871EC" w14:textId="77777777" w:rsidR="006E5E0A" w:rsidRPr="00BD0BB6" w:rsidRDefault="006E5E0A" w:rsidP="006E5E0A">
      <w:pPr>
        <w:pStyle w:val="ListParagraph"/>
        <w:numPr>
          <w:ilvl w:val="0"/>
          <w:numId w:val="8"/>
        </w:numPr>
        <w:ind w:leftChars="0"/>
        <w:jc w:val="both"/>
        <w:rPr>
          <w:rFonts w:ascii="Times New Roman" w:hAnsi="Times New Roman" w:cs="Times New Roman"/>
          <w:b/>
          <w:bCs/>
          <w:sz w:val="20"/>
          <w:szCs w:val="20"/>
          <w:lang w:val="en-GB" w:eastAsia="ja-JP"/>
        </w:rPr>
      </w:pPr>
      <w:r w:rsidRPr="00BD0BB6">
        <w:rPr>
          <w:rFonts w:ascii="Times New Roman" w:hAnsi="Times New Roman" w:cs="Times New Roman"/>
          <w:b/>
          <w:bCs/>
          <w:sz w:val="20"/>
          <w:szCs w:val="20"/>
          <w:lang w:val="en-GB" w:eastAsia="ja-JP"/>
        </w:rPr>
        <w:t>The larger guard intervals assuming SFO 10% is needed than that of SFO=1%</w:t>
      </w:r>
    </w:p>
    <w:p w14:paraId="3A673C68" w14:textId="77777777" w:rsidR="006E5E0A" w:rsidRDefault="006E5E0A" w:rsidP="006E5E0A">
      <w:pPr>
        <w:rPr>
          <w:rFonts w:ascii="Times" w:hAnsi="Times" w:cs="Times"/>
          <w:sz w:val="20"/>
          <w:szCs w:val="20"/>
          <w:lang w:val="en-GB" w:eastAsia="ja-JP"/>
        </w:rPr>
      </w:pPr>
    </w:p>
    <w:p w14:paraId="258546A3" w14:textId="6D33C066" w:rsidR="006E5E0A" w:rsidRDefault="006E5E0A" w:rsidP="006E5E0A">
      <w:pPr>
        <w:rPr>
          <w:rFonts w:ascii="Times" w:hAnsi="Times" w:cs="Times"/>
          <w:sz w:val="20"/>
          <w:szCs w:val="20"/>
          <w:lang w:val="en-GB" w:eastAsia="ja-JP"/>
        </w:rPr>
      </w:pPr>
      <w:r>
        <w:rPr>
          <w:rFonts w:ascii="Times" w:hAnsi="Times" w:cs="Times"/>
          <w:sz w:val="20"/>
          <w:szCs w:val="20"/>
          <w:lang w:val="en-GB" w:eastAsia="ja-JP"/>
        </w:rPr>
        <w:t xml:space="preserve">For efficiency analysis, </w:t>
      </w:r>
      <w:r w:rsidR="00FF2B30">
        <w:rPr>
          <w:rFonts w:ascii="Times" w:hAnsi="Times" w:cs="Times"/>
          <w:sz w:val="20"/>
          <w:szCs w:val="20"/>
          <w:lang w:val="en-GB" w:eastAsia="ja-JP"/>
        </w:rPr>
        <w:t>w</w:t>
      </w:r>
      <w:r>
        <w:rPr>
          <w:rFonts w:ascii="Times" w:hAnsi="Times" w:cs="Times"/>
          <w:sz w:val="20"/>
          <w:szCs w:val="20"/>
          <w:lang w:val="en-GB" w:eastAsia="ja-JP"/>
        </w:rPr>
        <w:t xml:space="preserve">e have compared </w:t>
      </w:r>
    </w:p>
    <w:p w14:paraId="11848DA5" w14:textId="4DF849F6" w:rsidR="006E5E0A" w:rsidRDefault="00002D2B" w:rsidP="006E5E0A">
      <w:pPr>
        <w:pStyle w:val="ListParagraph"/>
        <w:numPr>
          <w:ilvl w:val="3"/>
          <w:numId w:val="15"/>
        </w:numPr>
        <w:ind w:leftChars="0" w:left="720"/>
        <w:rPr>
          <w:rFonts w:ascii="Times" w:hAnsi="Times" w:cs="Times"/>
          <w:sz w:val="20"/>
          <w:szCs w:val="20"/>
          <w:lang w:val="en-GB" w:eastAsia="ja-JP"/>
        </w:rPr>
      </w:pPr>
      <w:r>
        <w:rPr>
          <w:rFonts w:ascii="Times" w:hAnsi="Times" w:cs="Times"/>
          <w:sz w:val="20"/>
          <w:szCs w:val="20"/>
          <w:lang w:val="en-GB" w:eastAsia="ja-JP"/>
        </w:rPr>
        <w:t xml:space="preserve">A-IoT scheme: </w:t>
      </w:r>
      <w:r w:rsidR="006E5E0A" w:rsidRPr="00831DBB">
        <w:rPr>
          <w:rFonts w:ascii="Times" w:hAnsi="Times" w:cs="Times"/>
          <w:sz w:val="20"/>
          <w:szCs w:val="20"/>
          <w:lang w:val="en-GB" w:eastAsia="ja-JP"/>
        </w:rPr>
        <w:t>TDMA is applied to Msg-1</w:t>
      </w:r>
      <w:r w:rsidR="00B604A9">
        <w:rPr>
          <w:rFonts w:ascii="Times" w:hAnsi="Times" w:cs="Times"/>
          <w:sz w:val="20"/>
          <w:szCs w:val="20"/>
          <w:lang w:val="en-GB" w:eastAsia="ja-JP"/>
        </w:rPr>
        <w:t>(s) triggered by one Msg-0</w:t>
      </w:r>
      <w:r w:rsidR="006E5E0A" w:rsidRPr="00831DBB">
        <w:rPr>
          <w:rFonts w:ascii="Times" w:hAnsi="Times" w:cs="Times"/>
          <w:sz w:val="20"/>
          <w:szCs w:val="20"/>
          <w:lang w:val="en-GB" w:eastAsia="ja-JP"/>
        </w:rPr>
        <w:t xml:space="preserve"> and Msg-3</w:t>
      </w:r>
      <w:r w:rsidR="00B604A9">
        <w:rPr>
          <w:rFonts w:ascii="Times" w:hAnsi="Times" w:cs="Times"/>
          <w:sz w:val="20"/>
          <w:szCs w:val="20"/>
          <w:lang w:val="en-GB" w:eastAsia="ja-JP"/>
        </w:rPr>
        <w:t>(s) triggered by one Msg-2</w:t>
      </w:r>
      <w:r w:rsidR="006E5E0A" w:rsidRPr="00831DBB">
        <w:rPr>
          <w:rFonts w:ascii="Times" w:hAnsi="Times" w:cs="Times"/>
          <w:sz w:val="20"/>
          <w:szCs w:val="20"/>
          <w:lang w:val="en-GB" w:eastAsia="ja-JP"/>
        </w:rPr>
        <w:t xml:space="preserve">, </w:t>
      </w:r>
      <w:r w:rsidR="0041256E">
        <w:rPr>
          <w:rFonts w:ascii="Times" w:hAnsi="Times" w:cs="Times"/>
          <w:sz w:val="20"/>
          <w:szCs w:val="20"/>
          <w:lang w:val="en-GB" w:eastAsia="ja-JP"/>
        </w:rPr>
        <w:t xml:space="preserve">as illustrated in Fig. 2.2, </w:t>
      </w:r>
      <w:r w:rsidR="00D63091">
        <w:rPr>
          <w:rFonts w:ascii="Times" w:hAnsi="Times" w:cs="Times"/>
          <w:sz w:val="20"/>
          <w:szCs w:val="20"/>
          <w:lang w:val="en-GB" w:eastAsia="ja-JP"/>
        </w:rPr>
        <w:t xml:space="preserve">where </w:t>
      </w:r>
      <w:r w:rsidR="006E5E0A" w:rsidRPr="00831DBB">
        <w:rPr>
          <w:rFonts w:ascii="Times" w:hAnsi="Times" w:cs="Times"/>
          <w:sz w:val="20"/>
          <w:szCs w:val="20"/>
          <w:lang w:val="en-GB" w:eastAsia="ja-JP"/>
        </w:rPr>
        <w:t>we assume X TDMA access occasions in Msg-1 and the reader can schedule N devices for Msg-3 transmission with N~0.368*X for the following analysis.</w:t>
      </w:r>
    </w:p>
    <w:p w14:paraId="68682C9B" w14:textId="0B370FF3" w:rsidR="00263CCE" w:rsidRPr="00263CCE" w:rsidRDefault="00D63091" w:rsidP="00263CCE">
      <w:pPr>
        <w:pStyle w:val="ListParagraph"/>
        <w:numPr>
          <w:ilvl w:val="3"/>
          <w:numId w:val="15"/>
        </w:numPr>
        <w:ind w:leftChars="0" w:left="720"/>
        <w:rPr>
          <w:rFonts w:ascii="Times" w:hAnsi="Times" w:cs="Times"/>
          <w:sz w:val="20"/>
          <w:szCs w:val="20"/>
          <w:lang w:val="en-GB" w:eastAsia="ja-JP"/>
        </w:rPr>
      </w:pPr>
      <w:r>
        <w:rPr>
          <w:rFonts w:ascii="Times" w:hAnsi="Times" w:cs="Times"/>
          <w:sz w:val="20"/>
          <w:szCs w:val="20"/>
          <w:lang w:val="en-GB" w:eastAsia="ja-JP"/>
        </w:rPr>
        <w:t xml:space="preserve">RFID scheme: </w:t>
      </w:r>
      <w:r w:rsidR="00263CCE" w:rsidRPr="00831DBB">
        <w:rPr>
          <w:rFonts w:ascii="Times" w:hAnsi="Times" w:cs="Times"/>
          <w:sz w:val="20"/>
          <w:szCs w:val="20"/>
          <w:lang w:val="en-GB" w:eastAsia="ja-JP"/>
        </w:rPr>
        <w:t xml:space="preserve">If following the RFID approach, </w:t>
      </w:r>
      <w:r w:rsidR="00263CCE" w:rsidRPr="00831DBB">
        <w:rPr>
          <w:rFonts w:ascii="Times" w:hAnsi="Times" w:cs="Times"/>
          <w:sz w:val="20"/>
          <w:szCs w:val="20"/>
          <w:lang w:eastAsia="ja-JP"/>
        </w:rPr>
        <w:t xml:space="preserve">one Msg-0 for one Msg-1 and one Msg-2 </w:t>
      </w:r>
      <w:r w:rsidR="00263CCE">
        <w:rPr>
          <w:rFonts w:ascii="Times" w:hAnsi="Times" w:cs="Times"/>
          <w:sz w:val="20"/>
          <w:szCs w:val="20"/>
          <w:lang w:eastAsia="ja-JP"/>
        </w:rPr>
        <w:t>for one</w:t>
      </w:r>
      <w:r w:rsidR="00263CCE" w:rsidRPr="00831DBB">
        <w:rPr>
          <w:rFonts w:ascii="Times" w:hAnsi="Times" w:cs="Times"/>
          <w:sz w:val="20"/>
          <w:szCs w:val="20"/>
          <w:lang w:eastAsia="ja-JP"/>
        </w:rPr>
        <w:t xml:space="preserve"> Msg-3</w:t>
      </w:r>
      <w:r w:rsidR="00263CCE">
        <w:rPr>
          <w:rFonts w:ascii="Times" w:hAnsi="Times" w:cs="Times"/>
          <w:sz w:val="20"/>
          <w:szCs w:val="20"/>
          <w:lang w:eastAsia="ja-JP"/>
        </w:rPr>
        <w:t xml:space="preserve"> are in TDM manner</w:t>
      </w:r>
      <w:r w:rsidR="00263CCE" w:rsidRPr="00831DBB">
        <w:rPr>
          <w:rFonts w:ascii="Times" w:hAnsi="Times" w:cs="Times"/>
          <w:sz w:val="20"/>
          <w:szCs w:val="20"/>
          <w:lang w:eastAsia="ja-JP"/>
        </w:rPr>
        <w:t>.</w:t>
      </w:r>
      <w:r w:rsidR="00263CCE" w:rsidRPr="00831DBB">
        <w:rPr>
          <w:rFonts w:ascii="Times" w:hAnsi="Times" w:cs="Times"/>
          <w:sz w:val="20"/>
          <w:szCs w:val="20"/>
          <w:lang w:val="en-GB" w:eastAsia="ja-JP"/>
        </w:rPr>
        <w:t xml:space="preserve"> To save the overhead of Msg-0 for each Msg-1, we consider using a short Msg-0 to trigger the Msg-1, </w:t>
      </w:r>
      <w:r w:rsidR="00263CCE">
        <w:rPr>
          <w:rFonts w:ascii="Times" w:hAnsi="Times" w:cs="Times"/>
          <w:sz w:val="20"/>
          <w:szCs w:val="20"/>
          <w:lang w:val="en-GB" w:eastAsia="ja-JP"/>
        </w:rPr>
        <w:t>except for</w:t>
      </w:r>
      <w:r w:rsidR="00263CCE" w:rsidRPr="00831DBB">
        <w:rPr>
          <w:rFonts w:ascii="Times" w:hAnsi="Times" w:cs="Times"/>
          <w:sz w:val="20"/>
          <w:szCs w:val="20"/>
          <w:lang w:val="en-GB" w:eastAsia="ja-JP"/>
        </w:rPr>
        <w:t xml:space="preserve"> the </w:t>
      </w:r>
      <w:r w:rsidR="00263CCE">
        <w:rPr>
          <w:rFonts w:ascii="Times" w:hAnsi="Times" w:cs="Times"/>
          <w:sz w:val="20"/>
          <w:szCs w:val="20"/>
          <w:lang w:val="en-GB" w:eastAsia="ja-JP"/>
        </w:rPr>
        <w:t xml:space="preserve">first </w:t>
      </w:r>
      <w:r w:rsidR="00263CCE" w:rsidRPr="00831DBB">
        <w:rPr>
          <w:rFonts w:ascii="Times" w:hAnsi="Times" w:cs="Times"/>
          <w:sz w:val="20"/>
          <w:szCs w:val="20"/>
          <w:lang w:val="en-GB" w:eastAsia="ja-JP"/>
        </w:rPr>
        <w:t xml:space="preserve">Msg1. </w:t>
      </w:r>
    </w:p>
    <w:p w14:paraId="253AAB84" w14:textId="77777777" w:rsidR="006E5E0A" w:rsidRDefault="006E5E0A" w:rsidP="006E5E0A">
      <w:pPr>
        <w:rPr>
          <w:rFonts w:ascii="Times" w:hAnsi="Times" w:cs="Times"/>
          <w:sz w:val="20"/>
          <w:szCs w:val="20"/>
          <w:lang w:val="en-GB" w:eastAsia="ja-JP"/>
        </w:rPr>
      </w:pPr>
    </w:p>
    <w:p w14:paraId="56D29FBF" w14:textId="77777777" w:rsidR="006E5E0A" w:rsidRDefault="006E5E0A" w:rsidP="006E5E0A">
      <w:pPr>
        <w:jc w:val="center"/>
        <w:rPr>
          <w:rFonts w:ascii="Times" w:eastAsia="SimSun" w:hAnsi="Times" w:cs="Times"/>
          <w:sz w:val="20"/>
          <w:szCs w:val="20"/>
          <w:lang w:val="en-GB" w:eastAsia="zh-CN"/>
        </w:rPr>
      </w:pPr>
      <w:r w:rsidRPr="00491D48">
        <w:rPr>
          <w:rFonts w:hint="eastAsia"/>
          <w:noProof/>
        </w:rPr>
        <w:drawing>
          <wp:inline distT="0" distB="0" distL="0" distR="0" wp14:anchorId="79D30A96" wp14:editId="304A2457">
            <wp:extent cx="5943600" cy="1376045"/>
            <wp:effectExtent l="0" t="0" r="0" b="0"/>
            <wp:docPr id="16381556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376045"/>
                    </a:xfrm>
                    <a:prstGeom prst="rect">
                      <a:avLst/>
                    </a:prstGeom>
                    <a:noFill/>
                    <a:ln>
                      <a:noFill/>
                    </a:ln>
                  </pic:spPr>
                </pic:pic>
              </a:graphicData>
            </a:graphic>
          </wp:inline>
        </w:drawing>
      </w:r>
    </w:p>
    <w:p w14:paraId="69475673" w14:textId="77777777" w:rsidR="006E5E0A" w:rsidRPr="004055D1" w:rsidRDefault="006E5E0A" w:rsidP="006E5E0A">
      <w:pPr>
        <w:jc w:val="center"/>
        <w:rPr>
          <w:rFonts w:ascii="Times" w:eastAsia="SimSun" w:hAnsi="Times" w:cs="Times"/>
          <w:b/>
          <w:bCs/>
          <w:sz w:val="20"/>
          <w:szCs w:val="20"/>
          <w:lang w:val="en-GB" w:eastAsia="zh-CN"/>
        </w:rPr>
      </w:pPr>
      <w:r w:rsidRPr="004055D1">
        <w:rPr>
          <w:rFonts w:ascii="Times" w:eastAsia="SimSun" w:hAnsi="Times" w:cs="Times"/>
          <w:b/>
          <w:bCs/>
          <w:sz w:val="20"/>
          <w:szCs w:val="20"/>
          <w:lang w:val="en-GB" w:eastAsia="zh-CN"/>
        </w:rPr>
        <w:t>Fig. 2.2</w:t>
      </w:r>
      <w:r>
        <w:rPr>
          <w:rFonts w:ascii="Times" w:eastAsia="SimSun" w:hAnsi="Times" w:cs="Times"/>
          <w:b/>
          <w:bCs/>
          <w:sz w:val="20"/>
          <w:szCs w:val="20"/>
          <w:lang w:val="en-GB" w:eastAsia="zh-CN"/>
        </w:rPr>
        <w:t xml:space="preserve"> Inventory procedure with D2R TDMA for Msg-1 and Msg-3</w:t>
      </w:r>
    </w:p>
    <w:p w14:paraId="70CC617A" w14:textId="77777777" w:rsidR="006E5E0A" w:rsidRDefault="006E5E0A" w:rsidP="006E5E0A">
      <w:pPr>
        <w:rPr>
          <w:rFonts w:ascii="Times" w:eastAsia="SimSun" w:hAnsi="Times" w:cs="Times"/>
          <w:b/>
          <w:bCs/>
          <w:sz w:val="20"/>
          <w:szCs w:val="20"/>
          <w:lang w:val="en-GB" w:eastAsia="zh-CN"/>
        </w:rPr>
      </w:pPr>
    </w:p>
    <w:p w14:paraId="6BC46E25" w14:textId="1CAF1BBA" w:rsidR="006E5E0A" w:rsidRDefault="006E5E0A" w:rsidP="006E5E0A">
      <w:pPr>
        <w:rPr>
          <w:rFonts w:ascii="Times" w:hAnsi="Times" w:cs="Times"/>
          <w:sz w:val="20"/>
          <w:szCs w:val="20"/>
          <w:lang w:val="en-GB" w:eastAsia="ja-JP"/>
        </w:rPr>
      </w:pPr>
      <w:r>
        <w:rPr>
          <w:rFonts w:ascii="Times" w:hAnsi="Times" w:cs="Times"/>
          <w:sz w:val="20"/>
          <w:szCs w:val="20"/>
          <w:lang w:val="en-GB" w:eastAsia="ja-JP"/>
        </w:rPr>
        <w:t>Fig. 2.3 compares the time duration from Msg-0 to the end of Msg-3 for the inventory procedure of contention-based random access is compared by assuming different parameters in Table 2.1. For fair comparison, we assume same number of access occasions (AOs), where X AO(s) are triggered by one Msg-0 in case of TDMA and X AO(s) are triggered by X Msg-0 respectively in case of no TDMA. With small SFO (e.g., 1%) in Fig. 2.3(a), the D2R TDMA with X&gt;1 is beneficial to reduce the time of inventory procedure than no TDMA, no matter the short or long D2R transmission time. With large SFO (e.g., 10%)</w:t>
      </w:r>
      <w:r w:rsidRPr="00AE6EE3">
        <w:rPr>
          <w:rFonts w:ascii="Times" w:hAnsi="Times" w:cs="Times"/>
          <w:sz w:val="20"/>
          <w:szCs w:val="20"/>
          <w:lang w:val="en-GB" w:eastAsia="ja-JP"/>
        </w:rPr>
        <w:t xml:space="preserve"> </w:t>
      </w:r>
      <w:r>
        <w:rPr>
          <w:rFonts w:ascii="Times" w:hAnsi="Times" w:cs="Times"/>
          <w:sz w:val="20"/>
          <w:szCs w:val="20"/>
          <w:lang w:val="en-GB" w:eastAsia="ja-JP"/>
        </w:rPr>
        <w:t xml:space="preserve">in Fig. 2.3(b), the gain is lost when the Msg-1 duration is larger than 1ms. The maximum gain is 12% by using X=3 relative to no TDMA when Msg-1 duration is 1ms. Note that </w:t>
      </w:r>
      <w:r w:rsidRPr="003C509E">
        <w:rPr>
          <w:rFonts w:ascii="Times" w:hAnsi="Times" w:cs="Times"/>
          <w:sz w:val="20"/>
          <w:szCs w:val="20"/>
          <w:lang w:val="en-GB" w:eastAsia="ja-JP"/>
        </w:rPr>
        <w:t>Msg-1 duration is &gt; 1ms if its data rate is &lt; 16kbps (for 16 bits random ID</w:t>
      </w:r>
      <w:r>
        <w:rPr>
          <w:rFonts w:ascii="Times" w:hAnsi="Times" w:cs="Times"/>
          <w:sz w:val="20"/>
          <w:szCs w:val="20"/>
          <w:lang w:val="en-GB" w:eastAsia="ja-JP"/>
        </w:rPr>
        <w:t xml:space="preserve">, even without considering </w:t>
      </w:r>
      <w:r w:rsidR="003F5BB0">
        <w:rPr>
          <w:rFonts w:ascii="Times" w:hAnsi="Times" w:cs="Times"/>
          <w:sz w:val="20"/>
          <w:szCs w:val="20"/>
          <w:lang w:val="en-GB" w:eastAsia="ja-JP"/>
        </w:rPr>
        <w:t>FEC</w:t>
      </w:r>
      <w:r w:rsidR="00ED504F">
        <w:rPr>
          <w:rFonts w:ascii="Times" w:hAnsi="Times" w:cs="Times"/>
          <w:sz w:val="20"/>
          <w:szCs w:val="20"/>
          <w:lang w:val="en-GB" w:eastAsia="ja-JP"/>
        </w:rPr>
        <w:t xml:space="preserve">, </w:t>
      </w:r>
      <w:r>
        <w:rPr>
          <w:rFonts w:ascii="Times" w:hAnsi="Times" w:cs="Times"/>
          <w:sz w:val="20"/>
          <w:szCs w:val="20"/>
          <w:lang w:val="en-GB" w:eastAsia="ja-JP"/>
        </w:rPr>
        <w:t>CRC and preamble overhead</w:t>
      </w:r>
      <w:r w:rsidRPr="003C509E">
        <w:rPr>
          <w:rFonts w:ascii="Times" w:hAnsi="Times" w:cs="Times"/>
          <w:sz w:val="20"/>
          <w:szCs w:val="20"/>
          <w:lang w:val="en-GB" w:eastAsia="ja-JP"/>
        </w:rPr>
        <w:t>)</w:t>
      </w:r>
      <w:r>
        <w:rPr>
          <w:rFonts w:ascii="Times" w:hAnsi="Times" w:cs="Times"/>
          <w:sz w:val="20"/>
          <w:szCs w:val="20"/>
          <w:lang w:val="en-GB" w:eastAsia="ja-JP"/>
        </w:rPr>
        <w:t xml:space="preserve">. In SI, it is </w:t>
      </w:r>
      <w:r w:rsidRPr="003C509E">
        <w:rPr>
          <w:rFonts w:ascii="Times" w:hAnsi="Times" w:cs="Times"/>
          <w:sz w:val="20"/>
          <w:szCs w:val="20"/>
          <w:lang w:val="en-GB" w:eastAsia="ja-JP"/>
        </w:rPr>
        <w:t xml:space="preserve">mandatory </w:t>
      </w:r>
      <w:r>
        <w:rPr>
          <w:rFonts w:ascii="Times" w:hAnsi="Times" w:cs="Times"/>
          <w:sz w:val="20"/>
          <w:szCs w:val="20"/>
          <w:lang w:val="en-GB" w:eastAsia="ja-JP"/>
        </w:rPr>
        <w:t xml:space="preserve">to assume </w:t>
      </w:r>
      <w:r w:rsidRPr="003C509E">
        <w:rPr>
          <w:rFonts w:ascii="Times" w:hAnsi="Times" w:cs="Times"/>
          <w:sz w:val="20"/>
          <w:szCs w:val="20"/>
          <w:lang w:val="en-GB" w:eastAsia="ja-JP"/>
        </w:rPr>
        <w:t>5-7kbps for coverage analysis</w:t>
      </w:r>
      <w:r>
        <w:rPr>
          <w:rFonts w:ascii="Times" w:hAnsi="Times" w:cs="Times"/>
          <w:sz w:val="20"/>
          <w:szCs w:val="20"/>
          <w:lang w:val="en-GB" w:eastAsia="ja-JP"/>
        </w:rPr>
        <w:t xml:space="preserve">, which makes the </w:t>
      </w:r>
      <w:r w:rsidRPr="003C509E">
        <w:rPr>
          <w:rFonts w:ascii="Times" w:hAnsi="Times" w:cs="Times"/>
          <w:sz w:val="20"/>
          <w:szCs w:val="20"/>
          <w:lang w:val="en-GB" w:eastAsia="ja-JP"/>
        </w:rPr>
        <w:t>Msg</w:t>
      </w:r>
      <w:r>
        <w:rPr>
          <w:rFonts w:ascii="Times" w:hAnsi="Times" w:cs="Times"/>
          <w:sz w:val="20"/>
          <w:szCs w:val="20"/>
          <w:lang w:val="en-GB" w:eastAsia="ja-JP"/>
        </w:rPr>
        <w:t>1</w:t>
      </w:r>
      <w:r w:rsidRPr="003C509E">
        <w:rPr>
          <w:rFonts w:ascii="Times" w:hAnsi="Times" w:cs="Times"/>
          <w:sz w:val="20"/>
          <w:szCs w:val="20"/>
          <w:lang w:val="en-GB" w:eastAsia="ja-JP"/>
        </w:rPr>
        <w:t xml:space="preserve"> </w:t>
      </w:r>
      <w:r>
        <w:rPr>
          <w:rFonts w:ascii="Times" w:hAnsi="Times" w:cs="Times"/>
          <w:sz w:val="20"/>
          <w:szCs w:val="20"/>
          <w:lang w:val="en-GB" w:eastAsia="ja-JP"/>
        </w:rPr>
        <w:t xml:space="preserve">at least </w:t>
      </w:r>
      <w:r w:rsidRPr="003C509E">
        <w:rPr>
          <w:rFonts w:ascii="Times" w:hAnsi="Times" w:cs="Times"/>
          <w:sz w:val="20"/>
          <w:szCs w:val="20"/>
          <w:lang w:val="en-GB" w:eastAsia="ja-JP"/>
        </w:rPr>
        <w:t>3ms</w:t>
      </w:r>
      <w:r>
        <w:rPr>
          <w:rFonts w:ascii="Times" w:hAnsi="Times" w:cs="Times"/>
          <w:sz w:val="20"/>
          <w:szCs w:val="20"/>
          <w:lang w:val="en-GB" w:eastAsia="ja-JP"/>
        </w:rPr>
        <w:t xml:space="preserve">. </w:t>
      </w:r>
    </w:p>
    <w:p w14:paraId="69C25FC6" w14:textId="77777777" w:rsidR="006E5E0A" w:rsidRPr="0015513C" w:rsidRDefault="006E5E0A" w:rsidP="006E5E0A">
      <w:pPr>
        <w:rPr>
          <w:rFonts w:ascii="Times" w:eastAsia="SimSun" w:hAnsi="Times" w:cs="Times"/>
          <w:b/>
          <w:bCs/>
          <w:sz w:val="20"/>
          <w:szCs w:val="20"/>
          <w:lang w:val="en-GB" w:eastAsia="zh-CN"/>
        </w:rPr>
      </w:pPr>
    </w:p>
    <w:p w14:paraId="60E12324" w14:textId="77777777" w:rsidR="006E5E0A" w:rsidRPr="0015513C" w:rsidRDefault="006E5E0A" w:rsidP="006E5E0A">
      <w:pPr>
        <w:jc w:val="center"/>
        <w:rPr>
          <w:rFonts w:ascii="Times" w:hAnsi="Times" w:cs="Times"/>
          <w:b/>
          <w:bCs/>
          <w:sz w:val="20"/>
          <w:szCs w:val="20"/>
          <w:lang w:val="en-GB" w:eastAsia="ja-JP"/>
        </w:rPr>
      </w:pPr>
      <w:r w:rsidRPr="0015513C">
        <w:rPr>
          <w:rFonts w:ascii="Times" w:hAnsi="Times" w:cs="Times"/>
          <w:b/>
          <w:bCs/>
          <w:sz w:val="20"/>
          <w:szCs w:val="20"/>
          <w:lang w:val="en-GB" w:eastAsia="ja-JP"/>
        </w:rPr>
        <w:t xml:space="preserve">Table </w:t>
      </w:r>
      <w:r>
        <w:rPr>
          <w:rFonts w:ascii="Times" w:hAnsi="Times" w:cs="Times"/>
          <w:b/>
          <w:bCs/>
          <w:sz w:val="20"/>
          <w:szCs w:val="20"/>
          <w:lang w:val="en-GB" w:eastAsia="ja-JP"/>
        </w:rPr>
        <w:t>2.</w:t>
      </w:r>
      <w:r w:rsidRPr="0015513C">
        <w:rPr>
          <w:rFonts w:ascii="Times" w:hAnsi="Times" w:cs="Times"/>
          <w:b/>
          <w:bCs/>
          <w:sz w:val="20"/>
          <w:szCs w:val="20"/>
          <w:lang w:val="en-GB" w:eastAsia="ja-JP"/>
        </w:rPr>
        <w:t>1. Assumption for required time of inventory procedure</w:t>
      </w:r>
    </w:p>
    <w:tbl>
      <w:tblPr>
        <w:tblW w:w="4940" w:type="dxa"/>
        <w:jc w:val="center"/>
        <w:tblCellMar>
          <w:left w:w="0" w:type="dxa"/>
          <w:right w:w="0" w:type="dxa"/>
        </w:tblCellMar>
        <w:tblLook w:val="0420" w:firstRow="1" w:lastRow="0" w:firstColumn="0" w:lastColumn="0" w:noHBand="0" w:noVBand="1"/>
      </w:tblPr>
      <w:tblGrid>
        <w:gridCol w:w="2870"/>
        <w:gridCol w:w="2070"/>
      </w:tblGrid>
      <w:tr w:rsidR="006E5E0A" w:rsidRPr="00CF0DDE" w14:paraId="08B996D3" w14:textId="77777777">
        <w:trPr>
          <w:trHeight w:val="211"/>
          <w:jc w:val="center"/>
        </w:trPr>
        <w:tc>
          <w:tcPr>
            <w:tcW w:w="2870"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380E11B7" w14:textId="77777777" w:rsidR="006E5E0A" w:rsidRPr="00CF0DDE" w:rsidRDefault="006E5E0A">
            <w:pPr>
              <w:rPr>
                <w:rFonts w:ascii="Times" w:hAnsi="Times" w:cs="Times"/>
                <w:sz w:val="20"/>
                <w:szCs w:val="20"/>
                <w:lang w:eastAsia="ja-JP"/>
              </w:rPr>
            </w:pPr>
            <w:r w:rsidRPr="00CF0DDE">
              <w:rPr>
                <w:rFonts w:ascii="Times" w:hAnsi="Times" w:cs="Times"/>
                <w:b/>
                <w:bCs/>
                <w:sz w:val="20"/>
                <w:szCs w:val="20"/>
                <w:lang w:eastAsia="ja-JP"/>
              </w:rPr>
              <w:t>Parameter</w:t>
            </w:r>
          </w:p>
        </w:tc>
        <w:tc>
          <w:tcPr>
            <w:tcW w:w="2070"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0ECA7A11" w14:textId="77777777" w:rsidR="006E5E0A" w:rsidRPr="00CF0DDE" w:rsidRDefault="006E5E0A">
            <w:pPr>
              <w:rPr>
                <w:rFonts w:ascii="Times" w:hAnsi="Times" w:cs="Times"/>
                <w:sz w:val="20"/>
                <w:szCs w:val="20"/>
                <w:lang w:eastAsia="ja-JP"/>
              </w:rPr>
            </w:pPr>
            <w:r w:rsidRPr="00CF0DDE">
              <w:rPr>
                <w:rFonts w:ascii="Times" w:hAnsi="Times" w:cs="Times"/>
                <w:b/>
                <w:bCs/>
                <w:sz w:val="20"/>
                <w:szCs w:val="20"/>
                <w:lang w:eastAsia="ja-JP"/>
              </w:rPr>
              <w:t>Value</w:t>
            </w:r>
          </w:p>
        </w:tc>
      </w:tr>
      <w:tr w:rsidR="006E5E0A" w:rsidRPr="00CF0DDE" w14:paraId="3FCE29DA" w14:textId="77777777">
        <w:trPr>
          <w:trHeight w:val="211"/>
          <w:jc w:val="center"/>
        </w:trPr>
        <w:tc>
          <w:tcPr>
            <w:tcW w:w="2870"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52DBDC6A" w14:textId="77777777" w:rsidR="006E5E0A" w:rsidRPr="00CF0DDE" w:rsidRDefault="008B37E3">
            <w:pPr>
              <w:jc w:val="center"/>
              <w:rPr>
                <w:rFonts w:ascii="Times" w:hAnsi="Times" w:cs="Times"/>
                <w:sz w:val="20"/>
                <w:szCs w:val="20"/>
                <w:lang w:eastAsia="ja-JP"/>
              </w:rPr>
            </w:pP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A</m:t>
                  </m:r>
                </m:e>
                <m:sub>
                  <m:r>
                    <w:rPr>
                      <w:rFonts w:ascii="Cambria Math" w:hAnsi="Cambria Math" w:cs="Times"/>
                      <w:sz w:val="20"/>
                      <w:szCs w:val="20"/>
                      <w:lang w:eastAsia="ja-JP"/>
                    </w:rPr>
                    <m:t>0</m:t>
                  </m:r>
                </m:sub>
              </m:sSub>
            </m:oMath>
            <w:r w:rsidR="006E5E0A">
              <w:rPr>
                <w:rFonts w:ascii="Times" w:hAnsi="Times" w:cs="Times"/>
                <w:iCs/>
                <w:sz w:val="20"/>
                <w:szCs w:val="20"/>
                <w:lang w:eastAsia="ja-JP"/>
              </w:rPr>
              <w:t xml:space="preserve"> for Msg-0</w:t>
            </w:r>
          </w:p>
        </w:tc>
        <w:tc>
          <w:tcPr>
            <w:tcW w:w="2070"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57A3BE73" w14:textId="77777777" w:rsidR="006E5E0A" w:rsidRPr="00CF0DDE" w:rsidRDefault="006E5E0A">
            <w:pPr>
              <w:rPr>
                <w:rFonts w:ascii="Times" w:hAnsi="Times" w:cs="Times"/>
                <w:sz w:val="20"/>
                <w:szCs w:val="20"/>
                <w:lang w:eastAsia="ja-JP"/>
              </w:rPr>
            </w:pPr>
            <w:r w:rsidRPr="00CF0DDE">
              <w:rPr>
                <w:rFonts w:ascii="Times" w:hAnsi="Times" w:cs="Times"/>
                <w:sz w:val="20"/>
                <w:szCs w:val="20"/>
                <w:lang w:eastAsia="ja-JP"/>
              </w:rPr>
              <w:t>1 ms</w:t>
            </w:r>
          </w:p>
        </w:tc>
      </w:tr>
      <w:tr w:rsidR="006E5E0A" w:rsidRPr="00CF0DDE" w14:paraId="38A4BC36" w14:textId="77777777">
        <w:trPr>
          <w:trHeight w:val="211"/>
          <w:jc w:val="center"/>
        </w:trPr>
        <w:tc>
          <w:tcPr>
            <w:tcW w:w="2870"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6328757F" w14:textId="74681E67" w:rsidR="006E5E0A" w:rsidRPr="00CF0DDE" w:rsidRDefault="008B37E3">
            <w:pPr>
              <w:jc w:val="center"/>
              <w:rPr>
                <w:rFonts w:ascii="Times" w:hAnsi="Times" w:cs="Times"/>
                <w:sz w:val="20"/>
                <w:szCs w:val="20"/>
                <w:lang w:eastAsia="ja-JP"/>
              </w:rPr>
            </w:pPr>
            <m:oMath>
              <m:sSubSup>
                <m:sSubSupPr>
                  <m:ctrlPr>
                    <w:rPr>
                      <w:rFonts w:ascii="Cambria Math" w:hAnsi="Cambria Math" w:cs="Times"/>
                      <w:i/>
                      <w:iCs/>
                      <w:sz w:val="20"/>
                      <w:szCs w:val="20"/>
                      <w:lang w:eastAsia="ja-JP"/>
                    </w:rPr>
                  </m:ctrlPr>
                </m:sSubSupPr>
                <m:e>
                  <m:r>
                    <w:rPr>
                      <w:rFonts w:ascii="Cambria Math" w:hAnsi="Cambria Math" w:cs="Times"/>
                      <w:sz w:val="20"/>
                      <w:szCs w:val="20"/>
                      <w:lang w:eastAsia="ja-JP"/>
                    </w:rPr>
                    <m:t>A</m:t>
                  </m:r>
                </m:e>
                <m:sub>
                  <m:r>
                    <w:rPr>
                      <w:rFonts w:ascii="Cambria Math" w:hAnsi="Cambria Math" w:cs="Times"/>
                      <w:sz w:val="20"/>
                      <w:szCs w:val="20"/>
                      <w:lang w:eastAsia="ja-JP"/>
                    </w:rPr>
                    <m:t>0</m:t>
                  </m:r>
                </m:sub>
                <m:sup>
                  <m:r>
                    <w:rPr>
                      <w:rFonts w:ascii="Cambria Math" w:hAnsi="Cambria Math" w:cs="Times"/>
                      <w:sz w:val="20"/>
                      <w:szCs w:val="20"/>
                      <w:lang w:eastAsia="ja-JP"/>
                    </w:rPr>
                    <m:t>s</m:t>
                  </m:r>
                  <m:r>
                    <w:rPr>
                      <w:rFonts w:ascii="Cambria Math" w:hAnsi="Cambria Math" w:cs="Times"/>
                      <w:sz w:val="20"/>
                      <w:szCs w:val="20"/>
                      <w:lang w:eastAsia="ja-JP"/>
                    </w:rPr>
                    <m:t>h</m:t>
                  </m:r>
                  <m:r>
                    <w:rPr>
                      <w:rFonts w:ascii="Cambria Math" w:hAnsi="Cambria Math" w:cs="Times"/>
                      <w:sz w:val="20"/>
                      <w:szCs w:val="20"/>
                      <w:lang w:eastAsia="ja-JP"/>
                    </w:rPr>
                    <m:t>ort</m:t>
                  </m:r>
                </m:sup>
              </m:sSubSup>
            </m:oMath>
            <w:r w:rsidR="006E5E0A">
              <w:rPr>
                <w:rFonts w:ascii="Times" w:hAnsi="Times" w:cs="Times"/>
                <w:iCs/>
                <w:sz w:val="20"/>
                <w:szCs w:val="20"/>
                <w:lang w:eastAsia="ja-JP"/>
              </w:rPr>
              <w:t xml:space="preserve"> for Short Msg-0 </w:t>
            </w:r>
            <w:r w:rsidR="00484A83">
              <w:rPr>
                <w:rFonts w:ascii="Times" w:hAnsi="Times" w:cs="Times"/>
                <w:iCs/>
                <w:sz w:val="20"/>
                <w:szCs w:val="20"/>
                <w:lang w:eastAsia="ja-JP"/>
              </w:rPr>
              <w:br/>
            </w:r>
            <w:r w:rsidR="006E5E0A">
              <w:rPr>
                <w:rFonts w:ascii="Times" w:hAnsi="Times" w:cs="Times"/>
                <w:iCs/>
                <w:sz w:val="20"/>
                <w:szCs w:val="20"/>
                <w:lang w:eastAsia="ja-JP"/>
              </w:rPr>
              <w:t>(only for no TDMA)</w:t>
            </w:r>
          </w:p>
        </w:tc>
        <w:tc>
          <w:tcPr>
            <w:tcW w:w="2070"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22307928" w14:textId="77777777" w:rsidR="006E5E0A" w:rsidRPr="00CF0DDE" w:rsidRDefault="006E5E0A">
            <w:pPr>
              <w:rPr>
                <w:rFonts w:ascii="Times" w:hAnsi="Times" w:cs="Times"/>
                <w:sz w:val="20"/>
                <w:szCs w:val="20"/>
                <w:lang w:eastAsia="ja-JP"/>
              </w:rPr>
            </w:pPr>
            <w:r w:rsidRPr="00CF0DDE">
              <w:rPr>
                <w:rFonts w:ascii="Times" w:hAnsi="Times" w:cs="Times"/>
                <w:sz w:val="20"/>
                <w:szCs w:val="20"/>
                <w:lang w:eastAsia="ja-JP"/>
              </w:rPr>
              <w:t>0.25 ms</w:t>
            </w:r>
          </w:p>
        </w:tc>
      </w:tr>
      <w:tr w:rsidR="006E5E0A" w:rsidRPr="00CF0DDE" w14:paraId="77E0B805" w14:textId="77777777">
        <w:trPr>
          <w:trHeight w:val="211"/>
          <w:jc w:val="center"/>
        </w:trPr>
        <w:tc>
          <w:tcPr>
            <w:tcW w:w="2870"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22D544CD" w14:textId="77777777" w:rsidR="006E5E0A" w:rsidRPr="00CF0DDE" w:rsidRDefault="008B37E3">
            <w:pPr>
              <w:jc w:val="center"/>
              <w:rPr>
                <w:rFonts w:ascii="Times" w:hAnsi="Times" w:cs="Times"/>
                <w:sz w:val="20"/>
                <w:szCs w:val="20"/>
                <w:lang w:eastAsia="ja-JP"/>
              </w:rPr>
            </w:pPr>
            <m:oMathPara>
              <m:oMathParaPr>
                <m:jc m:val="centerGroup"/>
              </m:oMathParaP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T</m:t>
                    </m:r>
                  </m:e>
                  <m:sub>
                    <m:r>
                      <w:rPr>
                        <w:rFonts w:ascii="Cambria Math" w:hAnsi="Cambria Math" w:cs="Times"/>
                        <w:sz w:val="20"/>
                        <w:szCs w:val="20"/>
                        <w:lang w:eastAsia="ja-JP"/>
                      </w:rPr>
                      <m:t>R</m:t>
                    </m:r>
                    <m:r>
                      <w:rPr>
                        <w:rFonts w:ascii="Cambria Math" w:hAnsi="Cambria Math" w:cs="Times"/>
                        <w:sz w:val="20"/>
                        <w:szCs w:val="20"/>
                        <w:lang w:eastAsia="ja-JP"/>
                      </w:rPr>
                      <m:t>2</m:t>
                    </m:r>
                    <m:r>
                      <w:rPr>
                        <w:rFonts w:ascii="Cambria Math" w:hAnsi="Cambria Math" w:cs="Times"/>
                        <w:sz w:val="20"/>
                        <w:szCs w:val="20"/>
                        <w:lang w:eastAsia="ja-JP"/>
                      </w:rPr>
                      <m:t>D</m:t>
                    </m:r>
                  </m:sub>
                </m:sSub>
              </m:oMath>
            </m:oMathPara>
          </w:p>
        </w:tc>
        <w:tc>
          <w:tcPr>
            <w:tcW w:w="2070"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6ABD3680" w14:textId="77777777" w:rsidR="006E5E0A" w:rsidRPr="00CF0DDE" w:rsidRDefault="006E5E0A">
            <w:pPr>
              <w:rPr>
                <w:rFonts w:ascii="Times" w:hAnsi="Times" w:cs="Times"/>
                <w:sz w:val="20"/>
                <w:szCs w:val="20"/>
                <w:lang w:eastAsia="ja-JP"/>
              </w:rPr>
            </w:pPr>
            <w:r w:rsidRPr="00CF0DDE">
              <w:rPr>
                <w:rFonts w:ascii="Times" w:hAnsi="Times" w:cs="Times"/>
                <w:sz w:val="20"/>
                <w:szCs w:val="20"/>
                <w:lang w:eastAsia="ja-JP"/>
              </w:rPr>
              <w:t>0.25 ms</w:t>
            </w:r>
          </w:p>
        </w:tc>
      </w:tr>
      <w:tr w:rsidR="006E5E0A" w:rsidRPr="00CF0DDE" w14:paraId="679922E5" w14:textId="77777777">
        <w:trPr>
          <w:trHeight w:val="211"/>
          <w:jc w:val="center"/>
        </w:trPr>
        <w:tc>
          <w:tcPr>
            <w:tcW w:w="2870"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03008AC3" w14:textId="77777777" w:rsidR="006E5E0A" w:rsidRPr="00CF0DDE" w:rsidRDefault="008B37E3">
            <w:pPr>
              <w:jc w:val="center"/>
              <w:rPr>
                <w:rFonts w:ascii="Times" w:hAnsi="Times" w:cs="Times"/>
                <w:sz w:val="20"/>
                <w:szCs w:val="20"/>
                <w:lang w:eastAsia="ja-JP"/>
              </w:rPr>
            </w:pP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A</m:t>
                  </m:r>
                </m:e>
                <m:sub>
                  <m:r>
                    <w:rPr>
                      <w:rFonts w:ascii="Cambria Math" w:hAnsi="Cambria Math" w:cs="Times"/>
                      <w:sz w:val="20"/>
                      <w:szCs w:val="20"/>
                      <w:lang w:eastAsia="ja-JP"/>
                    </w:rPr>
                    <m:t>1</m:t>
                  </m:r>
                </m:sub>
              </m:sSub>
            </m:oMath>
            <w:r w:rsidR="006E5E0A">
              <w:rPr>
                <w:rFonts w:ascii="Times" w:hAnsi="Times" w:cs="Times"/>
                <w:iCs/>
                <w:sz w:val="20"/>
                <w:szCs w:val="20"/>
                <w:lang w:eastAsia="ja-JP"/>
              </w:rPr>
              <w:t xml:space="preserve"> for Msg-1</w:t>
            </w:r>
          </w:p>
        </w:tc>
        <w:tc>
          <w:tcPr>
            <w:tcW w:w="2070"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46D80087" w14:textId="77777777" w:rsidR="006E5E0A" w:rsidRPr="00CF0DDE" w:rsidRDefault="006E5E0A">
            <w:pPr>
              <w:rPr>
                <w:rFonts w:ascii="Times" w:hAnsi="Times" w:cs="Times"/>
                <w:sz w:val="20"/>
                <w:szCs w:val="20"/>
                <w:lang w:eastAsia="ja-JP"/>
              </w:rPr>
            </w:pPr>
            <w:r w:rsidRPr="00CF0DDE">
              <w:rPr>
                <w:rFonts w:ascii="Times" w:hAnsi="Times" w:cs="Times"/>
                <w:sz w:val="20"/>
                <w:szCs w:val="20"/>
                <w:lang w:eastAsia="ja-JP"/>
              </w:rPr>
              <w:t>1 ms</w:t>
            </w:r>
            <w:r>
              <w:rPr>
                <w:rFonts w:ascii="Times" w:hAnsi="Times" w:cs="Times"/>
                <w:sz w:val="20"/>
                <w:szCs w:val="20"/>
                <w:lang w:eastAsia="ja-JP"/>
              </w:rPr>
              <w:t>, 2ms, 3ms</w:t>
            </w:r>
          </w:p>
        </w:tc>
      </w:tr>
      <w:tr w:rsidR="006E5E0A" w:rsidRPr="00CF0DDE" w14:paraId="69F0C670" w14:textId="77777777">
        <w:trPr>
          <w:trHeight w:val="211"/>
          <w:jc w:val="center"/>
        </w:trPr>
        <w:tc>
          <w:tcPr>
            <w:tcW w:w="2870"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78DC9297" w14:textId="77777777" w:rsidR="006E5E0A" w:rsidRPr="00CF0DDE" w:rsidRDefault="008B37E3">
            <w:pPr>
              <w:jc w:val="center"/>
              <w:rPr>
                <w:rFonts w:ascii="Times" w:hAnsi="Times" w:cs="Times"/>
                <w:sz w:val="20"/>
                <w:szCs w:val="20"/>
                <w:lang w:eastAsia="ja-JP"/>
              </w:rPr>
            </w:pPr>
            <m:oMathPara>
              <m:oMathParaPr>
                <m:jc m:val="centerGroup"/>
              </m:oMathParaP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T</m:t>
                    </m:r>
                  </m:e>
                  <m:sub>
                    <m:r>
                      <w:rPr>
                        <w:rFonts w:ascii="Cambria Math" w:hAnsi="Cambria Math" w:cs="Times"/>
                        <w:sz w:val="20"/>
                        <w:szCs w:val="20"/>
                        <w:lang w:eastAsia="ja-JP"/>
                      </w:rPr>
                      <m:t>D</m:t>
                    </m:r>
                    <m:r>
                      <w:rPr>
                        <w:rFonts w:ascii="Cambria Math" w:hAnsi="Cambria Math" w:cs="Times"/>
                        <w:sz w:val="20"/>
                        <w:szCs w:val="20"/>
                        <w:lang w:eastAsia="ja-JP"/>
                      </w:rPr>
                      <m:t>2</m:t>
                    </m:r>
                    <m:r>
                      <w:rPr>
                        <w:rFonts w:ascii="Cambria Math" w:hAnsi="Cambria Math" w:cs="Times"/>
                        <w:sz w:val="20"/>
                        <w:szCs w:val="20"/>
                        <w:lang w:eastAsia="ja-JP"/>
                      </w:rPr>
                      <m:t>R</m:t>
                    </m:r>
                  </m:sub>
                </m:sSub>
              </m:oMath>
            </m:oMathPara>
          </w:p>
        </w:tc>
        <w:tc>
          <w:tcPr>
            <w:tcW w:w="2070"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40F09E2C" w14:textId="77777777" w:rsidR="006E5E0A" w:rsidRPr="00CF0DDE" w:rsidRDefault="006E5E0A">
            <w:pPr>
              <w:rPr>
                <w:rFonts w:ascii="Times" w:hAnsi="Times" w:cs="Times"/>
                <w:sz w:val="20"/>
                <w:szCs w:val="20"/>
                <w:lang w:eastAsia="ja-JP"/>
              </w:rPr>
            </w:pPr>
            <w:r w:rsidRPr="00CF0DDE">
              <w:rPr>
                <w:rFonts w:ascii="Times" w:hAnsi="Times" w:cs="Times"/>
                <w:sz w:val="20"/>
                <w:szCs w:val="20"/>
                <w:lang w:eastAsia="ja-JP"/>
              </w:rPr>
              <w:t>0.75 ms</w:t>
            </w:r>
          </w:p>
        </w:tc>
      </w:tr>
      <w:tr w:rsidR="006E5E0A" w:rsidRPr="00CF0DDE" w14:paraId="5A3E9BAE" w14:textId="77777777">
        <w:trPr>
          <w:trHeight w:val="211"/>
          <w:jc w:val="center"/>
        </w:trPr>
        <w:tc>
          <w:tcPr>
            <w:tcW w:w="2870"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54F9A954" w14:textId="77777777" w:rsidR="006E5E0A" w:rsidRPr="00CF0DDE" w:rsidRDefault="008B37E3">
            <w:pPr>
              <w:jc w:val="center"/>
              <w:rPr>
                <w:rFonts w:ascii="Times" w:hAnsi="Times" w:cs="Times"/>
                <w:sz w:val="20"/>
                <w:szCs w:val="20"/>
                <w:lang w:eastAsia="ja-JP"/>
              </w:rPr>
            </w:pP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A</m:t>
                  </m:r>
                </m:e>
                <m:sub>
                  <m:r>
                    <w:rPr>
                      <w:rFonts w:ascii="Cambria Math" w:hAnsi="Cambria Math" w:cs="Times"/>
                      <w:sz w:val="20"/>
                      <w:szCs w:val="20"/>
                      <w:lang w:eastAsia="ja-JP"/>
                    </w:rPr>
                    <m:t>2</m:t>
                  </m:r>
                </m:sub>
              </m:sSub>
            </m:oMath>
            <w:r w:rsidR="006E5E0A">
              <w:rPr>
                <w:rFonts w:ascii="Times" w:hAnsi="Times" w:cs="Times"/>
                <w:iCs/>
                <w:sz w:val="20"/>
                <w:szCs w:val="20"/>
                <w:lang w:eastAsia="ja-JP"/>
              </w:rPr>
              <w:t xml:space="preserve"> for Msg-2</w:t>
            </w:r>
          </w:p>
        </w:tc>
        <w:tc>
          <w:tcPr>
            <w:tcW w:w="2070"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08E1D1E9" w14:textId="77777777" w:rsidR="006E5E0A" w:rsidRPr="00CF0DDE" w:rsidRDefault="006E5E0A">
            <w:pPr>
              <w:rPr>
                <w:rFonts w:ascii="Times" w:hAnsi="Times" w:cs="Times"/>
                <w:sz w:val="20"/>
                <w:szCs w:val="20"/>
                <w:lang w:eastAsia="ja-JP"/>
              </w:rPr>
            </w:pPr>
            <w:r w:rsidRPr="00CF0DDE">
              <w:rPr>
                <w:rFonts w:ascii="Times" w:hAnsi="Times" w:cs="Times"/>
                <w:sz w:val="20"/>
                <w:szCs w:val="20"/>
                <w:lang w:eastAsia="ja-JP"/>
              </w:rPr>
              <w:t>1 ms</w:t>
            </w:r>
          </w:p>
        </w:tc>
      </w:tr>
      <w:tr w:rsidR="006E5E0A" w:rsidRPr="00CF0DDE" w14:paraId="6D846804" w14:textId="77777777">
        <w:trPr>
          <w:trHeight w:val="211"/>
          <w:jc w:val="center"/>
        </w:trPr>
        <w:tc>
          <w:tcPr>
            <w:tcW w:w="2870"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2EE7395B" w14:textId="77777777" w:rsidR="006E5E0A" w:rsidRPr="00CF0DDE" w:rsidRDefault="008B37E3">
            <w:pPr>
              <w:jc w:val="center"/>
              <w:rPr>
                <w:rFonts w:ascii="Times" w:hAnsi="Times" w:cs="Times"/>
                <w:sz w:val="20"/>
                <w:szCs w:val="20"/>
                <w:lang w:eastAsia="ja-JP"/>
              </w:rPr>
            </w:pPr>
            <m:oMath>
              <m:sSub>
                <m:sSubPr>
                  <m:ctrlPr>
                    <w:rPr>
                      <w:rFonts w:ascii="Cambria Math" w:hAnsi="Cambria Math" w:cs="Times"/>
                      <w:i/>
                      <w:iCs/>
                      <w:sz w:val="20"/>
                      <w:szCs w:val="20"/>
                      <w:lang w:eastAsia="ja-JP"/>
                    </w:rPr>
                  </m:ctrlPr>
                </m:sSubPr>
                <m:e>
                  <m:r>
                    <w:rPr>
                      <w:rFonts w:ascii="Cambria Math" w:hAnsi="Cambria Math" w:cs="Times"/>
                      <w:sz w:val="20"/>
                      <w:szCs w:val="20"/>
                      <w:lang w:eastAsia="ja-JP"/>
                    </w:rPr>
                    <m:t>A</m:t>
                  </m:r>
                </m:e>
                <m:sub>
                  <m:r>
                    <w:rPr>
                      <w:rFonts w:ascii="Cambria Math" w:hAnsi="Cambria Math" w:cs="Times"/>
                      <w:sz w:val="20"/>
                      <w:szCs w:val="20"/>
                      <w:lang w:eastAsia="ja-JP"/>
                    </w:rPr>
                    <m:t>3</m:t>
                  </m:r>
                </m:sub>
              </m:sSub>
            </m:oMath>
            <w:r w:rsidR="006E5E0A">
              <w:rPr>
                <w:rFonts w:ascii="Times" w:hAnsi="Times" w:cs="Times"/>
                <w:iCs/>
                <w:sz w:val="20"/>
                <w:szCs w:val="20"/>
                <w:lang w:eastAsia="ja-JP"/>
              </w:rPr>
              <w:t xml:space="preserve"> for Msg-3</w:t>
            </w:r>
          </w:p>
        </w:tc>
        <w:tc>
          <w:tcPr>
            <w:tcW w:w="2070"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7790150C" w14:textId="77777777" w:rsidR="006E5E0A" w:rsidRPr="00CF0DDE" w:rsidRDefault="006E5E0A">
            <w:pPr>
              <w:rPr>
                <w:rFonts w:ascii="Times" w:hAnsi="Times" w:cs="Times"/>
                <w:sz w:val="20"/>
                <w:szCs w:val="20"/>
                <w:lang w:eastAsia="ja-JP"/>
              </w:rPr>
            </w:pPr>
            <w:r w:rsidRPr="00CF0DDE">
              <w:rPr>
                <w:rFonts w:ascii="Times" w:hAnsi="Times" w:cs="Times"/>
                <w:sz w:val="20"/>
                <w:szCs w:val="20"/>
                <w:lang w:eastAsia="ja-JP"/>
              </w:rPr>
              <w:t>3 ms</w:t>
            </w:r>
            <w:r>
              <w:rPr>
                <w:rFonts w:ascii="Times" w:hAnsi="Times" w:cs="Times"/>
                <w:sz w:val="20"/>
                <w:szCs w:val="20"/>
                <w:lang w:eastAsia="ja-JP"/>
              </w:rPr>
              <w:t>, 6ms, 9ms</w:t>
            </w:r>
          </w:p>
        </w:tc>
      </w:tr>
      <w:tr w:rsidR="006E5E0A" w:rsidRPr="00CF0DDE" w14:paraId="7745FA2B" w14:textId="77777777">
        <w:trPr>
          <w:trHeight w:val="211"/>
          <w:jc w:val="center"/>
        </w:trPr>
        <w:tc>
          <w:tcPr>
            <w:tcW w:w="2870"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0B9748A2" w14:textId="77777777" w:rsidR="006E5E0A" w:rsidRPr="00CF0DDE" w:rsidRDefault="006E5E0A">
            <w:pPr>
              <w:jc w:val="center"/>
              <w:rPr>
                <w:rFonts w:ascii="Times" w:hAnsi="Times" w:cs="Times"/>
                <w:sz w:val="20"/>
                <w:szCs w:val="20"/>
                <w:lang w:eastAsia="ja-JP"/>
              </w:rPr>
            </w:pPr>
            <w:r w:rsidRPr="00CF0DDE">
              <w:rPr>
                <w:rFonts w:ascii="Times" w:hAnsi="Times" w:cs="Times"/>
                <w:sz w:val="20"/>
                <w:szCs w:val="20"/>
                <w:lang w:eastAsia="ja-JP"/>
              </w:rPr>
              <w:t>SFO</w:t>
            </w:r>
          </w:p>
        </w:tc>
        <w:tc>
          <w:tcPr>
            <w:tcW w:w="2070"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45CA26F9" w14:textId="77777777" w:rsidR="006E5E0A" w:rsidRPr="00CF0DDE" w:rsidRDefault="006E5E0A">
            <w:pPr>
              <w:rPr>
                <w:rFonts w:ascii="Times" w:hAnsi="Times" w:cs="Times"/>
                <w:sz w:val="20"/>
                <w:szCs w:val="20"/>
                <w:lang w:eastAsia="ja-JP"/>
              </w:rPr>
            </w:pPr>
            <w:r w:rsidRPr="00CF0DDE">
              <w:rPr>
                <w:rFonts w:ascii="Times" w:hAnsi="Times" w:cs="Times"/>
                <w:sz w:val="20"/>
                <w:szCs w:val="20"/>
                <w:lang w:eastAsia="ja-JP"/>
              </w:rPr>
              <w:t>10%, 1%</w:t>
            </w:r>
          </w:p>
        </w:tc>
      </w:tr>
    </w:tbl>
    <w:p w14:paraId="529B2A0C" w14:textId="77777777" w:rsidR="006E5E0A" w:rsidRDefault="006E5E0A" w:rsidP="006E5E0A">
      <w:pPr>
        <w:rPr>
          <w:rFonts w:ascii="Times" w:hAnsi="Times" w:cs="Times"/>
          <w:sz w:val="20"/>
          <w:szCs w:val="20"/>
          <w:lang w:val="en-GB" w:eastAsia="ja-JP"/>
        </w:rPr>
      </w:pPr>
    </w:p>
    <w:p w14:paraId="25A8F3E4" w14:textId="77777777" w:rsidR="006E5E0A" w:rsidRDefault="006E5E0A" w:rsidP="006E5E0A">
      <w:pPr>
        <w:rPr>
          <w:rFonts w:ascii="Times" w:hAnsi="Times" w:cs="Times"/>
          <w:sz w:val="20"/>
          <w:szCs w:val="20"/>
          <w:lang w:val="en-GB" w:eastAsia="ja-JP"/>
        </w:rPr>
      </w:pPr>
      <w:r w:rsidRPr="004C3CFA">
        <w:rPr>
          <w:noProof/>
        </w:rPr>
        <w:drawing>
          <wp:inline distT="0" distB="0" distL="0" distR="0" wp14:anchorId="2760DD39" wp14:editId="4A138F5A">
            <wp:extent cx="2908394" cy="2269413"/>
            <wp:effectExtent l="0" t="0" r="0" b="0"/>
            <wp:docPr id="45905077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0179" cy="2278609"/>
                    </a:xfrm>
                    <a:prstGeom prst="rect">
                      <a:avLst/>
                    </a:prstGeom>
                    <a:noFill/>
                    <a:ln>
                      <a:noFill/>
                    </a:ln>
                  </pic:spPr>
                </pic:pic>
              </a:graphicData>
            </a:graphic>
          </wp:inline>
        </w:drawing>
      </w:r>
      <w:r w:rsidRPr="00B8122C">
        <w:t xml:space="preserve"> </w:t>
      </w:r>
      <w:r w:rsidRPr="00F36A40">
        <w:rPr>
          <w:noProof/>
        </w:rPr>
        <w:drawing>
          <wp:inline distT="0" distB="0" distL="0" distR="0" wp14:anchorId="6B6F39A6" wp14:editId="250379DC">
            <wp:extent cx="2943468" cy="2267885"/>
            <wp:effectExtent l="0" t="0" r="0" b="0"/>
            <wp:docPr id="2781638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3913" cy="2283637"/>
                    </a:xfrm>
                    <a:prstGeom prst="rect">
                      <a:avLst/>
                    </a:prstGeom>
                    <a:noFill/>
                    <a:ln>
                      <a:noFill/>
                    </a:ln>
                  </pic:spPr>
                </pic:pic>
              </a:graphicData>
            </a:graphic>
          </wp:inline>
        </w:drawing>
      </w:r>
    </w:p>
    <w:p w14:paraId="5DA12A06" w14:textId="77777777" w:rsidR="006E5E0A" w:rsidRDefault="006E5E0A" w:rsidP="006E5E0A">
      <w:pPr>
        <w:pStyle w:val="ListParagraph"/>
        <w:numPr>
          <w:ilvl w:val="0"/>
          <w:numId w:val="21"/>
        </w:numPr>
        <w:ind w:leftChars="0"/>
        <w:jc w:val="center"/>
        <w:rPr>
          <w:rFonts w:ascii="Times" w:hAnsi="Times" w:cs="Times"/>
          <w:sz w:val="20"/>
          <w:szCs w:val="20"/>
          <w:lang w:val="en-GB" w:eastAsia="ja-JP"/>
        </w:rPr>
      </w:pPr>
      <w:r>
        <w:rPr>
          <w:rFonts w:ascii="Times" w:hAnsi="Times" w:cs="Times"/>
          <w:sz w:val="20"/>
          <w:szCs w:val="20"/>
          <w:lang w:val="en-GB" w:eastAsia="ja-JP"/>
        </w:rPr>
        <w:t>SFO=1%</w:t>
      </w:r>
      <w:r>
        <w:rPr>
          <w:rFonts w:ascii="Times" w:hAnsi="Times" w:cs="Times"/>
          <w:sz w:val="20"/>
          <w:szCs w:val="20"/>
          <w:lang w:val="en-GB" w:eastAsia="ja-JP"/>
        </w:rPr>
        <w:tab/>
      </w:r>
      <w:r>
        <w:rPr>
          <w:rFonts w:ascii="Times" w:hAnsi="Times" w:cs="Times"/>
          <w:sz w:val="20"/>
          <w:szCs w:val="20"/>
          <w:lang w:val="en-GB" w:eastAsia="ja-JP"/>
        </w:rPr>
        <w:tab/>
      </w:r>
      <w:r>
        <w:rPr>
          <w:rFonts w:ascii="Times" w:hAnsi="Times" w:cs="Times"/>
          <w:sz w:val="20"/>
          <w:szCs w:val="20"/>
          <w:lang w:val="en-GB" w:eastAsia="ja-JP"/>
        </w:rPr>
        <w:tab/>
      </w:r>
      <w:r>
        <w:rPr>
          <w:rFonts w:ascii="Times" w:hAnsi="Times" w:cs="Times"/>
          <w:sz w:val="20"/>
          <w:szCs w:val="20"/>
          <w:lang w:val="en-GB" w:eastAsia="ja-JP"/>
        </w:rPr>
        <w:tab/>
      </w:r>
      <w:r>
        <w:rPr>
          <w:rFonts w:ascii="Times" w:hAnsi="Times" w:cs="Times"/>
          <w:sz w:val="20"/>
          <w:szCs w:val="20"/>
          <w:lang w:val="en-GB" w:eastAsia="ja-JP"/>
        </w:rPr>
        <w:tab/>
        <w:t>(b) SFO=10%</w:t>
      </w:r>
    </w:p>
    <w:p w14:paraId="0AD60ADD" w14:textId="77777777" w:rsidR="006E5E0A" w:rsidRPr="00FC1826" w:rsidRDefault="006E5E0A" w:rsidP="006E5E0A">
      <w:pPr>
        <w:jc w:val="center"/>
        <w:rPr>
          <w:rFonts w:ascii="Times" w:hAnsi="Times" w:cs="Times"/>
          <w:b/>
          <w:bCs/>
          <w:sz w:val="20"/>
          <w:szCs w:val="20"/>
          <w:lang w:val="en-GB" w:eastAsia="ja-JP"/>
        </w:rPr>
      </w:pPr>
      <w:r w:rsidRPr="00FC1826">
        <w:rPr>
          <w:rFonts w:ascii="Times" w:hAnsi="Times" w:cs="Times"/>
          <w:b/>
          <w:bCs/>
          <w:sz w:val="20"/>
          <w:szCs w:val="20"/>
          <w:lang w:val="en-GB" w:eastAsia="ja-JP"/>
        </w:rPr>
        <w:t>Fig. 2.3</w:t>
      </w:r>
      <w:r>
        <w:rPr>
          <w:rFonts w:ascii="Times" w:hAnsi="Times" w:cs="Times"/>
          <w:b/>
          <w:bCs/>
          <w:sz w:val="20"/>
          <w:szCs w:val="20"/>
          <w:lang w:val="en-GB" w:eastAsia="ja-JP"/>
        </w:rPr>
        <w:t xml:space="preserve"> Time duration for the inventory procedure</w:t>
      </w:r>
    </w:p>
    <w:p w14:paraId="506B7C3A" w14:textId="77777777" w:rsidR="006E5E0A" w:rsidRDefault="006E5E0A" w:rsidP="006E5E0A">
      <w:pPr>
        <w:rPr>
          <w:rFonts w:ascii="Times" w:hAnsi="Times" w:cs="Times"/>
          <w:sz w:val="20"/>
          <w:szCs w:val="20"/>
          <w:lang w:val="en-GB" w:eastAsia="ja-JP"/>
        </w:rPr>
      </w:pPr>
    </w:p>
    <w:p w14:paraId="4689A2E6" w14:textId="77777777" w:rsidR="006E5E0A" w:rsidRPr="000149BD" w:rsidRDefault="006E5E0A" w:rsidP="006E5E0A">
      <w:pPr>
        <w:rPr>
          <w:rFonts w:ascii="Times" w:hAnsi="Times" w:cs="Times"/>
          <w:b/>
          <w:bCs/>
          <w:sz w:val="20"/>
          <w:szCs w:val="20"/>
          <w:lang w:val="en-GB" w:eastAsia="ja-JP"/>
        </w:rPr>
      </w:pPr>
      <w:r w:rsidRPr="000149BD">
        <w:rPr>
          <w:rFonts w:ascii="Times" w:hAnsi="Times" w:cs="Times"/>
          <w:b/>
          <w:bCs/>
          <w:sz w:val="20"/>
          <w:szCs w:val="20"/>
          <w:lang w:val="en-GB" w:eastAsia="ja-JP"/>
        </w:rPr>
        <w:t xml:space="preserve">Observation </w:t>
      </w:r>
      <w:r>
        <w:rPr>
          <w:rFonts w:ascii="Times" w:hAnsi="Times" w:cs="Times"/>
          <w:b/>
          <w:bCs/>
          <w:sz w:val="20"/>
          <w:szCs w:val="20"/>
          <w:lang w:val="en-GB" w:eastAsia="ja-JP"/>
        </w:rPr>
        <w:t>2</w:t>
      </w:r>
      <w:r w:rsidRPr="000149BD">
        <w:rPr>
          <w:rFonts w:ascii="Times" w:hAnsi="Times" w:cs="Times"/>
          <w:b/>
          <w:bCs/>
          <w:sz w:val="20"/>
          <w:szCs w:val="20"/>
          <w:lang w:val="en-GB" w:eastAsia="ja-JP"/>
        </w:rPr>
        <w:t xml:space="preserve">: </w:t>
      </w:r>
    </w:p>
    <w:p w14:paraId="293B25A0" w14:textId="4FA54AAD" w:rsidR="006E5E0A" w:rsidRPr="00BD0BB6" w:rsidRDefault="006E5E0A" w:rsidP="006E5E0A">
      <w:pPr>
        <w:pStyle w:val="ListParagraph"/>
        <w:numPr>
          <w:ilvl w:val="0"/>
          <w:numId w:val="8"/>
        </w:numPr>
        <w:ind w:leftChars="0"/>
        <w:jc w:val="both"/>
        <w:rPr>
          <w:rFonts w:ascii="Times New Roman" w:hAnsi="Times New Roman" w:cs="Times New Roman"/>
          <w:b/>
          <w:bCs/>
          <w:sz w:val="20"/>
          <w:szCs w:val="20"/>
          <w:lang w:val="en-GB" w:eastAsia="ja-JP"/>
        </w:rPr>
      </w:pPr>
      <w:r w:rsidRPr="00BD0BB6">
        <w:rPr>
          <w:rFonts w:ascii="Times New Roman" w:hAnsi="Times New Roman" w:cs="Times New Roman"/>
          <w:b/>
          <w:bCs/>
          <w:sz w:val="20"/>
          <w:szCs w:val="20"/>
          <w:lang w:val="en-GB" w:eastAsia="ja-JP"/>
        </w:rPr>
        <w:t xml:space="preserve">Larger guard intervals are required for D2R TDMA with longer </w:t>
      </w:r>
      <w:r w:rsidR="008D7406">
        <w:rPr>
          <w:rFonts w:ascii="Times New Roman" w:hAnsi="Times New Roman" w:cs="Times New Roman"/>
          <w:b/>
          <w:bCs/>
          <w:sz w:val="20"/>
          <w:szCs w:val="20"/>
          <w:lang w:val="en-GB" w:eastAsia="ja-JP"/>
        </w:rPr>
        <w:t xml:space="preserve">D2R </w:t>
      </w:r>
      <w:r w:rsidRPr="00BD0BB6">
        <w:rPr>
          <w:rFonts w:ascii="Times New Roman" w:hAnsi="Times New Roman" w:cs="Times New Roman"/>
          <w:b/>
          <w:bCs/>
          <w:sz w:val="20"/>
          <w:szCs w:val="20"/>
          <w:lang w:val="en-GB" w:eastAsia="ja-JP"/>
        </w:rPr>
        <w:t>transmission.</w:t>
      </w:r>
    </w:p>
    <w:p w14:paraId="12805699" w14:textId="132E9CC7" w:rsidR="006E5E0A" w:rsidRPr="00BD0BB6" w:rsidRDefault="006E5E0A" w:rsidP="006E5E0A">
      <w:pPr>
        <w:pStyle w:val="ListParagraph"/>
        <w:numPr>
          <w:ilvl w:val="0"/>
          <w:numId w:val="8"/>
        </w:numPr>
        <w:ind w:leftChars="0"/>
        <w:jc w:val="both"/>
        <w:rPr>
          <w:rFonts w:ascii="Times New Roman" w:hAnsi="Times New Roman" w:cs="Times New Roman"/>
          <w:b/>
          <w:bCs/>
          <w:sz w:val="20"/>
          <w:szCs w:val="20"/>
          <w:lang w:val="en-GB" w:eastAsia="ja-JP"/>
        </w:rPr>
      </w:pPr>
      <w:r w:rsidRPr="00BD0BB6">
        <w:rPr>
          <w:rFonts w:ascii="Times New Roman" w:hAnsi="Times New Roman" w:cs="Times New Roman"/>
          <w:b/>
          <w:bCs/>
          <w:sz w:val="20"/>
          <w:szCs w:val="20"/>
          <w:lang w:val="en-GB" w:eastAsia="ja-JP"/>
        </w:rPr>
        <w:t xml:space="preserve">Maximum number X of D2R TDMA resources is dependent on the D2R </w:t>
      </w:r>
      <w:r w:rsidR="008D7406">
        <w:rPr>
          <w:rFonts w:ascii="Times New Roman" w:hAnsi="Times New Roman" w:cs="Times New Roman"/>
          <w:b/>
          <w:bCs/>
          <w:sz w:val="20"/>
          <w:szCs w:val="20"/>
          <w:lang w:val="en-GB" w:eastAsia="ja-JP"/>
        </w:rPr>
        <w:t>transmission time</w:t>
      </w:r>
      <w:r w:rsidRPr="00BD0BB6">
        <w:rPr>
          <w:rFonts w:ascii="Times New Roman" w:hAnsi="Times New Roman" w:cs="Times New Roman"/>
          <w:b/>
          <w:bCs/>
          <w:sz w:val="20"/>
          <w:szCs w:val="20"/>
          <w:lang w:val="en-GB" w:eastAsia="ja-JP"/>
        </w:rPr>
        <w:t xml:space="preserve"> and SFO accuracy.</w:t>
      </w:r>
    </w:p>
    <w:p w14:paraId="2FF2D421" w14:textId="6C95C947" w:rsidR="008D4888" w:rsidRPr="00F97540" w:rsidRDefault="008D4888" w:rsidP="008D4888">
      <w:pPr>
        <w:pStyle w:val="ListParagraph"/>
        <w:numPr>
          <w:ilvl w:val="4"/>
          <w:numId w:val="15"/>
        </w:numPr>
        <w:ind w:leftChars="0" w:left="900" w:hanging="450"/>
        <w:rPr>
          <w:rFonts w:ascii="Times" w:hAnsi="Times" w:cs="Times"/>
          <w:b/>
          <w:bCs/>
          <w:sz w:val="20"/>
          <w:szCs w:val="20"/>
          <w:lang w:eastAsia="ja-JP"/>
        </w:rPr>
      </w:pPr>
      <w:r>
        <w:rPr>
          <w:rFonts w:ascii="Times" w:hAnsi="Times" w:cs="Times"/>
          <w:b/>
          <w:bCs/>
          <w:sz w:val="20"/>
          <w:szCs w:val="20"/>
          <w:lang w:eastAsia="ja-JP"/>
        </w:rPr>
        <w:t>For large SFO, t</w:t>
      </w:r>
      <w:r w:rsidRPr="00F97540">
        <w:rPr>
          <w:rFonts w:ascii="Times" w:hAnsi="Times" w:cs="Times"/>
          <w:b/>
          <w:bCs/>
          <w:sz w:val="20"/>
          <w:szCs w:val="20"/>
          <w:lang w:eastAsia="ja-JP"/>
        </w:rPr>
        <w:t xml:space="preserve">he </w:t>
      </w:r>
      <w:r w:rsidRPr="004C1367">
        <w:rPr>
          <w:rFonts w:ascii="Times" w:hAnsi="Times" w:cs="Times"/>
          <w:b/>
          <w:bCs/>
          <w:sz w:val="20"/>
          <w:szCs w:val="20"/>
          <w:lang w:eastAsia="ja-JP"/>
        </w:rPr>
        <w:t xml:space="preserve">TDMA </w:t>
      </w:r>
      <w:r w:rsidRPr="00F97540">
        <w:rPr>
          <w:rFonts w:ascii="Times" w:hAnsi="Times" w:cs="Times"/>
          <w:b/>
          <w:bCs/>
          <w:sz w:val="20"/>
          <w:szCs w:val="20"/>
          <w:lang w:eastAsia="ja-JP"/>
        </w:rPr>
        <w:t>with X&gt;</w:t>
      </w:r>
      <w:r w:rsidR="00994708">
        <w:rPr>
          <w:rFonts w:ascii="Times" w:hAnsi="Times" w:cs="Times"/>
          <w:b/>
          <w:bCs/>
          <w:sz w:val="20"/>
          <w:szCs w:val="20"/>
          <w:lang w:eastAsia="ja-JP"/>
        </w:rPr>
        <w:t>4</w:t>
      </w:r>
      <w:r w:rsidR="008D7406" w:rsidRPr="00F97540">
        <w:rPr>
          <w:rFonts w:ascii="Times" w:hAnsi="Times" w:cs="Times"/>
          <w:b/>
          <w:bCs/>
          <w:sz w:val="20"/>
          <w:szCs w:val="20"/>
          <w:lang w:eastAsia="ja-JP"/>
        </w:rPr>
        <w:t xml:space="preserve"> </w:t>
      </w:r>
      <w:r>
        <w:rPr>
          <w:rFonts w:ascii="Times" w:hAnsi="Times" w:cs="Times"/>
          <w:b/>
          <w:bCs/>
          <w:sz w:val="20"/>
          <w:szCs w:val="20"/>
          <w:lang w:eastAsia="ja-JP"/>
        </w:rPr>
        <w:t>does not improve efficiency</w:t>
      </w:r>
      <w:r w:rsidRPr="00F97540">
        <w:rPr>
          <w:rFonts w:ascii="Times" w:hAnsi="Times" w:cs="Times"/>
          <w:b/>
          <w:bCs/>
          <w:sz w:val="20"/>
          <w:szCs w:val="20"/>
          <w:lang w:eastAsia="ja-JP"/>
        </w:rPr>
        <w:t xml:space="preserve"> </w:t>
      </w:r>
      <w:r w:rsidR="00215C4A">
        <w:rPr>
          <w:rFonts w:ascii="Times" w:hAnsi="Times" w:cs="Times"/>
          <w:b/>
          <w:bCs/>
          <w:sz w:val="20"/>
          <w:szCs w:val="20"/>
          <w:lang w:eastAsia="ja-JP"/>
        </w:rPr>
        <w:t>than X=1</w:t>
      </w:r>
      <w:r>
        <w:rPr>
          <w:rFonts w:ascii="Times" w:hAnsi="Times" w:cs="Times"/>
          <w:b/>
          <w:bCs/>
          <w:sz w:val="20"/>
          <w:szCs w:val="20"/>
          <w:lang w:eastAsia="ja-JP"/>
        </w:rPr>
        <w:t>.</w:t>
      </w:r>
    </w:p>
    <w:p w14:paraId="6086DCF5" w14:textId="3947A2C8" w:rsidR="006E5E0A" w:rsidRPr="004C1367" w:rsidRDefault="00160346" w:rsidP="006E5E0A">
      <w:pPr>
        <w:pStyle w:val="ListParagraph"/>
        <w:numPr>
          <w:ilvl w:val="4"/>
          <w:numId w:val="15"/>
        </w:numPr>
        <w:ind w:leftChars="0" w:left="900" w:hanging="450"/>
        <w:rPr>
          <w:rFonts w:ascii="Times" w:hAnsi="Times" w:cs="Times"/>
          <w:b/>
          <w:bCs/>
          <w:sz w:val="20"/>
          <w:szCs w:val="20"/>
          <w:lang w:eastAsia="ja-JP"/>
        </w:rPr>
      </w:pPr>
      <w:r>
        <w:rPr>
          <w:rFonts w:ascii="Times" w:hAnsi="Times" w:cs="Times"/>
          <w:b/>
          <w:bCs/>
          <w:sz w:val="20"/>
          <w:szCs w:val="20"/>
          <w:lang w:eastAsia="ja-JP"/>
        </w:rPr>
        <w:t>Dependent on the</w:t>
      </w:r>
      <w:r w:rsidR="00C876E3">
        <w:rPr>
          <w:rFonts w:ascii="Times" w:hAnsi="Times" w:cs="Times"/>
          <w:b/>
          <w:bCs/>
          <w:sz w:val="20"/>
          <w:szCs w:val="20"/>
          <w:lang w:eastAsia="ja-JP"/>
        </w:rPr>
        <w:t xml:space="preserve"> D2R transmission</w:t>
      </w:r>
      <w:r w:rsidR="006E5E0A">
        <w:rPr>
          <w:rFonts w:ascii="Times" w:hAnsi="Times" w:cs="Times"/>
          <w:b/>
          <w:bCs/>
          <w:sz w:val="20"/>
          <w:szCs w:val="20"/>
          <w:lang w:eastAsia="ja-JP"/>
        </w:rPr>
        <w:t xml:space="preserve">, maximum value X for D2R TDMA </w:t>
      </w:r>
      <w:r w:rsidR="00A62380">
        <w:rPr>
          <w:rFonts w:ascii="Times" w:hAnsi="Times" w:cs="Times"/>
          <w:b/>
          <w:bCs/>
          <w:sz w:val="20"/>
          <w:szCs w:val="20"/>
          <w:lang w:eastAsia="ja-JP"/>
        </w:rPr>
        <w:t>can</w:t>
      </w:r>
      <w:r w:rsidR="006E5E0A">
        <w:rPr>
          <w:rFonts w:ascii="Times" w:hAnsi="Times" w:cs="Times"/>
          <w:b/>
          <w:bCs/>
          <w:sz w:val="20"/>
          <w:szCs w:val="20"/>
          <w:lang w:eastAsia="ja-JP"/>
        </w:rPr>
        <w:t xml:space="preserve"> be limited</w:t>
      </w:r>
      <w:r w:rsidR="00B13DFB">
        <w:rPr>
          <w:rFonts w:ascii="Times" w:hAnsi="Times" w:cs="Times"/>
          <w:b/>
          <w:bCs/>
          <w:sz w:val="20"/>
          <w:szCs w:val="20"/>
          <w:lang w:eastAsia="ja-JP"/>
        </w:rPr>
        <w:t xml:space="preserve"> </w:t>
      </w:r>
      <w:r w:rsidR="006E5E0A">
        <w:rPr>
          <w:rFonts w:ascii="Times" w:hAnsi="Times" w:cs="Times"/>
          <w:b/>
          <w:bCs/>
          <w:sz w:val="20"/>
          <w:szCs w:val="20"/>
          <w:lang w:eastAsia="ja-JP"/>
        </w:rPr>
        <w:t>to 2 or 3.</w:t>
      </w:r>
    </w:p>
    <w:p w14:paraId="30D797BE" w14:textId="77777777" w:rsidR="006E5E0A" w:rsidRPr="00596CDD" w:rsidRDefault="006E5E0A" w:rsidP="006E5E0A">
      <w:pPr>
        <w:rPr>
          <w:rFonts w:ascii="Times" w:hAnsi="Times" w:cs="Times"/>
          <w:b/>
          <w:bCs/>
          <w:sz w:val="20"/>
          <w:szCs w:val="20"/>
          <w:lang w:val="en-GB" w:eastAsia="ja-JP"/>
        </w:rPr>
      </w:pPr>
    </w:p>
    <w:p w14:paraId="59E52DB6" w14:textId="1BA168AE" w:rsidR="006E5E0A" w:rsidRPr="00171E53" w:rsidRDefault="006E5E0A" w:rsidP="006E5E0A">
      <w:pPr>
        <w:rPr>
          <w:rFonts w:ascii="Times" w:hAnsi="Times" w:cs="Times"/>
          <w:sz w:val="20"/>
          <w:szCs w:val="20"/>
          <w:lang w:val="en-GB" w:eastAsia="ja-JP"/>
        </w:rPr>
      </w:pPr>
      <w:r w:rsidRPr="00171E53">
        <w:rPr>
          <w:rFonts w:ascii="Times" w:hAnsi="Times" w:cs="Times"/>
          <w:sz w:val="20"/>
          <w:szCs w:val="20"/>
          <w:lang w:val="en-GB" w:eastAsia="ja-JP"/>
        </w:rPr>
        <w:t xml:space="preserve">To </w:t>
      </w:r>
      <w:r>
        <w:rPr>
          <w:rFonts w:ascii="Times" w:hAnsi="Times" w:cs="Times"/>
          <w:sz w:val="20"/>
          <w:szCs w:val="20"/>
          <w:lang w:val="en-GB" w:eastAsia="ja-JP"/>
        </w:rPr>
        <w:t xml:space="preserve">improve the efficiency of D2R TDMA with X&gt;1 in case of large SFO, we need to reduce the required guard intervals between the allocated D2R time resources. </w:t>
      </w:r>
      <w:r w:rsidR="0048446D">
        <w:rPr>
          <w:rFonts w:ascii="Times" w:hAnsi="Times" w:cs="Times"/>
          <w:sz w:val="20"/>
          <w:szCs w:val="20"/>
          <w:lang w:val="en-GB" w:eastAsia="ja-JP"/>
        </w:rPr>
        <w:t>A p</w:t>
      </w:r>
      <w:r>
        <w:rPr>
          <w:rFonts w:ascii="Times" w:hAnsi="Times" w:cs="Times"/>
          <w:sz w:val="20"/>
          <w:szCs w:val="20"/>
          <w:lang w:val="en-GB" w:eastAsia="ja-JP"/>
        </w:rPr>
        <w:t>otential way is to send short R2D transmissions in between the TDRA resources to reduce the timing error expansion, as illustrated in Fig. 2.4, where the short R2D is only used for timing acquisition. In the simulation, we assume a short R2D with 0.25ms is transmitted before each Msg-1 except the first one. Each short R2D has T</w:t>
      </w:r>
      <w:r w:rsidRPr="006E27C9">
        <w:rPr>
          <w:rFonts w:ascii="Times" w:hAnsi="Times" w:cs="Times"/>
          <w:sz w:val="20"/>
          <w:szCs w:val="20"/>
          <w:vertAlign w:val="subscript"/>
          <w:lang w:val="en-GB" w:eastAsia="ja-JP"/>
        </w:rPr>
        <w:t>R2D</w:t>
      </w:r>
      <w:r>
        <w:rPr>
          <w:rFonts w:ascii="Times" w:hAnsi="Times" w:cs="Times"/>
          <w:sz w:val="20"/>
          <w:szCs w:val="20"/>
          <w:lang w:val="en-GB" w:eastAsia="ja-JP"/>
        </w:rPr>
        <w:t xml:space="preserve"> of 0.25ms relative to the corresponding Msg-1. By using this short R2D to reduce the required guard invervals, we can save the time and improve the efficiency of inventory based on D2R TDMA with X&gt;1. </w:t>
      </w:r>
    </w:p>
    <w:p w14:paraId="48178937" w14:textId="444EA6D8" w:rsidR="006E5E0A" w:rsidRDefault="00400A00" w:rsidP="006E5E0A">
      <w:pPr>
        <w:jc w:val="center"/>
        <w:rPr>
          <w:lang w:eastAsia="ja-JP"/>
        </w:rPr>
      </w:pPr>
      <w:r w:rsidRPr="00400A00">
        <w:rPr>
          <w:noProof/>
        </w:rPr>
        <w:drawing>
          <wp:inline distT="0" distB="0" distL="0" distR="0" wp14:anchorId="1FDE7910" wp14:editId="520C35BE">
            <wp:extent cx="3641743" cy="946384"/>
            <wp:effectExtent l="0" t="0" r="0" b="0"/>
            <wp:docPr id="16438687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51235" cy="948851"/>
                    </a:xfrm>
                    <a:prstGeom prst="rect">
                      <a:avLst/>
                    </a:prstGeom>
                    <a:noFill/>
                    <a:ln>
                      <a:noFill/>
                    </a:ln>
                  </pic:spPr>
                </pic:pic>
              </a:graphicData>
            </a:graphic>
          </wp:inline>
        </w:drawing>
      </w:r>
    </w:p>
    <w:p w14:paraId="49F7E49D" w14:textId="77777777" w:rsidR="006E5E0A" w:rsidRDefault="006E5E0A" w:rsidP="006E5E0A">
      <w:pPr>
        <w:jc w:val="center"/>
        <w:rPr>
          <w:noProof/>
        </w:rPr>
      </w:pPr>
      <w:r w:rsidRPr="00FC1826">
        <w:rPr>
          <w:rFonts w:ascii="Times" w:hAnsi="Times" w:cs="Times"/>
          <w:b/>
          <w:bCs/>
          <w:sz w:val="20"/>
          <w:szCs w:val="20"/>
          <w:lang w:val="en-GB" w:eastAsia="ja-JP"/>
        </w:rPr>
        <w:lastRenderedPageBreak/>
        <w:t>Fig. 2.</w:t>
      </w:r>
      <w:r>
        <w:rPr>
          <w:rFonts w:ascii="Times" w:hAnsi="Times" w:cs="Times"/>
          <w:b/>
          <w:bCs/>
          <w:sz w:val="20"/>
          <w:szCs w:val="20"/>
          <w:lang w:val="en-GB" w:eastAsia="ja-JP"/>
        </w:rPr>
        <w:t>4 D2R TDMA resources with short R2D for timing</w:t>
      </w:r>
      <w:r w:rsidRPr="00525F4B">
        <w:rPr>
          <w:rFonts w:ascii="Times" w:hAnsi="Times" w:cs="Times"/>
          <w:b/>
          <w:bCs/>
          <w:sz w:val="20"/>
          <w:szCs w:val="20"/>
          <w:lang w:val="en-GB" w:eastAsia="ja-JP"/>
        </w:rPr>
        <w:t xml:space="preserve"> acquisition</w:t>
      </w:r>
      <w:r w:rsidRPr="004E616C">
        <w:rPr>
          <w:noProof/>
        </w:rPr>
        <w:drawing>
          <wp:inline distT="0" distB="0" distL="0" distR="0" wp14:anchorId="49BFF019" wp14:editId="636ADD13">
            <wp:extent cx="2970772" cy="2567354"/>
            <wp:effectExtent l="0" t="0" r="0" b="0"/>
            <wp:docPr id="9333165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6336" cy="2572163"/>
                    </a:xfrm>
                    <a:prstGeom prst="rect">
                      <a:avLst/>
                    </a:prstGeom>
                    <a:noFill/>
                    <a:ln>
                      <a:noFill/>
                    </a:ln>
                  </pic:spPr>
                </pic:pic>
              </a:graphicData>
            </a:graphic>
          </wp:inline>
        </w:drawing>
      </w:r>
    </w:p>
    <w:p w14:paraId="460A2883" w14:textId="77777777" w:rsidR="006E5E0A" w:rsidRPr="00FC1826" w:rsidRDefault="006E5E0A" w:rsidP="006E5E0A">
      <w:pPr>
        <w:jc w:val="center"/>
        <w:rPr>
          <w:rFonts w:ascii="Times" w:hAnsi="Times" w:cs="Times"/>
          <w:b/>
          <w:bCs/>
          <w:sz w:val="20"/>
          <w:szCs w:val="20"/>
          <w:lang w:val="en-GB" w:eastAsia="ja-JP"/>
        </w:rPr>
      </w:pPr>
      <w:r w:rsidRPr="00FC1826">
        <w:rPr>
          <w:rFonts w:ascii="Times" w:hAnsi="Times" w:cs="Times"/>
          <w:b/>
          <w:bCs/>
          <w:sz w:val="20"/>
          <w:szCs w:val="20"/>
          <w:lang w:val="en-GB" w:eastAsia="ja-JP"/>
        </w:rPr>
        <w:t>Fig. 2.5</w:t>
      </w:r>
      <w:r w:rsidRPr="001C2222">
        <w:rPr>
          <w:rFonts w:ascii="Times" w:hAnsi="Times" w:cs="Times"/>
          <w:b/>
          <w:bCs/>
          <w:sz w:val="20"/>
          <w:szCs w:val="20"/>
          <w:lang w:val="en-GB" w:eastAsia="ja-JP"/>
        </w:rPr>
        <w:t xml:space="preserve"> </w:t>
      </w:r>
      <w:r>
        <w:rPr>
          <w:rFonts w:ascii="Times" w:hAnsi="Times" w:cs="Times"/>
          <w:b/>
          <w:bCs/>
          <w:sz w:val="20"/>
          <w:szCs w:val="20"/>
          <w:lang w:val="en-GB" w:eastAsia="ja-JP"/>
        </w:rPr>
        <w:t>Time duration for the inventory procedure with reduced guard intervals</w:t>
      </w:r>
    </w:p>
    <w:p w14:paraId="0EC0FC64" w14:textId="77777777" w:rsidR="006E5E0A" w:rsidRDefault="006E5E0A" w:rsidP="006E5E0A">
      <w:pPr>
        <w:rPr>
          <w:rFonts w:ascii="Times" w:hAnsi="Times" w:cs="Times"/>
          <w:b/>
          <w:bCs/>
          <w:sz w:val="20"/>
          <w:szCs w:val="20"/>
          <w:lang w:val="en-GB" w:eastAsia="ja-JP"/>
        </w:rPr>
      </w:pPr>
    </w:p>
    <w:p w14:paraId="1C9F30CB" w14:textId="77777777" w:rsidR="006E5E0A" w:rsidRPr="000149BD" w:rsidRDefault="006E5E0A" w:rsidP="006E5E0A">
      <w:pPr>
        <w:rPr>
          <w:rFonts w:ascii="Times" w:hAnsi="Times" w:cs="Times"/>
          <w:b/>
          <w:bCs/>
          <w:sz w:val="20"/>
          <w:szCs w:val="20"/>
          <w:lang w:val="en-GB" w:eastAsia="ja-JP"/>
        </w:rPr>
      </w:pPr>
      <w:r w:rsidRPr="000149BD">
        <w:rPr>
          <w:rFonts w:ascii="Times" w:hAnsi="Times" w:cs="Times"/>
          <w:b/>
          <w:bCs/>
          <w:sz w:val="20"/>
          <w:szCs w:val="20"/>
          <w:lang w:val="en-GB" w:eastAsia="ja-JP"/>
        </w:rPr>
        <w:t xml:space="preserve">Observation </w:t>
      </w:r>
      <w:r>
        <w:rPr>
          <w:rFonts w:ascii="Times" w:hAnsi="Times" w:cs="Times"/>
          <w:b/>
          <w:bCs/>
          <w:sz w:val="20"/>
          <w:szCs w:val="20"/>
          <w:lang w:val="en-GB" w:eastAsia="ja-JP"/>
        </w:rPr>
        <w:t>3</w:t>
      </w:r>
      <w:r w:rsidRPr="000149BD">
        <w:rPr>
          <w:rFonts w:ascii="Times" w:hAnsi="Times" w:cs="Times"/>
          <w:b/>
          <w:bCs/>
          <w:sz w:val="20"/>
          <w:szCs w:val="20"/>
          <w:lang w:val="en-GB" w:eastAsia="ja-JP"/>
        </w:rPr>
        <w:t xml:space="preserve">: </w:t>
      </w:r>
    </w:p>
    <w:p w14:paraId="221F9285" w14:textId="77777777" w:rsidR="006E5E0A" w:rsidRPr="00BD0BB6" w:rsidRDefault="006E5E0A" w:rsidP="006E5E0A">
      <w:pPr>
        <w:pStyle w:val="ListParagraph"/>
        <w:numPr>
          <w:ilvl w:val="0"/>
          <w:numId w:val="8"/>
        </w:numPr>
        <w:ind w:leftChars="0"/>
        <w:jc w:val="both"/>
        <w:rPr>
          <w:rFonts w:ascii="Times New Roman" w:hAnsi="Times New Roman" w:cs="Times New Roman"/>
          <w:b/>
          <w:bCs/>
          <w:sz w:val="20"/>
          <w:szCs w:val="20"/>
          <w:lang w:val="en-GB" w:eastAsia="ja-JP"/>
        </w:rPr>
      </w:pPr>
      <w:r w:rsidRPr="00BD0BB6">
        <w:rPr>
          <w:rFonts w:ascii="Times New Roman" w:hAnsi="Times New Roman" w:cs="Times New Roman"/>
          <w:b/>
          <w:bCs/>
          <w:sz w:val="20"/>
          <w:szCs w:val="20"/>
          <w:lang w:val="en-GB" w:eastAsia="ja-JP"/>
        </w:rPr>
        <w:t>The large guard intervals can be avoided for the D2R TDMA by transmitting short R2D for timing in between the D2R TDRA resources.</w:t>
      </w:r>
    </w:p>
    <w:p w14:paraId="3044C9B1" w14:textId="77777777" w:rsidR="006E5E0A" w:rsidRDefault="006E5E0A" w:rsidP="00F27289">
      <w:pPr>
        <w:rPr>
          <w:lang w:eastAsia="ja-JP"/>
        </w:rPr>
      </w:pPr>
    </w:p>
    <w:p w14:paraId="59C9B6FC" w14:textId="37F0B0D8" w:rsidR="00916270" w:rsidRPr="00DC0A89" w:rsidRDefault="00C0031A" w:rsidP="00916270">
      <w:pPr>
        <w:rPr>
          <w:rFonts w:ascii="Times" w:hAnsi="Times" w:cs="Times"/>
          <w:sz w:val="20"/>
          <w:szCs w:val="20"/>
          <w:lang w:val="en-GB" w:eastAsia="ja-JP"/>
        </w:rPr>
      </w:pPr>
      <w:r>
        <w:rPr>
          <w:rFonts w:ascii="Times" w:hAnsi="Times" w:cs="Times"/>
          <w:sz w:val="20"/>
          <w:szCs w:val="20"/>
          <w:lang w:val="en-GB" w:eastAsia="ja-JP"/>
        </w:rPr>
        <w:t>In last RAN1 meeting</w:t>
      </w:r>
      <w:r w:rsidR="00916270" w:rsidRPr="00DC0A89">
        <w:rPr>
          <w:rFonts w:ascii="Times" w:hAnsi="Times" w:cs="Times"/>
          <w:sz w:val="20"/>
          <w:szCs w:val="20"/>
          <w:lang w:val="en-GB" w:eastAsia="ja-JP"/>
        </w:rPr>
        <w:t xml:space="preserve">, </w:t>
      </w:r>
      <w:r>
        <w:rPr>
          <w:rFonts w:ascii="Times" w:hAnsi="Times" w:cs="Times"/>
          <w:sz w:val="20"/>
          <w:szCs w:val="20"/>
          <w:lang w:val="en-GB" w:eastAsia="ja-JP"/>
        </w:rPr>
        <w:t xml:space="preserve">there </w:t>
      </w:r>
      <w:r w:rsidR="0028049B">
        <w:rPr>
          <w:rFonts w:ascii="Times" w:hAnsi="Times" w:cs="Times"/>
          <w:sz w:val="20"/>
          <w:szCs w:val="20"/>
          <w:lang w:val="en-GB" w:eastAsia="ja-JP"/>
        </w:rPr>
        <w:t>was</w:t>
      </w:r>
      <w:r>
        <w:rPr>
          <w:rFonts w:ascii="Times" w:hAnsi="Times" w:cs="Times"/>
          <w:sz w:val="20"/>
          <w:szCs w:val="20"/>
          <w:lang w:val="en-GB" w:eastAsia="ja-JP"/>
        </w:rPr>
        <w:t xml:space="preserve"> discussion on whether</w:t>
      </w:r>
      <w:r w:rsidR="00975381">
        <w:rPr>
          <w:rFonts w:ascii="Times" w:hAnsi="Times" w:cs="Times"/>
          <w:sz w:val="20"/>
          <w:szCs w:val="20"/>
          <w:lang w:val="en-GB" w:eastAsia="ja-JP"/>
        </w:rPr>
        <w:t>/how</w:t>
      </w:r>
      <w:r>
        <w:rPr>
          <w:rFonts w:ascii="Times" w:hAnsi="Times" w:cs="Times"/>
          <w:sz w:val="20"/>
          <w:szCs w:val="20"/>
          <w:lang w:val="en-GB" w:eastAsia="ja-JP"/>
        </w:rPr>
        <w:t xml:space="preserve"> </w:t>
      </w:r>
      <w:r w:rsidR="00916270" w:rsidRPr="00DC0A89">
        <w:rPr>
          <w:rFonts w:ascii="Times" w:hAnsi="Times" w:cs="Times"/>
          <w:sz w:val="20"/>
          <w:szCs w:val="20"/>
          <w:lang w:val="en-GB" w:eastAsia="ja-JP"/>
        </w:rPr>
        <w:t>the device</w:t>
      </w:r>
      <w:r>
        <w:rPr>
          <w:rFonts w:ascii="Times" w:hAnsi="Times" w:cs="Times"/>
          <w:sz w:val="20"/>
          <w:szCs w:val="20"/>
          <w:lang w:val="en-GB" w:eastAsia="ja-JP"/>
        </w:rPr>
        <w:t xml:space="preserve"> can support</w:t>
      </w:r>
      <w:r w:rsidR="00916270" w:rsidRPr="00DC0A89">
        <w:rPr>
          <w:rFonts w:ascii="Times" w:hAnsi="Times" w:cs="Times"/>
          <w:sz w:val="20"/>
          <w:szCs w:val="20"/>
          <w:lang w:val="en-GB" w:eastAsia="ja-JP"/>
        </w:rPr>
        <w:t xml:space="preserve"> the time counting. There are two alternatives for devices to do counting:</w:t>
      </w:r>
    </w:p>
    <w:p w14:paraId="2A7DCC65" w14:textId="77777777" w:rsidR="00916270" w:rsidRPr="00DC0A89" w:rsidRDefault="00916270" w:rsidP="00916270">
      <w:pPr>
        <w:pStyle w:val="ListParagraph"/>
        <w:numPr>
          <w:ilvl w:val="0"/>
          <w:numId w:val="8"/>
        </w:numPr>
        <w:ind w:leftChars="0"/>
        <w:rPr>
          <w:rFonts w:ascii="Times" w:hAnsi="Times" w:cs="Times"/>
          <w:sz w:val="20"/>
          <w:szCs w:val="20"/>
          <w:lang w:val="en-GB" w:eastAsia="ja-JP"/>
        </w:rPr>
      </w:pPr>
      <w:r w:rsidRPr="00DC0A89">
        <w:rPr>
          <w:rFonts w:ascii="Times" w:hAnsi="Times" w:cs="Times"/>
          <w:sz w:val="20"/>
          <w:szCs w:val="20"/>
          <w:lang w:val="en-GB" w:eastAsia="ja-JP"/>
        </w:rPr>
        <w:t>Alt1: sampling clock (e.g., 1.92MHz)</w:t>
      </w:r>
    </w:p>
    <w:p w14:paraId="37171948" w14:textId="77777777" w:rsidR="00916270" w:rsidRPr="00DC0A89" w:rsidRDefault="00916270" w:rsidP="00916270">
      <w:pPr>
        <w:pStyle w:val="ListParagraph"/>
        <w:numPr>
          <w:ilvl w:val="0"/>
          <w:numId w:val="8"/>
        </w:numPr>
        <w:ind w:leftChars="0"/>
        <w:rPr>
          <w:rFonts w:ascii="Times" w:hAnsi="Times" w:cs="Times"/>
          <w:sz w:val="20"/>
          <w:szCs w:val="20"/>
          <w:lang w:val="en-GB" w:eastAsia="ja-JP"/>
        </w:rPr>
      </w:pPr>
      <w:r w:rsidRPr="00DC0A89">
        <w:rPr>
          <w:rFonts w:ascii="Times" w:hAnsi="Times" w:cs="Times"/>
          <w:sz w:val="20"/>
          <w:szCs w:val="20"/>
          <w:lang w:val="en-GB" w:eastAsia="ja-JP"/>
        </w:rPr>
        <w:t>Alt2: separate counting clock (e.g., 1.92/64=30kHz)</w:t>
      </w:r>
    </w:p>
    <w:p w14:paraId="0C31A9CA" w14:textId="77777777" w:rsidR="00916270" w:rsidRPr="00DC0A89" w:rsidRDefault="00916270" w:rsidP="00916270">
      <w:pPr>
        <w:rPr>
          <w:rFonts w:ascii="Times" w:hAnsi="Times" w:cs="Times"/>
          <w:sz w:val="20"/>
          <w:szCs w:val="20"/>
          <w:lang w:val="en-GB" w:eastAsia="ja-JP"/>
        </w:rPr>
      </w:pPr>
    </w:p>
    <w:tbl>
      <w:tblPr>
        <w:tblStyle w:val="TableGrid"/>
        <w:tblW w:w="0" w:type="auto"/>
        <w:tblLook w:val="04A0" w:firstRow="1" w:lastRow="0" w:firstColumn="1" w:lastColumn="0" w:noHBand="0" w:noVBand="1"/>
      </w:tblPr>
      <w:tblGrid>
        <w:gridCol w:w="1246"/>
        <w:gridCol w:w="990"/>
        <w:gridCol w:w="1075"/>
        <w:gridCol w:w="1091"/>
        <w:gridCol w:w="1091"/>
        <w:gridCol w:w="1160"/>
        <w:gridCol w:w="1203"/>
        <w:gridCol w:w="1229"/>
      </w:tblGrid>
      <w:tr w:rsidR="00916270" w:rsidRPr="00DC0A89" w14:paraId="3229CC8E" w14:textId="77777777" w:rsidTr="00B23179">
        <w:tc>
          <w:tcPr>
            <w:tcW w:w="1246" w:type="dxa"/>
          </w:tcPr>
          <w:p w14:paraId="684B5A8F"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Register bit number</w:t>
            </w:r>
          </w:p>
        </w:tc>
        <w:tc>
          <w:tcPr>
            <w:tcW w:w="990" w:type="dxa"/>
          </w:tcPr>
          <w:p w14:paraId="2DDE1849"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10</w:t>
            </w:r>
          </w:p>
        </w:tc>
        <w:tc>
          <w:tcPr>
            <w:tcW w:w="1075" w:type="dxa"/>
          </w:tcPr>
          <w:p w14:paraId="3C56776B"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11</w:t>
            </w:r>
          </w:p>
        </w:tc>
        <w:tc>
          <w:tcPr>
            <w:tcW w:w="1091" w:type="dxa"/>
          </w:tcPr>
          <w:p w14:paraId="5C3027F9"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12</w:t>
            </w:r>
          </w:p>
        </w:tc>
        <w:tc>
          <w:tcPr>
            <w:tcW w:w="1091" w:type="dxa"/>
          </w:tcPr>
          <w:p w14:paraId="3E7A6F12"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13</w:t>
            </w:r>
          </w:p>
        </w:tc>
        <w:tc>
          <w:tcPr>
            <w:tcW w:w="1160" w:type="dxa"/>
          </w:tcPr>
          <w:p w14:paraId="7A03E9CA"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14</w:t>
            </w:r>
          </w:p>
        </w:tc>
        <w:tc>
          <w:tcPr>
            <w:tcW w:w="1203" w:type="dxa"/>
          </w:tcPr>
          <w:p w14:paraId="032CEBF0"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15</w:t>
            </w:r>
          </w:p>
        </w:tc>
        <w:tc>
          <w:tcPr>
            <w:tcW w:w="1229" w:type="dxa"/>
          </w:tcPr>
          <w:p w14:paraId="6D640BE9"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16</w:t>
            </w:r>
          </w:p>
        </w:tc>
      </w:tr>
      <w:tr w:rsidR="00916270" w:rsidRPr="00DC0A89" w14:paraId="22F6CA63" w14:textId="77777777" w:rsidTr="00B23179">
        <w:tc>
          <w:tcPr>
            <w:tcW w:w="1246" w:type="dxa"/>
          </w:tcPr>
          <w:p w14:paraId="08992527"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Counting time based on Alt1</w:t>
            </w:r>
          </w:p>
        </w:tc>
        <w:tc>
          <w:tcPr>
            <w:tcW w:w="990" w:type="dxa"/>
          </w:tcPr>
          <w:p w14:paraId="7632FA2B"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0.53ms</w:t>
            </w:r>
          </w:p>
        </w:tc>
        <w:tc>
          <w:tcPr>
            <w:tcW w:w="1075" w:type="dxa"/>
          </w:tcPr>
          <w:p w14:paraId="1CB43BE2"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1.06ms</w:t>
            </w:r>
          </w:p>
        </w:tc>
        <w:tc>
          <w:tcPr>
            <w:tcW w:w="1091" w:type="dxa"/>
          </w:tcPr>
          <w:p w14:paraId="496A151B"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2.12ms</w:t>
            </w:r>
          </w:p>
        </w:tc>
        <w:tc>
          <w:tcPr>
            <w:tcW w:w="1091" w:type="dxa"/>
          </w:tcPr>
          <w:p w14:paraId="05B89C02"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4.26ms</w:t>
            </w:r>
          </w:p>
        </w:tc>
        <w:tc>
          <w:tcPr>
            <w:tcW w:w="1160" w:type="dxa"/>
          </w:tcPr>
          <w:p w14:paraId="16459B1F"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8.53ms</w:t>
            </w:r>
          </w:p>
        </w:tc>
        <w:tc>
          <w:tcPr>
            <w:tcW w:w="1203" w:type="dxa"/>
          </w:tcPr>
          <w:p w14:paraId="075CB60D"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17.06ms</w:t>
            </w:r>
          </w:p>
        </w:tc>
        <w:tc>
          <w:tcPr>
            <w:tcW w:w="1229" w:type="dxa"/>
          </w:tcPr>
          <w:p w14:paraId="0AC0D6A2"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34.13ms</w:t>
            </w:r>
          </w:p>
        </w:tc>
      </w:tr>
      <w:tr w:rsidR="00916270" w:rsidRPr="00DC0A89" w14:paraId="54B93493" w14:textId="77777777" w:rsidTr="00B23179">
        <w:tc>
          <w:tcPr>
            <w:tcW w:w="1246" w:type="dxa"/>
          </w:tcPr>
          <w:p w14:paraId="70BF0104"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Counting time based on Alt2</w:t>
            </w:r>
          </w:p>
        </w:tc>
        <w:tc>
          <w:tcPr>
            <w:tcW w:w="990" w:type="dxa"/>
          </w:tcPr>
          <w:p w14:paraId="6A96FA79"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34.13ms</w:t>
            </w:r>
          </w:p>
        </w:tc>
        <w:tc>
          <w:tcPr>
            <w:tcW w:w="1075" w:type="dxa"/>
          </w:tcPr>
          <w:p w14:paraId="3D13F642"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68.26ms</w:t>
            </w:r>
          </w:p>
        </w:tc>
        <w:tc>
          <w:tcPr>
            <w:tcW w:w="1091" w:type="dxa"/>
          </w:tcPr>
          <w:p w14:paraId="41DB16F2"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136.53ms</w:t>
            </w:r>
          </w:p>
        </w:tc>
        <w:tc>
          <w:tcPr>
            <w:tcW w:w="1091" w:type="dxa"/>
          </w:tcPr>
          <w:p w14:paraId="0D0C1B02"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273.06ms</w:t>
            </w:r>
          </w:p>
        </w:tc>
        <w:tc>
          <w:tcPr>
            <w:tcW w:w="1160" w:type="dxa"/>
          </w:tcPr>
          <w:p w14:paraId="2474CE15"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546.13ms</w:t>
            </w:r>
          </w:p>
        </w:tc>
        <w:tc>
          <w:tcPr>
            <w:tcW w:w="1203" w:type="dxa"/>
          </w:tcPr>
          <w:p w14:paraId="3012B181"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1092.26ms</w:t>
            </w:r>
          </w:p>
        </w:tc>
        <w:tc>
          <w:tcPr>
            <w:tcW w:w="1229" w:type="dxa"/>
          </w:tcPr>
          <w:p w14:paraId="58306C57" w14:textId="77777777" w:rsidR="00916270" w:rsidRPr="00DC0A89" w:rsidRDefault="00916270" w:rsidP="00B23179">
            <w:pPr>
              <w:rPr>
                <w:rFonts w:ascii="Times" w:hAnsi="Times" w:cs="Times"/>
                <w:sz w:val="20"/>
                <w:szCs w:val="20"/>
                <w:lang w:val="en-GB" w:eastAsia="ja-JP"/>
              </w:rPr>
            </w:pPr>
            <w:r w:rsidRPr="00DC0A89">
              <w:rPr>
                <w:rFonts w:ascii="Times" w:hAnsi="Times" w:cs="Times"/>
                <w:sz w:val="20"/>
                <w:szCs w:val="20"/>
                <w:lang w:val="en-GB" w:eastAsia="ja-JP"/>
              </w:rPr>
              <w:t>2184.53ms</w:t>
            </w:r>
          </w:p>
        </w:tc>
      </w:tr>
    </w:tbl>
    <w:p w14:paraId="6022C59D" w14:textId="77777777" w:rsidR="00916270" w:rsidRPr="00DC0A89" w:rsidRDefault="00916270" w:rsidP="00916270">
      <w:pPr>
        <w:rPr>
          <w:rFonts w:ascii="Times" w:hAnsi="Times" w:cs="Times"/>
          <w:sz w:val="20"/>
          <w:szCs w:val="20"/>
          <w:lang w:val="en-GB" w:eastAsia="ja-JP"/>
        </w:rPr>
      </w:pPr>
    </w:p>
    <w:p w14:paraId="31040C8D" w14:textId="77777777" w:rsidR="00916270" w:rsidRPr="00DC0A89" w:rsidRDefault="00916270" w:rsidP="00916270">
      <w:pPr>
        <w:ind w:firstLine="360"/>
        <w:rPr>
          <w:rFonts w:ascii="Times" w:hAnsi="Times" w:cs="Times"/>
          <w:sz w:val="20"/>
          <w:szCs w:val="20"/>
          <w:lang w:val="en-GB" w:eastAsia="ja-JP"/>
        </w:rPr>
      </w:pPr>
      <w:r w:rsidRPr="00DC0A89">
        <w:rPr>
          <w:rFonts w:ascii="Times" w:hAnsi="Times" w:cs="Times"/>
          <w:sz w:val="20"/>
          <w:szCs w:val="20"/>
          <w:lang w:val="en-GB" w:eastAsia="ja-JP"/>
        </w:rPr>
        <w:t xml:space="preserve">To count the same time duration, Alt2 requires 6-bit less register size than Alt1. The power consumption can be significantly reduced by using Al2, e.g., roughly 5~10% of that of Alt1. </w:t>
      </w:r>
    </w:p>
    <w:p w14:paraId="03624203" w14:textId="136FC164" w:rsidR="00916270" w:rsidRPr="00DC0A89" w:rsidRDefault="00916270" w:rsidP="00916270">
      <w:pPr>
        <w:ind w:firstLine="360"/>
        <w:rPr>
          <w:rFonts w:ascii="Times" w:hAnsi="Times" w:cs="Times"/>
          <w:sz w:val="20"/>
          <w:szCs w:val="20"/>
          <w:lang w:val="en-GB" w:eastAsia="ja-JP"/>
        </w:rPr>
      </w:pPr>
      <w:r w:rsidRPr="00DC0A89">
        <w:rPr>
          <w:rFonts w:ascii="Times" w:hAnsi="Times" w:cs="Times"/>
          <w:sz w:val="20"/>
          <w:szCs w:val="20"/>
          <w:lang w:val="en-GB" w:eastAsia="ja-JP"/>
        </w:rPr>
        <w:t xml:space="preserve">In order to let device use </w:t>
      </w:r>
      <w:r>
        <w:rPr>
          <w:rFonts w:ascii="Times" w:hAnsi="Times" w:cs="Times"/>
          <w:sz w:val="20"/>
          <w:szCs w:val="20"/>
          <w:lang w:val="en-GB" w:eastAsia="ja-JP"/>
        </w:rPr>
        <w:t>one or more</w:t>
      </w:r>
      <w:r w:rsidRPr="00DC0A89">
        <w:rPr>
          <w:rFonts w:ascii="Times" w:hAnsi="Times" w:cs="Times"/>
          <w:sz w:val="20"/>
          <w:szCs w:val="20"/>
          <w:lang w:val="en-GB" w:eastAsia="ja-JP"/>
        </w:rPr>
        <w:t xml:space="preserve"> TDMA time resource</w:t>
      </w:r>
      <w:r>
        <w:rPr>
          <w:rFonts w:ascii="Times" w:hAnsi="Times" w:cs="Times"/>
          <w:sz w:val="20"/>
          <w:szCs w:val="20"/>
          <w:lang w:val="en-GB" w:eastAsia="ja-JP"/>
        </w:rPr>
        <w:t>s</w:t>
      </w:r>
      <w:r w:rsidRPr="00DC0A89">
        <w:rPr>
          <w:rFonts w:ascii="Times" w:hAnsi="Times" w:cs="Times"/>
          <w:sz w:val="20"/>
          <w:szCs w:val="20"/>
          <w:lang w:val="en-GB" w:eastAsia="ja-JP"/>
        </w:rPr>
        <w:t xml:space="preserve">, the offset of </w:t>
      </w:r>
      <w:r w:rsidR="00B82057">
        <w:rPr>
          <w:rFonts w:ascii="Times" w:hAnsi="Times" w:cs="Times"/>
          <w:sz w:val="20"/>
          <w:szCs w:val="20"/>
          <w:lang w:val="en-GB" w:eastAsia="ja-JP"/>
        </w:rPr>
        <w:t>each</w:t>
      </w:r>
      <w:r w:rsidRPr="00DC0A89">
        <w:rPr>
          <w:rFonts w:ascii="Times" w:hAnsi="Times" w:cs="Times"/>
          <w:sz w:val="20"/>
          <w:szCs w:val="20"/>
          <w:lang w:val="en-GB" w:eastAsia="ja-JP"/>
        </w:rPr>
        <w:t xml:space="preserve"> time domain resource needs to be limited, which is</w:t>
      </w:r>
      <w:r w:rsidR="00B16CED">
        <w:rPr>
          <w:rFonts w:ascii="Times" w:hAnsi="Times" w:cs="Times"/>
          <w:sz w:val="20"/>
          <w:szCs w:val="20"/>
          <w:lang w:val="en-GB" w:eastAsia="ja-JP"/>
        </w:rPr>
        <w:t xml:space="preserve"> dependent on</w:t>
      </w:r>
      <w:r w:rsidRPr="00DC0A89">
        <w:rPr>
          <w:rFonts w:ascii="Times" w:hAnsi="Times" w:cs="Times"/>
          <w:sz w:val="20"/>
          <w:szCs w:val="20"/>
          <w:lang w:val="en-GB" w:eastAsia="ja-JP"/>
        </w:rPr>
        <w:t xml:space="preserve"> the total length of the D2R transmission time </w:t>
      </w:r>
      <w:r w:rsidR="000A3D5B">
        <w:rPr>
          <w:rFonts w:ascii="Times" w:hAnsi="Times" w:cs="Times"/>
          <w:sz w:val="20"/>
          <w:szCs w:val="20"/>
          <w:lang w:val="en-GB" w:eastAsia="ja-JP"/>
        </w:rPr>
        <w:t>L</w:t>
      </w:r>
      <w:r w:rsidRPr="00DC0A89">
        <w:rPr>
          <w:rFonts w:ascii="Times" w:hAnsi="Times" w:cs="Times"/>
          <w:sz w:val="20"/>
          <w:szCs w:val="20"/>
          <w:lang w:val="en-GB" w:eastAsia="ja-JP"/>
        </w:rPr>
        <w:t xml:space="preserve"> and time gap needed for timing error of </w:t>
      </w:r>
      <w:r w:rsidR="000A3D5B">
        <w:rPr>
          <w:rFonts w:ascii="Times" w:hAnsi="Times" w:cs="Times"/>
          <w:sz w:val="20"/>
          <w:szCs w:val="20"/>
          <w:lang w:val="en-GB" w:eastAsia="ja-JP"/>
        </w:rPr>
        <w:t>L</w:t>
      </w:r>
      <w:r w:rsidRPr="00DC0A89">
        <w:rPr>
          <w:rFonts w:ascii="Times" w:hAnsi="Times" w:cs="Times"/>
          <w:sz w:val="20"/>
          <w:szCs w:val="20"/>
          <w:lang w:val="en-GB" w:eastAsia="ja-JP"/>
        </w:rPr>
        <w:t xml:space="preserve">*10% assuming 10% SFO accuracy. If the register size </w:t>
      </w:r>
      <w:r w:rsidR="00B16CED">
        <w:rPr>
          <w:rFonts w:ascii="Times" w:hAnsi="Times" w:cs="Times"/>
          <w:sz w:val="20"/>
          <w:szCs w:val="20"/>
          <w:lang w:val="en-GB" w:eastAsia="ja-JP"/>
        </w:rPr>
        <w:t>is limited</w:t>
      </w:r>
      <w:r w:rsidRPr="00DC0A89">
        <w:rPr>
          <w:rFonts w:ascii="Times" w:hAnsi="Times" w:cs="Times"/>
          <w:sz w:val="20"/>
          <w:szCs w:val="20"/>
          <w:lang w:val="en-GB" w:eastAsia="ja-JP"/>
        </w:rPr>
        <w:t xml:space="preserve"> for device 1, the counting time until the start of 2nd time domain resource will be much more restricted if based on Alt1 than that of Alt2. For example, </w:t>
      </w:r>
    </w:p>
    <w:p w14:paraId="6B8B16D3" w14:textId="448623B8" w:rsidR="00916270" w:rsidRPr="00DC0A89" w:rsidRDefault="00916270" w:rsidP="00916270">
      <w:pPr>
        <w:pStyle w:val="ListParagraph"/>
        <w:numPr>
          <w:ilvl w:val="0"/>
          <w:numId w:val="8"/>
        </w:numPr>
        <w:ind w:leftChars="0"/>
        <w:rPr>
          <w:rFonts w:ascii="Times" w:hAnsi="Times" w:cs="Times"/>
          <w:sz w:val="20"/>
          <w:szCs w:val="20"/>
          <w:lang w:val="en-GB" w:eastAsia="ja-JP"/>
        </w:rPr>
      </w:pPr>
      <w:r w:rsidRPr="00DC0A89">
        <w:rPr>
          <w:rFonts w:ascii="Times" w:hAnsi="Times" w:cs="Times"/>
          <w:sz w:val="20"/>
          <w:szCs w:val="20"/>
          <w:lang w:val="en-GB" w:eastAsia="ja-JP"/>
        </w:rPr>
        <w:t xml:space="preserve">For device based on Alt1 with a 14-bit register for counting, the D2R transmission may need to be restricted as </w:t>
      </w:r>
      <w:r w:rsidR="000A3D5B">
        <w:rPr>
          <w:rFonts w:ascii="Times" w:hAnsi="Times" w:cs="Times"/>
          <w:sz w:val="20"/>
          <w:szCs w:val="20"/>
          <w:lang w:val="en-GB" w:eastAsia="ja-JP"/>
        </w:rPr>
        <w:t>L</w:t>
      </w:r>
      <w:r w:rsidR="000A3D5B" w:rsidRPr="00DC0A89">
        <w:rPr>
          <w:rFonts w:ascii="Times" w:hAnsi="Times" w:cs="Times"/>
          <w:sz w:val="20"/>
          <w:szCs w:val="20"/>
          <w:lang w:val="en-GB" w:eastAsia="ja-JP"/>
        </w:rPr>
        <w:t xml:space="preserve"> </w:t>
      </w:r>
      <w:r w:rsidRPr="00DC0A89">
        <w:rPr>
          <w:rFonts w:ascii="Times" w:hAnsi="Times" w:cs="Times"/>
          <w:sz w:val="20"/>
          <w:szCs w:val="20"/>
          <w:lang w:val="en-GB" w:eastAsia="ja-JP"/>
        </w:rPr>
        <w:t xml:space="preserve">(1+10%)=8.5ms, relative to the end of the R2D trigger. </w:t>
      </w:r>
    </w:p>
    <w:p w14:paraId="51F77D29" w14:textId="6D84123A" w:rsidR="00916270" w:rsidRPr="00DC0A89" w:rsidRDefault="00916270" w:rsidP="00916270">
      <w:pPr>
        <w:pStyle w:val="ListParagraph"/>
        <w:numPr>
          <w:ilvl w:val="0"/>
          <w:numId w:val="8"/>
        </w:numPr>
        <w:ind w:leftChars="0"/>
        <w:rPr>
          <w:rFonts w:ascii="Times" w:hAnsi="Times" w:cs="Times"/>
          <w:sz w:val="20"/>
          <w:szCs w:val="20"/>
          <w:lang w:val="en-GB" w:eastAsia="ja-JP"/>
        </w:rPr>
      </w:pPr>
      <w:r w:rsidRPr="00DC0A89">
        <w:rPr>
          <w:rFonts w:ascii="Times" w:hAnsi="Times" w:cs="Times"/>
          <w:sz w:val="20"/>
          <w:szCs w:val="20"/>
          <w:lang w:val="en-GB" w:eastAsia="ja-JP"/>
        </w:rPr>
        <w:t xml:space="preserve">For device based on Alt2 with a 14-bit register for counting, the D2R transmission time can be relaxed 64times, i.e., </w:t>
      </w:r>
      <w:r w:rsidR="000A3D5B">
        <w:rPr>
          <w:rFonts w:ascii="Times" w:hAnsi="Times" w:cs="Times"/>
          <w:sz w:val="20"/>
          <w:szCs w:val="20"/>
          <w:lang w:val="en-GB" w:eastAsia="ja-JP"/>
        </w:rPr>
        <w:t>L</w:t>
      </w:r>
      <w:r w:rsidR="000A3D5B" w:rsidRPr="00DC0A89">
        <w:rPr>
          <w:rFonts w:ascii="Times" w:hAnsi="Times" w:cs="Times"/>
          <w:sz w:val="20"/>
          <w:szCs w:val="20"/>
          <w:lang w:val="en-GB" w:eastAsia="ja-JP"/>
        </w:rPr>
        <w:t xml:space="preserve"> </w:t>
      </w:r>
      <w:r w:rsidRPr="00DC0A89">
        <w:rPr>
          <w:rFonts w:ascii="Times" w:hAnsi="Times" w:cs="Times"/>
          <w:sz w:val="20"/>
          <w:szCs w:val="20"/>
          <w:lang w:val="en-GB" w:eastAsia="ja-JP"/>
        </w:rPr>
        <w:t>(1+10%)=546.13ms relative to the end of the R2D trigger</w:t>
      </w:r>
    </w:p>
    <w:p w14:paraId="56CF129A" w14:textId="0C5533FF" w:rsidR="00EC6944" w:rsidRDefault="00EC6944" w:rsidP="00557CAE">
      <w:pPr>
        <w:rPr>
          <w:lang w:val="en-GB" w:eastAsia="ja-JP"/>
        </w:rPr>
      </w:pPr>
    </w:p>
    <w:p w14:paraId="191D5CAC" w14:textId="02EBE972" w:rsidR="004D491B" w:rsidRDefault="00827D03" w:rsidP="004B2852">
      <w:pPr>
        <w:ind w:firstLine="360"/>
        <w:rPr>
          <w:rFonts w:ascii="Times" w:hAnsi="Times" w:cs="Times"/>
          <w:sz w:val="20"/>
          <w:szCs w:val="20"/>
          <w:lang w:val="en-GB" w:eastAsia="ja-JP"/>
        </w:rPr>
      </w:pPr>
      <w:r w:rsidRPr="00827D03">
        <w:rPr>
          <w:rFonts w:ascii="Times" w:hAnsi="Times" w:cs="Times"/>
          <w:sz w:val="20"/>
          <w:szCs w:val="20"/>
          <w:lang w:val="en-GB" w:eastAsia="ja-JP"/>
        </w:rPr>
        <w:lastRenderedPageBreak/>
        <w:t xml:space="preserve">The max value of X depends on the D2R transmission time and the guard interval for SFO tolerance. The D2R transmission time, </w:t>
      </w:r>
      <w:r w:rsidR="000A3D5B">
        <w:rPr>
          <w:rFonts w:ascii="Times" w:hAnsi="Times" w:cs="Times"/>
          <w:sz w:val="20"/>
          <w:szCs w:val="20"/>
          <w:lang w:val="en-GB" w:eastAsia="ja-JP"/>
        </w:rPr>
        <w:t>L</w:t>
      </w:r>
      <w:r w:rsidRPr="00827D03">
        <w:rPr>
          <w:rFonts w:ascii="Times" w:hAnsi="Times" w:cs="Times"/>
          <w:sz w:val="20"/>
          <w:szCs w:val="20"/>
          <w:lang w:val="en-GB" w:eastAsia="ja-JP"/>
        </w:rPr>
        <w:t xml:space="preserve">, varies based on data rate, block-level repetition, TBS, and preamble/midamble length. Shorter </w:t>
      </w:r>
      <w:r w:rsidR="000A3D5B">
        <w:rPr>
          <w:rFonts w:ascii="Times" w:hAnsi="Times" w:cs="Times"/>
          <w:sz w:val="20"/>
          <w:szCs w:val="20"/>
          <w:lang w:val="en-GB" w:eastAsia="ja-JP"/>
        </w:rPr>
        <w:t>L</w:t>
      </w:r>
      <w:r w:rsidRPr="00827D03">
        <w:rPr>
          <w:rFonts w:ascii="Times" w:hAnsi="Times" w:cs="Times"/>
          <w:sz w:val="20"/>
          <w:szCs w:val="20"/>
          <w:lang w:val="en-GB" w:eastAsia="ja-JP"/>
        </w:rPr>
        <w:t xml:space="preserve"> allows larger X configurations. </w:t>
      </w:r>
      <w:r w:rsidR="000A3D5B">
        <w:rPr>
          <w:rFonts w:ascii="Times" w:hAnsi="Times" w:cs="Times"/>
          <w:sz w:val="20"/>
          <w:szCs w:val="20"/>
          <w:lang w:val="en-GB" w:eastAsia="ja-JP"/>
        </w:rPr>
        <w:t>The selection of</w:t>
      </w:r>
      <w:r w:rsidRPr="00827D03">
        <w:rPr>
          <w:rFonts w:ascii="Times" w:hAnsi="Times" w:cs="Times"/>
          <w:sz w:val="20"/>
          <w:szCs w:val="20"/>
          <w:lang w:val="en-GB" w:eastAsia="ja-JP"/>
        </w:rPr>
        <w:t xml:space="preserve"> time-domain resource</w:t>
      </w:r>
      <w:r w:rsidR="000A048B">
        <w:rPr>
          <w:rFonts w:ascii="Times" w:hAnsi="Times" w:cs="Times"/>
          <w:sz w:val="20"/>
          <w:szCs w:val="20"/>
          <w:lang w:val="en-GB" w:eastAsia="ja-JP"/>
        </w:rPr>
        <w:t>s</w:t>
      </w:r>
      <w:r w:rsidRPr="00827D03">
        <w:rPr>
          <w:rFonts w:ascii="Times" w:hAnsi="Times" w:cs="Times"/>
          <w:sz w:val="20"/>
          <w:szCs w:val="20"/>
          <w:lang w:val="en-GB" w:eastAsia="ja-JP"/>
        </w:rPr>
        <w:t xml:space="preserve"> requires </w:t>
      </w:r>
      <w:r w:rsidR="00611A12">
        <w:rPr>
          <w:rFonts w:ascii="Times" w:hAnsi="Times" w:cs="Times"/>
          <w:sz w:val="20"/>
          <w:szCs w:val="20"/>
          <w:lang w:val="en-GB" w:eastAsia="ja-JP"/>
        </w:rPr>
        <w:t>device</w:t>
      </w:r>
      <w:r w:rsidRPr="00827D03">
        <w:rPr>
          <w:rFonts w:ascii="Times" w:hAnsi="Times" w:cs="Times"/>
          <w:sz w:val="20"/>
          <w:szCs w:val="20"/>
          <w:lang w:val="en-GB" w:eastAsia="ja-JP"/>
        </w:rPr>
        <w:t xml:space="preserve"> counting.</w:t>
      </w:r>
      <w:r w:rsidR="003B3B40">
        <w:rPr>
          <w:rFonts w:ascii="Times" w:hAnsi="Times" w:cs="Times"/>
          <w:sz w:val="20"/>
          <w:szCs w:val="20"/>
          <w:lang w:val="en-GB" w:eastAsia="ja-JP"/>
        </w:rPr>
        <w:t xml:space="preserve"> For example, the device uses</w:t>
      </w:r>
      <w:r w:rsidR="003D549B">
        <w:rPr>
          <w:rFonts w:ascii="Times" w:hAnsi="Times" w:cs="Times"/>
          <w:sz w:val="20"/>
          <w:szCs w:val="20"/>
          <w:lang w:val="en-GB" w:eastAsia="ja-JP"/>
        </w:rPr>
        <w:t xml:space="preserve"> </w:t>
      </w:r>
      <w:r w:rsidR="004C64F7">
        <w:rPr>
          <w:rFonts w:ascii="Times" w:hAnsi="Times" w:cs="Times"/>
          <w:sz w:val="20"/>
          <w:szCs w:val="20"/>
          <w:lang w:val="en-GB" w:eastAsia="ja-JP"/>
        </w:rPr>
        <w:t xml:space="preserve">the sampling </w:t>
      </w:r>
      <w:r w:rsidR="003D549B">
        <w:rPr>
          <w:rFonts w:ascii="Times" w:hAnsi="Times" w:cs="Times"/>
          <w:sz w:val="20"/>
          <w:szCs w:val="20"/>
          <w:lang w:val="en-GB" w:eastAsia="ja-JP"/>
        </w:rPr>
        <w:t>clock</w:t>
      </w:r>
      <w:r w:rsidR="00DD380E">
        <w:rPr>
          <w:rFonts w:ascii="Times" w:hAnsi="Times" w:cs="Times"/>
          <w:sz w:val="20"/>
          <w:szCs w:val="20"/>
          <w:lang w:val="en-GB" w:eastAsia="ja-JP"/>
        </w:rPr>
        <w:t xml:space="preserve"> for time</w:t>
      </w:r>
      <w:r w:rsidR="003D549B">
        <w:rPr>
          <w:rFonts w:ascii="Times" w:hAnsi="Times" w:cs="Times"/>
          <w:sz w:val="20"/>
          <w:szCs w:val="20"/>
          <w:lang w:val="en-GB" w:eastAsia="ja-JP"/>
        </w:rPr>
        <w:t xml:space="preserve"> counting, e.g., based on 14-bit register, </w:t>
      </w:r>
      <w:r w:rsidR="00B34834">
        <w:rPr>
          <w:rFonts w:ascii="Times" w:hAnsi="Times" w:cs="Times"/>
          <w:sz w:val="20"/>
          <w:szCs w:val="20"/>
          <w:lang w:val="en-GB" w:eastAsia="ja-JP"/>
        </w:rPr>
        <w:t xml:space="preserve">which </w:t>
      </w:r>
      <w:r w:rsidR="003D549B">
        <w:rPr>
          <w:rFonts w:ascii="Times" w:hAnsi="Times" w:cs="Times"/>
          <w:sz w:val="20"/>
          <w:szCs w:val="20"/>
          <w:lang w:val="en-GB" w:eastAsia="ja-JP"/>
        </w:rPr>
        <w:t xml:space="preserve">can accommodate </w:t>
      </w:r>
      <w:r w:rsidR="000A3D5B">
        <w:rPr>
          <w:rFonts w:ascii="Times" w:hAnsi="Times" w:cs="Times"/>
          <w:sz w:val="20"/>
          <w:szCs w:val="20"/>
          <w:lang w:val="en-GB" w:eastAsia="ja-JP"/>
        </w:rPr>
        <w:t>L</w:t>
      </w:r>
      <w:r w:rsidR="003D549B">
        <w:rPr>
          <w:rFonts w:ascii="Times" w:hAnsi="Times" w:cs="Times"/>
          <w:sz w:val="20"/>
          <w:szCs w:val="20"/>
          <w:lang w:val="en-GB" w:eastAsia="ja-JP"/>
        </w:rPr>
        <w:t>=~</w:t>
      </w:r>
      <w:r w:rsidR="004C64F7">
        <w:rPr>
          <w:rFonts w:ascii="Times" w:hAnsi="Times" w:cs="Times"/>
          <w:sz w:val="20"/>
          <w:szCs w:val="20"/>
          <w:lang w:val="en-GB" w:eastAsia="ja-JP"/>
        </w:rPr>
        <w:t>8</w:t>
      </w:r>
      <w:r w:rsidR="003D549B">
        <w:rPr>
          <w:rFonts w:ascii="Times" w:hAnsi="Times" w:cs="Times"/>
          <w:sz w:val="20"/>
          <w:szCs w:val="20"/>
          <w:lang w:val="en-GB" w:eastAsia="ja-JP"/>
        </w:rPr>
        <w:t xml:space="preserve">ms to </w:t>
      </w:r>
      <w:r w:rsidR="00DD380E">
        <w:rPr>
          <w:rFonts w:ascii="Times" w:hAnsi="Times" w:cs="Times"/>
          <w:sz w:val="20"/>
          <w:szCs w:val="20"/>
          <w:lang w:val="en-GB" w:eastAsia="ja-JP"/>
        </w:rPr>
        <w:t>find</w:t>
      </w:r>
      <w:r w:rsidR="003D549B">
        <w:rPr>
          <w:rFonts w:ascii="Times" w:hAnsi="Times" w:cs="Times"/>
          <w:sz w:val="20"/>
          <w:szCs w:val="20"/>
          <w:lang w:val="en-GB" w:eastAsia="ja-JP"/>
        </w:rPr>
        <w:t xml:space="preserve"> the 2</w:t>
      </w:r>
      <w:r w:rsidR="003D549B" w:rsidRPr="003D549B">
        <w:rPr>
          <w:rFonts w:ascii="Times" w:hAnsi="Times" w:cs="Times"/>
          <w:sz w:val="20"/>
          <w:szCs w:val="20"/>
          <w:vertAlign w:val="superscript"/>
          <w:lang w:val="en-GB" w:eastAsia="ja-JP"/>
        </w:rPr>
        <w:t>nd</w:t>
      </w:r>
      <w:r w:rsidR="003D549B">
        <w:rPr>
          <w:rFonts w:ascii="Times" w:hAnsi="Times" w:cs="Times"/>
          <w:sz w:val="20"/>
          <w:szCs w:val="20"/>
          <w:lang w:val="en-GB" w:eastAsia="ja-JP"/>
        </w:rPr>
        <w:t xml:space="preserve"> time-domain resource.</w:t>
      </w:r>
      <w:r w:rsidR="00880A8D">
        <w:rPr>
          <w:rFonts w:ascii="Times" w:hAnsi="Times" w:cs="Times"/>
          <w:sz w:val="20"/>
          <w:szCs w:val="20"/>
          <w:lang w:val="en-GB" w:eastAsia="ja-JP"/>
        </w:rPr>
        <w:t xml:space="preserve"> By using a lower frequency clock, the counting time is much </w:t>
      </w:r>
      <w:r w:rsidR="00A352BF">
        <w:rPr>
          <w:rFonts w:ascii="Times" w:hAnsi="Times" w:cs="Times"/>
          <w:sz w:val="20"/>
          <w:szCs w:val="20"/>
          <w:lang w:val="en-GB" w:eastAsia="ja-JP"/>
        </w:rPr>
        <w:t>longer,</w:t>
      </w:r>
      <w:r w:rsidR="00880A8D">
        <w:rPr>
          <w:rFonts w:ascii="Times" w:hAnsi="Times" w:cs="Times"/>
          <w:sz w:val="20"/>
          <w:szCs w:val="20"/>
          <w:lang w:val="en-GB" w:eastAsia="ja-JP"/>
        </w:rPr>
        <w:t xml:space="preserve"> and</w:t>
      </w:r>
      <w:r w:rsidR="00B34834">
        <w:rPr>
          <w:rFonts w:ascii="Times" w:hAnsi="Times" w:cs="Times"/>
          <w:sz w:val="20"/>
          <w:szCs w:val="20"/>
          <w:lang w:val="en-GB" w:eastAsia="ja-JP"/>
        </w:rPr>
        <w:t xml:space="preserve"> </w:t>
      </w:r>
      <w:r w:rsidR="00A352BF">
        <w:rPr>
          <w:rFonts w:ascii="Times" w:hAnsi="Times" w:cs="Times"/>
          <w:sz w:val="20"/>
          <w:szCs w:val="20"/>
          <w:lang w:val="en-GB" w:eastAsia="ja-JP"/>
        </w:rPr>
        <w:t xml:space="preserve">the device </w:t>
      </w:r>
      <w:r w:rsidR="00880A8D">
        <w:rPr>
          <w:rFonts w:ascii="Times" w:hAnsi="Times" w:cs="Times"/>
          <w:sz w:val="20"/>
          <w:szCs w:val="20"/>
          <w:lang w:val="en-GB" w:eastAsia="ja-JP"/>
        </w:rPr>
        <w:t xml:space="preserve">can </w:t>
      </w:r>
      <w:r w:rsidR="00A352BF">
        <w:rPr>
          <w:rFonts w:ascii="Times" w:hAnsi="Times" w:cs="Times"/>
          <w:sz w:val="20"/>
          <w:szCs w:val="20"/>
          <w:lang w:val="en-GB" w:eastAsia="ja-JP"/>
        </w:rPr>
        <w:t xml:space="preserve">wait for </w:t>
      </w:r>
      <w:r w:rsidR="000A3D5B">
        <w:rPr>
          <w:rFonts w:ascii="Times" w:hAnsi="Times" w:cs="Times"/>
          <w:sz w:val="20"/>
          <w:szCs w:val="20"/>
          <w:lang w:val="en-GB" w:eastAsia="ja-JP"/>
        </w:rPr>
        <w:t>L</w:t>
      </w:r>
      <w:r w:rsidR="00880A8D">
        <w:rPr>
          <w:rFonts w:ascii="Times" w:hAnsi="Times" w:cs="Times"/>
          <w:sz w:val="20"/>
          <w:szCs w:val="20"/>
          <w:lang w:val="en-GB" w:eastAsia="ja-JP"/>
        </w:rPr>
        <w:t>=~500ms to select the 2</w:t>
      </w:r>
      <w:r w:rsidR="00880A8D" w:rsidRPr="003D549B">
        <w:rPr>
          <w:rFonts w:ascii="Times" w:hAnsi="Times" w:cs="Times"/>
          <w:sz w:val="20"/>
          <w:szCs w:val="20"/>
          <w:vertAlign w:val="superscript"/>
          <w:lang w:val="en-GB" w:eastAsia="ja-JP"/>
        </w:rPr>
        <w:t>nd</w:t>
      </w:r>
      <w:r w:rsidR="00880A8D">
        <w:rPr>
          <w:rFonts w:ascii="Times" w:hAnsi="Times" w:cs="Times"/>
          <w:sz w:val="20"/>
          <w:szCs w:val="20"/>
          <w:lang w:val="en-GB" w:eastAsia="ja-JP"/>
        </w:rPr>
        <w:t xml:space="preserve"> time-domain resource.</w:t>
      </w:r>
      <w:r w:rsidR="00A352BF">
        <w:rPr>
          <w:rFonts w:ascii="Times" w:hAnsi="Times" w:cs="Times"/>
          <w:sz w:val="20"/>
          <w:szCs w:val="20"/>
          <w:lang w:val="en-GB" w:eastAsia="ja-JP"/>
        </w:rPr>
        <w:t xml:space="preserve"> </w:t>
      </w:r>
    </w:p>
    <w:tbl>
      <w:tblPr>
        <w:tblW w:w="6650" w:type="dxa"/>
        <w:jc w:val="center"/>
        <w:tblCellMar>
          <w:left w:w="0" w:type="dxa"/>
          <w:right w:w="0" w:type="dxa"/>
        </w:tblCellMar>
        <w:tblLook w:val="0420" w:firstRow="1" w:lastRow="0" w:firstColumn="0" w:lastColumn="0" w:noHBand="0" w:noVBand="1"/>
      </w:tblPr>
      <w:tblGrid>
        <w:gridCol w:w="3662"/>
        <w:gridCol w:w="2988"/>
      </w:tblGrid>
      <w:tr w:rsidR="004D491B" w:rsidRPr="003E7F30" w14:paraId="38AB1AC6" w14:textId="77777777" w:rsidTr="00B15851">
        <w:trPr>
          <w:jc w:val="center"/>
        </w:trPr>
        <w:tc>
          <w:tcPr>
            <w:tcW w:w="3662"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1678E4C4" w14:textId="7CDF4A68" w:rsidR="004D491B" w:rsidRPr="003E7F30" w:rsidRDefault="004D491B" w:rsidP="00B15851">
            <w:pPr>
              <w:pStyle w:val="ListParagraph"/>
              <w:ind w:leftChars="54" w:left="119"/>
              <w:jc w:val="both"/>
              <w:rPr>
                <w:rFonts w:ascii="Times New Roman" w:hAnsi="Times New Roman" w:cs="Times New Roman"/>
                <w:b/>
                <w:bCs/>
                <w:sz w:val="20"/>
                <w:szCs w:val="20"/>
                <w:lang w:eastAsia="ja-JP"/>
              </w:rPr>
            </w:pPr>
            <w:r w:rsidRPr="003E7F30">
              <w:rPr>
                <w:rFonts w:ascii="Times New Roman" w:hAnsi="Times New Roman" w:cs="Times New Roman"/>
                <w:b/>
                <w:bCs/>
                <w:sz w:val="20"/>
                <w:szCs w:val="20"/>
                <w:lang w:eastAsia="ja-JP"/>
              </w:rPr>
              <w:t xml:space="preserve">D2R </w:t>
            </w:r>
            <w:r>
              <w:rPr>
                <w:rFonts w:ascii="Times New Roman" w:hAnsi="Times New Roman" w:cs="Times New Roman"/>
                <w:b/>
                <w:bCs/>
                <w:sz w:val="20"/>
                <w:szCs w:val="20"/>
                <w:lang w:eastAsia="ja-JP"/>
              </w:rPr>
              <w:t>transmission time (</w:t>
            </w:r>
            <w:r w:rsidR="009B586F">
              <w:rPr>
                <w:rFonts w:ascii="Times New Roman" w:hAnsi="Times New Roman" w:cs="Times New Roman"/>
                <w:b/>
                <w:bCs/>
                <w:sz w:val="20"/>
                <w:szCs w:val="20"/>
                <w:lang w:eastAsia="ja-JP"/>
              </w:rPr>
              <w:t>L</w:t>
            </w:r>
            <w:r>
              <w:rPr>
                <w:rFonts w:ascii="Times New Roman" w:hAnsi="Times New Roman" w:cs="Times New Roman"/>
                <w:b/>
                <w:bCs/>
                <w:sz w:val="20"/>
                <w:szCs w:val="20"/>
                <w:lang w:eastAsia="ja-JP"/>
              </w:rPr>
              <w:t>)</w:t>
            </w:r>
          </w:p>
        </w:tc>
        <w:tc>
          <w:tcPr>
            <w:tcW w:w="298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36ECE21C" w14:textId="77777777" w:rsidR="004D491B" w:rsidRPr="003E7F30" w:rsidRDefault="004D491B" w:rsidP="00B15851">
            <w:pPr>
              <w:pStyle w:val="ListParagraph"/>
              <w:ind w:leftChars="77" w:left="169"/>
              <w:jc w:val="center"/>
              <w:rPr>
                <w:rFonts w:ascii="Times New Roman" w:hAnsi="Times New Roman" w:cs="Times New Roman"/>
                <w:b/>
                <w:bCs/>
                <w:sz w:val="20"/>
                <w:szCs w:val="20"/>
                <w:lang w:eastAsia="ja-JP"/>
              </w:rPr>
            </w:pPr>
            <w:r w:rsidRPr="003E7F30">
              <w:rPr>
                <w:rFonts w:ascii="Times New Roman" w:hAnsi="Times New Roman" w:cs="Times New Roman"/>
                <w:b/>
                <w:bCs/>
                <w:sz w:val="20"/>
                <w:szCs w:val="20"/>
                <w:lang w:eastAsia="ja-JP"/>
              </w:rPr>
              <w:t>X</w:t>
            </w:r>
            <w:r>
              <w:rPr>
                <w:rFonts w:ascii="Times New Roman" w:hAnsi="Times New Roman" w:cs="Times New Roman"/>
                <w:b/>
                <w:bCs/>
                <w:sz w:val="20"/>
                <w:szCs w:val="20"/>
                <w:lang w:eastAsia="ja-JP"/>
              </w:rPr>
              <w:t xml:space="preserve"> time domain resources</w:t>
            </w:r>
          </w:p>
        </w:tc>
      </w:tr>
      <w:tr w:rsidR="004D491B" w:rsidRPr="003E7F30" w14:paraId="30F9533F" w14:textId="77777777" w:rsidTr="00B15851">
        <w:trPr>
          <w:jc w:val="center"/>
        </w:trPr>
        <w:tc>
          <w:tcPr>
            <w:tcW w:w="3662"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172EE62A" w14:textId="793A2B33" w:rsidR="004D491B" w:rsidRPr="003E7F30" w:rsidRDefault="009B586F" w:rsidP="00B15851">
            <w:pPr>
              <w:pStyle w:val="ListParagraph"/>
              <w:ind w:leftChars="54" w:left="11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L</w:t>
            </w:r>
            <w:r w:rsidR="004D491B">
              <w:rPr>
                <w:rFonts w:ascii="Times New Roman" w:hAnsi="Times New Roman" w:cs="Times New Roman"/>
                <w:b/>
                <w:bCs/>
                <w:sz w:val="20"/>
                <w:szCs w:val="20"/>
                <w:lang w:eastAsia="ja-JP"/>
              </w:rPr>
              <w:t>1&lt;</w:t>
            </w:r>
            <w:r>
              <w:rPr>
                <w:rFonts w:ascii="Times New Roman" w:hAnsi="Times New Roman" w:cs="Times New Roman"/>
                <w:b/>
                <w:bCs/>
                <w:sz w:val="20"/>
                <w:szCs w:val="20"/>
                <w:lang w:eastAsia="ja-JP"/>
              </w:rPr>
              <w:t>L</w:t>
            </w:r>
          </w:p>
        </w:tc>
        <w:tc>
          <w:tcPr>
            <w:tcW w:w="2988"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7D4090A0" w14:textId="77777777" w:rsidR="004D491B" w:rsidRPr="003E7F30" w:rsidRDefault="004D491B" w:rsidP="00B15851">
            <w:pPr>
              <w:pStyle w:val="ListParagraph"/>
              <w:ind w:leftChars="77" w:left="16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1</w:t>
            </w:r>
          </w:p>
        </w:tc>
      </w:tr>
      <w:tr w:rsidR="004D491B" w:rsidRPr="003E7F30" w14:paraId="255F6B27" w14:textId="77777777" w:rsidTr="00B15851">
        <w:trPr>
          <w:jc w:val="center"/>
        </w:trPr>
        <w:tc>
          <w:tcPr>
            <w:tcW w:w="3662"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67FB5AF2" w14:textId="2887C0DA" w:rsidR="004D491B" w:rsidRPr="003E7F30" w:rsidRDefault="009B586F" w:rsidP="00B15851">
            <w:pPr>
              <w:pStyle w:val="ListParagraph"/>
              <w:ind w:leftChars="54" w:left="11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L</w:t>
            </w:r>
            <w:r w:rsidR="004D491B">
              <w:rPr>
                <w:rFonts w:ascii="Times New Roman" w:hAnsi="Times New Roman" w:cs="Times New Roman"/>
                <w:b/>
                <w:bCs/>
                <w:sz w:val="20"/>
                <w:szCs w:val="20"/>
                <w:lang w:eastAsia="ja-JP"/>
              </w:rPr>
              <w:t>2&lt;</w:t>
            </w:r>
            <w:r>
              <w:rPr>
                <w:rFonts w:ascii="Times New Roman" w:hAnsi="Times New Roman" w:cs="Times New Roman"/>
                <w:b/>
                <w:bCs/>
                <w:sz w:val="20"/>
                <w:szCs w:val="20"/>
                <w:lang w:eastAsia="ja-JP"/>
              </w:rPr>
              <w:t>L</w:t>
            </w:r>
            <w:r w:rsidR="004D491B">
              <w:rPr>
                <w:rFonts w:ascii="Times New Roman" w:hAnsi="Times New Roman" w:cs="Times New Roman"/>
                <w:b/>
                <w:bCs/>
                <w:sz w:val="20"/>
                <w:szCs w:val="20"/>
                <w:lang w:eastAsia="ja-JP"/>
              </w:rPr>
              <w:t>=&lt;</w:t>
            </w:r>
            <w:r>
              <w:rPr>
                <w:rFonts w:ascii="Times New Roman" w:hAnsi="Times New Roman" w:cs="Times New Roman"/>
                <w:b/>
                <w:bCs/>
                <w:sz w:val="20"/>
                <w:szCs w:val="20"/>
                <w:lang w:eastAsia="ja-JP"/>
              </w:rPr>
              <w:t>L</w:t>
            </w:r>
            <w:r w:rsidR="004D491B">
              <w:rPr>
                <w:rFonts w:ascii="Times New Roman" w:hAnsi="Times New Roman" w:cs="Times New Roman"/>
                <w:b/>
                <w:bCs/>
                <w:sz w:val="20"/>
                <w:szCs w:val="20"/>
                <w:lang w:eastAsia="ja-JP"/>
              </w:rPr>
              <w:t>1</w:t>
            </w:r>
          </w:p>
        </w:tc>
        <w:tc>
          <w:tcPr>
            <w:tcW w:w="2988"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30DCE58F" w14:textId="77777777" w:rsidR="004D491B" w:rsidRPr="003E7F30" w:rsidRDefault="004D491B" w:rsidP="00B15851">
            <w:pPr>
              <w:pStyle w:val="ListParagraph"/>
              <w:ind w:leftChars="77" w:left="16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1, </w:t>
            </w:r>
            <w:r w:rsidRPr="003E7F30">
              <w:rPr>
                <w:rFonts w:ascii="Times New Roman" w:hAnsi="Times New Roman" w:cs="Times New Roman"/>
                <w:b/>
                <w:bCs/>
                <w:sz w:val="20"/>
                <w:szCs w:val="20"/>
                <w:lang w:eastAsia="ja-JP"/>
              </w:rPr>
              <w:t>2</w:t>
            </w:r>
          </w:p>
        </w:tc>
      </w:tr>
      <w:tr w:rsidR="004D491B" w14:paraId="55A562A4" w14:textId="77777777" w:rsidTr="00B15851">
        <w:trPr>
          <w:jc w:val="center"/>
        </w:trPr>
        <w:tc>
          <w:tcPr>
            <w:tcW w:w="3662"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tcPr>
          <w:p w14:paraId="589E8697" w14:textId="636418E8" w:rsidR="004D491B" w:rsidRDefault="009B586F" w:rsidP="00B15851">
            <w:pPr>
              <w:pStyle w:val="ListParagraph"/>
              <w:ind w:leftChars="54" w:left="11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L</w:t>
            </w:r>
            <w:r w:rsidR="004D491B">
              <w:rPr>
                <w:rFonts w:ascii="Times New Roman" w:hAnsi="Times New Roman" w:cs="Times New Roman"/>
                <w:b/>
                <w:bCs/>
                <w:sz w:val="20"/>
                <w:szCs w:val="20"/>
                <w:lang w:eastAsia="ja-JP"/>
              </w:rPr>
              <w:t>&lt;</w:t>
            </w:r>
            <w:r>
              <w:rPr>
                <w:rFonts w:ascii="Times New Roman" w:hAnsi="Times New Roman" w:cs="Times New Roman"/>
                <w:b/>
                <w:bCs/>
                <w:sz w:val="20"/>
                <w:szCs w:val="20"/>
                <w:lang w:eastAsia="ja-JP"/>
              </w:rPr>
              <w:t>L</w:t>
            </w:r>
            <w:r w:rsidR="004D491B">
              <w:rPr>
                <w:rFonts w:ascii="Times New Roman" w:hAnsi="Times New Roman" w:cs="Times New Roman"/>
                <w:b/>
                <w:bCs/>
                <w:sz w:val="20"/>
                <w:szCs w:val="20"/>
                <w:lang w:eastAsia="ja-JP"/>
              </w:rPr>
              <w:t>2</w:t>
            </w:r>
          </w:p>
        </w:tc>
        <w:tc>
          <w:tcPr>
            <w:tcW w:w="2988"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tcPr>
          <w:p w14:paraId="549E3D60" w14:textId="77777777" w:rsidR="004D491B" w:rsidRDefault="004D491B" w:rsidP="00B15851">
            <w:pPr>
              <w:pStyle w:val="ListParagraph"/>
              <w:ind w:leftChars="77" w:left="16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1, 2, 3</w:t>
            </w:r>
          </w:p>
        </w:tc>
      </w:tr>
    </w:tbl>
    <w:p w14:paraId="078FE4D6" w14:textId="654EBFB5" w:rsidR="00654DC2" w:rsidRPr="004D1D0C" w:rsidRDefault="004D491B" w:rsidP="004D491B">
      <w:pPr>
        <w:rPr>
          <w:rFonts w:ascii="Times" w:hAnsi="Times" w:cs="Times"/>
          <w:sz w:val="20"/>
          <w:szCs w:val="20"/>
          <w:lang w:val="en-GB" w:eastAsia="ja-JP"/>
        </w:rPr>
      </w:pPr>
      <w:r w:rsidRPr="004D1D0C">
        <w:rPr>
          <w:rFonts w:ascii="Times" w:hAnsi="Times" w:cs="Times"/>
          <w:sz w:val="20"/>
          <w:szCs w:val="20"/>
          <w:lang w:val="en-GB" w:eastAsia="ja-JP"/>
        </w:rPr>
        <w:t xml:space="preserve"> </w:t>
      </w:r>
    </w:p>
    <w:p w14:paraId="1845D3AB" w14:textId="77777777" w:rsidR="00557CAE" w:rsidRPr="00916270" w:rsidRDefault="00557CAE" w:rsidP="004550EE">
      <w:pPr>
        <w:rPr>
          <w:lang w:val="en-GB" w:eastAsia="ja-JP"/>
        </w:rPr>
      </w:pPr>
    </w:p>
    <w:p w14:paraId="45A2A3E2" w14:textId="28E6F2BF" w:rsidR="00FE0BEA" w:rsidRDefault="00FE0BEA" w:rsidP="00FE0BEA">
      <w:pPr>
        <w:rPr>
          <w:rFonts w:ascii="Times" w:hAnsi="Times" w:cs="Times"/>
          <w:b/>
          <w:bCs/>
          <w:sz w:val="20"/>
          <w:szCs w:val="20"/>
          <w:lang w:val="en-GB" w:eastAsia="ja-JP"/>
        </w:rPr>
      </w:pPr>
      <w:r w:rsidRPr="008B7847">
        <w:rPr>
          <w:rFonts w:ascii="Times" w:hAnsi="Times" w:cs="Times"/>
          <w:b/>
          <w:bCs/>
          <w:sz w:val="20"/>
          <w:szCs w:val="20"/>
          <w:u w:val="single"/>
          <w:lang w:val="en-GB" w:eastAsia="ja-JP"/>
        </w:rPr>
        <w:t>Proposal 1:</w:t>
      </w:r>
      <w:r w:rsidRPr="00716DC6">
        <w:rPr>
          <w:rFonts w:ascii="Times" w:hAnsi="Times" w:cs="Times"/>
          <w:b/>
          <w:bCs/>
          <w:sz w:val="20"/>
          <w:szCs w:val="20"/>
          <w:lang w:val="en-GB" w:eastAsia="ja-JP"/>
        </w:rPr>
        <w:t xml:space="preserve"> </w:t>
      </w:r>
      <w:r w:rsidR="00A23B9F">
        <w:rPr>
          <w:rFonts w:ascii="Times" w:hAnsi="Times" w:cs="Times"/>
          <w:b/>
          <w:bCs/>
          <w:sz w:val="20"/>
          <w:szCs w:val="20"/>
          <w:lang w:val="en-GB" w:eastAsia="ja-JP"/>
        </w:rPr>
        <w:t xml:space="preserve">Support X&gt;=1 </w:t>
      </w:r>
      <w:r>
        <w:rPr>
          <w:rFonts w:ascii="Times" w:hAnsi="Times" w:cs="Times"/>
          <w:b/>
          <w:bCs/>
          <w:sz w:val="20"/>
          <w:szCs w:val="20"/>
          <w:lang w:val="en-GB" w:eastAsia="ja-JP"/>
        </w:rPr>
        <w:t>D2R TDMA</w:t>
      </w:r>
      <w:r w:rsidR="00A23B9F">
        <w:rPr>
          <w:rFonts w:ascii="Times" w:hAnsi="Times" w:cs="Times"/>
          <w:b/>
          <w:bCs/>
          <w:sz w:val="20"/>
          <w:szCs w:val="20"/>
          <w:lang w:val="en-GB" w:eastAsia="ja-JP"/>
        </w:rPr>
        <w:t>.</w:t>
      </w:r>
      <w:r>
        <w:rPr>
          <w:rFonts w:ascii="Times" w:hAnsi="Times" w:cs="Times"/>
          <w:b/>
          <w:bCs/>
          <w:sz w:val="20"/>
          <w:szCs w:val="20"/>
          <w:lang w:val="en-GB" w:eastAsia="ja-JP"/>
        </w:rPr>
        <w:t xml:space="preserve"> </w:t>
      </w:r>
    </w:p>
    <w:p w14:paraId="559F2B2E" w14:textId="6A85E062" w:rsidR="00FE0BEA" w:rsidRDefault="00FE0BEA" w:rsidP="00FE0BEA">
      <w:pPr>
        <w:pStyle w:val="ListParagraph"/>
        <w:numPr>
          <w:ilvl w:val="0"/>
          <w:numId w:val="8"/>
        </w:numPr>
        <w:ind w:leftChars="0"/>
        <w:jc w:val="both"/>
        <w:rPr>
          <w:rFonts w:ascii="Times New Roman" w:hAnsi="Times New Roman" w:cs="Times New Roman"/>
          <w:b/>
          <w:bCs/>
          <w:sz w:val="20"/>
          <w:szCs w:val="20"/>
          <w:lang w:val="en-GB" w:eastAsia="ja-JP"/>
        </w:rPr>
      </w:pPr>
      <w:r w:rsidRPr="008D203A">
        <w:rPr>
          <w:rFonts w:ascii="Times New Roman" w:hAnsi="Times New Roman" w:cs="Times New Roman"/>
          <w:b/>
          <w:bCs/>
          <w:sz w:val="20"/>
          <w:szCs w:val="20"/>
          <w:lang w:val="en-GB" w:eastAsia="ja-JP"/>
        </w:rPr>
        <w:t xml:space="preserve">The maximum value of X is dependent on the D2R </w:t>
      </w:r>
      <w:r>
        <w:rPr>
          <w:rFonts w:ascii="Times New Roman" w:hAnsi="Times New Roman" w:cs="Times New Roman"/>
          <w:b/>
          <w:bCs/>
          <w:sz w:val="20"/>
          <w:szCs w:val="20"/>
          <w:lang w:val="en-GB" w:eastAsia="ja-JP"/>
        </w:rPr>
        <w:t>transmission time</w:t>
      </w:r>
      <w:r w:rsidRPr="00B66651">
        <w:rPr>
          <w:rFonts w:ascii="Times New Roman" w:hAnsi="Times New Roman" w:cs="Times New Roman"/>
          <w:b/>
          <w:bCs/>
          <w:sz w:val="20"/>
          <w:szCs w:val="20"/>
          <w:lang w:val="en-GB" w:eastAsia="ja-JP"/>
        </w:rPr>
        <w:t xml:space="preserve"> </w:t>
      </w:r>
      <w:r w:rsidRPr="008D203A">
        <w:rPr>
          <w:rFonts w:ascii="Times New Roman" w:hAnsi="Times New Roman" w:cs="Times New Roman"/>
          <w:b/>
          <w:bCs/>
          <w:sz w:val="20"/>
          <w:szCs w:val="20"/>
          <w:lang w:val="en-GB" w:eastAsia="ja-JP"/>
        </w:rPr>
        <w:t xml:space="preserve">and </w:t>
      </w:r>
      <w:r w:rsidR="006071B8">
        <w:rPr>
          <w:rFonts w:ascii="Times New Roman" w:hAnsi="Times New Roman" w:cs="Times New Roman"/>
          <w:b/>
          <w:bCs/>
          <w:sz w:val="20"/>
          <w:szCs w:val="20"/>
          <w:lang w:val="en-GB" w:eastAsia="ja-JP"/>
        </w:rPr>
        <w:t xml:space="preserve">the guard intervals for </w:t>
      </w:r>
      <w:r w:rsidRPr="008D203A">
        <w:rPr>
          <w:rFonts w:ascii="Times New Roman" w:hAnsi="Times New Roman" w:cs="Times New Roman"/>
          <w:b/>
          <w:bCs/>
          <w:sz w:val="20"/>
          <w:szCs w:val="20"/>
          <w:lang w:val="en-GB" w:eastAsia="ja-JP"/>
        </w:rPr>
        <w:t xml:space="preserve">SFO </w:t>
      </w:r>
      <w:r w:rsidR="006071B8">
        <w:rPr>
          <w:rFonts w:ascii="Times New Roman" w:hAnsi="Times New Roman" w:cs="Times New Roman"/>
          <w:b/>
          <w:bCs/>
          <w:sz w:val="20"/>
          <w:szCs w:val="20"/>
          <w:lang w:val="en-GB" w:eastAsia="ja-JP"/>
        </w:rPr>
        <w:t>tolerance</w:t>
      </w:r>
      <w:r w:rsidRPr="008D203A">
        <w:rPr>
          <w:rFonts w:ascii="Times New Roman" w:hAnsi="Times New Roman" w:cs="Times New Roman"/>
          <w:b/>
          <w:bCs/>
          <w:sz w:val="20"/>
          <w:szCs w:val="20"/>
          <w:lang w:val="en-GB" w:eastAsia="ja-JP"/>
        </w:rPr>
        <w:t xml:space="preserve">. </w:t>
      </w:r>
    </w:p>
    <w:p w14:paraId="577202B9" w14:textId="182FE50B" w:rsidR="00AC784B" w:rsidRDefault="00AC784B" w:rsidP="00AC784B">
      <w:pPr>
        <w:pStyle w:val="ListParagraph"/>
        <w:numPr>
          <w:ilvl w:val="1"/>
          <w:numId w:val="8"/>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FFS: </w:t>
      </w:r>
      <w:r w:rsidR="0081673C">
        <w:rPr>
          <w:rFonts w:ascii="Times New Roman" w:hAnsi="Times New Roman" w:cs="Times New Roman"/>
          <w:b/>
          <w:bCs/>
          <w:sz w:val="20"/>
          <w:szCs w:val="20"/>
          <w:lang w:val="en-GB" w:eastAsia="ja-JP"/>
        </w:rPr>
        <w:t xml:space="preserve">D2R transmission time </w:t>
      </w:r>
      <w:r w:rsidR="00680D9E">
        <w:rPr>
          <w:rFonts w:ascii="Times New Roman" w:hAnsi="Times New Roman" w:cs="Times New Roman"/>
          <w:b/>
          <w:bCs/>
          <w:sz w:val="20"/>
          <w:szCs w:val="20"/>
          <w:lang w:val="en-GB" w:eastAsia="ja-JP"/>
        </w:rPr>
        <w:t xml:space="preserve">restriction to support </w:t>
      </w:r>
      <w:r w:rsidR="0081673C">
        <w:rPr>
          <w:rFonts w:ascii="Times New Roman" w:hAnsi="Times New Roman" w:cs="Times New Roman"/>
          <w:b/>
          <w:bCs/>
          <w:sz w:val="20"/>
          <w:szCs w:val="20"/>
          <w:lang w:val="en-GB" w:eastAsia="ja-JP"/>
        </w:rPr>
        <w:t>X=2 or 3.</w:t>
      </w:r>
    </w:p>
    <w:tbl>
      <w:tblPr>
        <w:tblW w:w="6650" w:type="dxa"/>
        <w:jc w:val="center"/>
        <w:tblCellMar>
          <w:left w:w="0" w:type="dxa"/>
          <w:right w:w="0" w:type="dxa"/>
        </w:tblCellMar>
        <w:tblLook w:val="0420" w:firstRow="1" w:lastRow="0" w:firstColumn="0" w:lastColumn="0" w:noHBand="0" w:noVBand="1"/>
      </w:tblPr>
      <w:tblGrid>
        <w:gridCol w:w="3662"/>
        <w:gridCol w:w="2988"/>
      </w:tblGrid>
      <w:tr w:rsidR="009B586F" w:rsidRPr="003E7F30" w14:paraId="0391E03A" w14:textId="77777777" w:rsidTr="002522B1">
        <w:trPr>
          <w:jc w:val="center"/>
        </w:trPr>
        <w:tc>
          <w:tcPr>
            <w:tcW w:w="3662"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3A9246F4" w14:textId="67473FB4" w:rsidR="009B586F" w:rsidRPr="003E7F30" w:rsidRDefault="009B586F" w:rsidP="009B586F">
            <w:pPr>
              <w:pStyle w:val="ListParagraph"/>
              <w:ind w:leftChars="54" w:left="119"/>
              <w:jc w:val="both"/>
              <w:rPr>
                <w:rFonts w:ascii="Times New Roman" w:hAnsi="Times New Roman" w:cs="Times New Roman"/>
                <w:b/>
                <w:bCs/>
                <w:sz w:val="20"/>
                <w:szCs w:val="20"/>
                <w:lang w:eastAsia="ja-JP"/>
              </w:rPr>
            </w:pPr>
            <w:r w:rsidRPr="003E7F30">
              <w:rPr>
                <w:rFonts w:ascii="Times New Roman" w:hAnsi="Times New Roman" w:cs="Times New Roman"/>
                <w:b/>
                <w:bCs/>
                <w:sz w:val="20"/>
                <w:szCs w:val="20"/>
                <w:lang w:eastAsia="ja-JP"/>
              </w:rPr>
              <w:t xml:space="preserve">D2R </w:t>
            </w:r>
            <w:r>
              <w:rPr>
                <w:rFonts w:ascii="Times New Roman" w:hAnsi="Times New Roman" w:cs="Times New Roman"/>
                <w:b/>
                <w:bCs/>
                <w:sz w:val="20"/>
                <w:szCs w:val="20"/>
                <w:lang w:eastAsia="ja-JP"/>
              </w:rPr>
              <w:t>transmission time (L)</w:t>
            </w:r>
          </w:p>
        </w:tc>
        <w:tc>
          <w:tcPr>
            <w:tcW w:w="298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18B8C608" w14:textId="191844A2" w:rsidR="009B586F" w:rsidRPr="003E7F30" w:rsidRDefault="009B586F" w:rsidP="009B586F">
            <w:pPr>
              <w:pStyle w:val="ListParagraph"/>
              <w:ind w:leftChars="77" w:left="169"/>
              <w:jc w:val="center"/>
              <w:rPr>
                <w:rFonts w:ascii="Times New Roman" w:hAnsi="Times New Roman" w:cs="Times New Roman"/>
                <w:b/>
                <w:bCs/>
                <w:sz w:val="20"/>
                <w:szCs w:val="20"/>
                <w:lang w:eastAsia="ja-JP"/>
              </w:rPr>
            </w:pPr>
            <w:r w:rsidRPr="003E7F30">
              <w:rPr>
                <w:rFonts w:ascii="Times New Roman" w:hAnsi="Times New Roman" w:cs="Times New Roman"/>
                <w:b/>
                <w:bCs/>
                <w:sz w:val="20"/>
                <w:szCs w:val="20"/>
                <w:lang w:eastAsia="ja-JP"/>
              </w:rPr>
              <w:t>X</w:t>
            </w:r>
            <w:r>
              <w:rPr>
                <w:rFonts w:ascii="Times New Roman" w:hAnsi="Times New Roman" w:cs="Times New Roman"/>
                <w:b/>
                <w:bCs/>
                <w:sz w:val="20"/>
                <w:szCs w:val="20"/>
                <w:lang w:eastAsia="ja-JP"/>
              </w:rPr>
              <w:t xml:space="preserve"> time domain resources</w:t>
            </w:r>
          </w:p>
        </w:tc>
      </w:tr>
      <w:tr w:rsidR="009B586F" w:rsidRPr="003E7F30" w14:paraId="03D2718E" w14:textId="77777777" w:rsidTr="002522B1">
        <w:trPr>
          <w:jc w:val="center"/>
        </w:trPr>
        <w:tc>
          <w:tcPr>
            <w:tcW w:w="3662"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0E53B0D8" w14:textId="5357EAF9" w:rsidR="009B586F" w:rsidRPr="003E7F30" w:rsidRDefault="009B586F" w:rsidP="009B586F">
            <w:pPr>
              <w:pStyle w:val="ListParagraph"/>
              <w:ind w:leftChars="54" w:left="11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L1&lt;L</w:t>
            </w:r>
          </w:p>
        </w:tc>
        <w:tc>
          <w:tcPr>
            <w:tcW w:w="2988"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3BB4028B" w14:textId="5EEB5389" w:rsidR="009B586F" w:rsidRPr="003E7F30" w:rsidRDefault="009B586F" w:rsidP="009B586F">
            <w:pPr>
              <w:pStyle w:val="ListParagraph"/>
              <w:ind w:leftChars="77" w:left="16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1</w:t>
            </w:r>
          </w:p>
        </w:tc>
      </w:tr>
      <w:tr w:rsidR="009B586F" w:rsidRPr="003E7F30" w14:paraId="6758FE38" w14:textId="77777777" w:rsidTr="002522B1">
        <w:trPr>
          <w:jc w:val="center"/>
        </w:trPr>
        <w:tc>
          <w:tcPr>
            <w:tcW w:w="3662"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3B5B0D02" w14:textId="1C5387B9" w:rsidR="009B586F" w:rsidRPr="003E7F30" w:rsidRDefault="009B586F" w:rsidP="009B586F">
            <w:pPr>
              <w:pStyle w:val="ListParagraph"/>
              <w:ind w:leftChars="54" w:left="11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L2&lt;L=&lt;L1</w:t>
            </w:r>
          </w:p>
        </w:tc>
        <w:tc>
          <w:tcPr>
            <w:tcW w:w="2988"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2F0ED6F3" w14:textId="1D1AE3D9" w:rsidR="009B586F" w:rsidRPr="003E7F30" w:rsidRDefault="009B586F" w:rsidP="009B586F">
            <w:pPr>
              <w:pStyle w:val="ListParagraph"/>
              <w:ind w:leftChars="77" w:left="16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1, </w:t>
            </w:r>
            <w:r w:rsidRPr="003E7F30">
              <w:rPr>
                <w:rFonts w:ascii="Times New Roman" w:hAnsi="Times New Roman" w:cs="Times New Roman"/>
                <w:b/>
                <w:bCs/>
                <w:sz w:val="20"/>
                <w:szCs w:val="20"/>
                <w:lang w:eastAsia="ja-JP"/>
              </w:rPr>
              <w:t>2</w:t>
            </w:r>
          </w:p>
        </w:tc>
      </w:tr>
      <w:tr w:rsidR="009B586F" w14:paraId="5FCB6BA4" w14:textId="77777777" w:rsidTr="002522B1">
        <w:trPr>
          <w:jc w:val="center"/>
        </w:trPr>
        <w:tc>
          <w:tcPr>
            <w:tcW w:w="3662"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tcPr>
          <w:p w14:paraId="5C1D914B" w14:textId="43EA9FF4" w:rsidR="009B586F" w:rsidRDefault="009B586F" w:rsidP="009B586F">
            <w:pPr>
              <w:pStyle w:val="ListParagraph"/>
              <w:ind w:leftChars="54" w:left="11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L&lt;L2</w:t>
            </w:r>
          </w:p>
        </w:tc>
        <w:tc>
          <w:tcPr>
            <w:tcW w:w="2988"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tcPr>
          <w:p w14:paraId="755BDA1C" w14:textId="7EA4CB20" w:rsidR="009B586F" w:rsidRDefault="009B586F" w:rsidP="009B586F">
            <w:pPr>
              <w:pStyle w:val="ListParagraph"/>
              <w:ind w:leftChars="77" w:left="16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1, 2, 3</w:t>
            </w:r>
          </w:p>
        </w:tc>
      </w:tr>
    </w:tbl>
    <w:p w14:paraId="7239D56D" w14:textId="77777777" w:rsidR="00FE0BEA" w:rsidRPr="008D203A" w:rsidRDefault="00FE0BEA" w:rsidP="00FE0BEA">
      <w:pPr>
        <w:pStyle w:val="ListParagraph"/>
        <w:ind w:leftChars="0" w:left="360"/>
        <w:jc w:val="both"/>
        <w:rPr>
          <w:rFonts w:ascii="Times New Roman" w:hAnsi="Times New Roman" w:cs="Times New Roman"/>
          <w:b/>
          <w:bCs/>
          <w:sz w:val="20"/>
          <w:szCs w:val="20"/>
          <w:lang w:val="en-GB" w:eastAsia="ja-JP"/>
        </w:rPr>
      </w:pPr>
    </w:p>
    <w:p w14:paraId="169767A7" w14:textId="0B6E4F4B" w:rsidR="00EA6B23" w:rsidRPr="00656B24" w:rsidRDefault="00EA6B23" w:rsidP="00EA6B23">
      <w:pPr>
        <w:pStyle w:val="ListParagraph"/>
        <w:numPr>
          <w:ilvl w:val="1"/>
          <w:numId w:val="8"/>
        </w:numPr>
        <w:ind w:leftChars="0"/>
        <w:jc w:val="both"/>
        <w:rPr>
          <w:rFonts w:ascii="Times" w:hAnsi="Times" w:cs="Times"/>
          <w:b/>
          <w:bCs/>
          <w:sz w:val="20"/>
          <w:szCs w:val="20"/>
          <w:lang w:val="en-GB" w:eastAsia="ja-JP"/>
        </w:rPr>
      </w:pPr>
      <w:r>
        <w:rPr>
          <w:rFonts w:ascii="Times New Roman" w:hAnsi="Times New Roman" w:cs="Times New Roman"/>
          <w:b/>
          <w:bCs/>
          <w:sz w:val="20"/>
          <w:szCs w:val="20"/>
          <w:lang w:val="en-GB" w:eastAsia="ja-JP"/>
        </w:rPr>
        <w:t>Consider short R2D transmission for timing to reduce t</w:t>
      </w:r>
      <w:r w:rsidRPr="008D203A">
        <w:rPr>
          <w:rFonts w:ascii="Times New Roman" w:hAnsi="Times New Roman" w:cs="Times New Roman"/>
          <w:b/>
          <w:bCs/>
          <w:sz w:val="20"/>
          <w:szCs w:val="20"/>
          <w:lang w:val="en-GB" w:eastAsia="ja-JP"/>
        </w:rPr>
        <w:t>he guard intervals</w:t>
      </w:r>
      <w:r w:rsidR="00827426" w:rsidRPr="00827426">
        <w:rPr>
          <w:rFonts w:ascii="Times New Roman" w:hAnsi="Times New Roman" w:cs="Times New Roman"/>
          <w:b/>
          <w:bCs/>
          <w:sz w:val="20"/>
          <w:szCs w:val="20"/>
          <w:lang w:val="en-GB" w:eastAsia="ja-JP"/>
        </w:rPr>
        <w:t xml:space="preserve"> </w:t>
      </w:r>
      <w:r w:rsidR="00827426" w:rsidRPr="008D203A">
        <w:rPr>
          <w:rFonts w:ascii="Times New Roman" w:hAnsi="Times New Roman" w:cs="Times New Roman"/>
          <w:b/>
          <w:bCs/>
          <w:sz w:val="20"/>
          <w:szCs w:val="20"/>
          <w:lang w:val="en-GB" w:eastAsia="ja-JP"/>
        </w:rPr>
        <w:t>between adjacent TDMA resources</w:t>
      </w:r>
      <w:r>
        <w:rPr>
          <w:rFonts w:ascii="Times New Roman" w:hAnsi="Times New Roman" w:cs="Times New Roman"/>
          <w:b/>
          <w:bCs/>
          <w:sz w:val="20"/>
          <w:szCs w:val="20"/>
          <w:lang w:val="en-GB" w:eastAsia="ja-JP"/>
        </w:rPr>
        <w:t>.</w:t>
      </w:r>
    </w:p>
    <w:p w14:paraId="69D0BE94" w14:textId="77777777" w:rsidR="006E5E0A" w:rsidRPr="00AB4BF8" w:rsidRDefault="006E5E0A" w:rsidP="006E5E0A">
      <w:pPr>
        <w:jc w:val="center"/>
        <w:rPr>
          <w:lang w:val="en-GB" w:eastAsia="ja-JP"/>
        </w:rPr>
      </w:pPr>
    </w:p>
    <w:p w14:paraId="082C17CC" w14:textId="77777777" w:rsidR="006E5E0A" w:rsidRDefault="006E5E0A" w:rsidP="006E5E0A">
      <w:pPr>
        <w:pStyle w:val="Heading2"/>
        <w:numPr>
          <w:ilvl w:val="1"/>
          <w:numId w:val="10"/>
        </w:numPr>
        <w:rPr>
          <w:rFonts w:ascii="Times New Roman" w:hAnsi="Times New Roman" w:cs="Times New Roman"/>
          <w:b/>
          <w:sz w:val="24"/>
          <w:szCs w:val="24"/>
          <w:lang w:eastAsia="ja-JP"/>
        </w:rPr>
      </w:pPr>
      <w:r>
        <w:rPr>
          <w:rFonts w:ascii="Times New Roman" w:hAnsi="Times New Roman" w:cs="Times New Roman"/>
          <w:b/>
          <w:sz w:val="24"/>
          <w:szCs w:val="24"/>
          <w:lang w:eastAsia="ja-JP"/>
        </w:rPr>
        <w:t xml:space="preserve">D2R FDMA </w:t>
      </w:r>
    </w:p>
    <w:p w14:paraId="1E99B365" w14:textId="77777777" w:rsidR="006E5E0A" w:rsidRDefault="006E5E0A" w:rsidP="006E5E0A">
      <w:pPr>
        <w:rPr>
          <w:lang w:eastAsia="ja-JP"/>
        </w:rPr>
      </w:pPr>
    </w:p>
    <w:p w14:paraId="1547AA1C" w14:textId="77777777" w:rsidR="00D76D45" w:rsidRPr="00B23179" w:rsidRDefault="00D76D45" w:rsidP="00D76D45">
      <w:pPr>
        <w:adjustRightInd w:val="0"/>
        <w:snapToGrid w:val="0"/>
        <w:rPr>
          <w:rFonts w:ascii="Times New Roman" w:eastAsia="DengXian" w:hAnsi="Times New Roman"/>
          <w:bCs/>
          <w:sz w:val="20"/>
          <w:szCs w:val="20"/>
        </w:rPr>
      </w:pPr>
      <w:r w:rsidRPr="00B23179">
        <w:rPr>
          <w:rFonts w:ascii="Times New Roman" w:eastAsia="DengXian" w:hAnsi="Times New Roman"/>
          <w:bCs/>
          <w:sz w:val="20"/>
          <w:szCs w:val="20"/>
          <w:highlight w:val="green"/>
        </w:rPr>
        <w:t>Agreement</w:t>
      </w:r>
    </w:p>
    <w:p w14:paraId="79559F54" w14:textId="77777777" w:rsidR="00D76D45" w:rsidRPr="00B23179" w:rsidRDefault="00D76D45" w:rsidP="00D76D45">
      <w:pPr>
        <w:adjustRightInd w:val="0"/>
        <w:snapToGrid w:val="0"/>
        <w:rPr>
          <w:rFonts w:ascii="Times New Roman" w:eastAsia="DengXian" w:hAnsi="Times New Roman"/>
          <w:bCs/>
          <w:sz w:val="20"/>
          <w:szCs w:val="20"/>
        </w:rPr>
      </w:pPr>
      <w:r w:rsidRPr="00B23179">
        <w:rPr>
          <w:rFonts w:ascii="Times New Roman" w:eastAsia="DengXian" w:hAnsi="Times New Roman"/>
          <w:bCs/>
          <w:sz w:val="20"/>
          <w:szCs w:val="20"/>
        </w:rPr>
        <w:t xml:space="preserve">Support FDMA with </w:t>
      </w:r>
      <w:r w:rsidRPr="00B23179">
        <w:rPr>
          <w:rFonts w:ascii="Times New Roman" w:eastAsia="DengXian" w:hAnsi="Times New Roman" w:hint="eastAsia"/>
          <w:bCs/>
          <w:sz w:val="20"/>
          <w:szCs w:val="20"/>
        </w:rPr>
        <w:t>Y</w:t>
      </w:r>
      <w:r w:rsidRPr="00B23179">
        <w:rPr>
          <w:rFonts w:ascii="Times New Roman" w:eastAsia="DengXian" w:hAnsi="Times New Roman" w:hint="eastAsia"/>
          <w:bCs/>
          <w:sz w:val="20"/>
          <w:szCs w:val="20"/>
        </w:rPr>
        <w:t>≥</w:t>
      </w:r>
      <w:r w:rsidRPr="00B23179">
        <w:rPr>
          <w:rFonts w:ascii="Times New Roman" w:eastAsia="DengXian" w:hAnsi="Times New Roman" w:hint="eastAsia"/>
          <w:bCs/>
          <w:sz w:val="20"/>
          <w:szCs w:val="20"/>
        </w:rPr>
        <w:t>1</w:t>
      </w:r>
      <w:r w:rsidRPr="00B23179">
        <w:rPr>
          <w:rFonts w:ascii="Times New Roman" w:eastAsia="DengXian" w:hAnsi="Times New Roman"/>
          <w:bCs/>
          <w:sz w:val="20"/>
          <w:szCs w:val="20"/>
        </w:rPr>
        <w:t xml:space="preserve"> D2R transmissions for Msg.1 from multiple devices in response to a R2D transmission triggering random access.</w:t>
      </w:r>
    </w:p>
    <w:p w14:paraId="64CE4B54" w14:textId="77777777" w:rsidR="00D76D45" w:rsidRPr="00B23179" w:rsidRDefault="00D76D45" w:rsidP="00D76D45">
      <w:pPr>
        <w:pStyle w:val="ListParagraph"/>
        <w:numPr>
          <w:ilvl w:val="0"/>
          <w:numId w:val="34"/>
        </w:numPr>
        <w:adjustRightInd w:val="0"/>
        <w:snapToGrid w:val="0"/>
        <w:spacing w:line="240" w:lineRule="auto"/>
        <w:ind w:leftChars="0"/>
        <w:jc w:val="both"/>
        <w:rPr>
          <w:rFonts w:ascii="Times New Roman" w:eastAsia="DengXian" w:hAnsi="Times New Roman"/>
          <w:bCs/>
          <w:sz w:val="20"/>
          <w:szCs w:val="20"/>
        </w:rPr>
      </w:pPr>
      <w:r w:rsidRPr="00B23179">
        <w:rPr>
          <w:rFonts w:ascii="Times New Roman" w:eastAsia="DengXian" w:hAnsi="Times New Roman"/>
          <w:bCs/>
          <w:sz w:val="20"/>
          <w:szCs w:val="20"/>
        </w:rPr>
        <w:t>The maximum value of Y &gt;1 is determined in AI 9.4.2, based on feasible values of small frequency shift to be decided in AI 9.4.2.</w:t>
      </w:r>
    </w:p>
    <w:p w14:paraId="592CD26B" w14:textId="77777777" w:rsidR="00D76D45" w:rsidRPr="00B23179" w:rsidRDefault="00D76D45" w:rsidP="00D76D45">
      <w:pPr>
        <w:pStyle w:val="ListParagraph"/>
        <w:numPr>
          <w:ilvl w:val="0"/>
          <w:numId w:val="34"/>
        </w:numPr>
        <w:adjustRightInd w:val="0"/>
        <w:snapToGrid w:val="0"/>
        <w:spacing w:line="240" w:lineRule="auto"/>
        <w:ind w:leftChars="0"/>
        <w:jc w:val="both"/>
        <w:rPr>
          <w:rFonts w:ascii="Times New Roman" w:eastAsia="DengXian" w:hAnsi="Times New Roman"/>
          <w:bCs/>
          <w:sz w:val="20"/>
          <w:szCs w:val="20"/>
        </w:rPr>
      </w:pPr>
      <w:r w:rsidRPr="00B23179">
        <w:rPr>
          <w:rFonts w:ascii="Times New Roman" w:eastAsia="DengXian" w:hAnsi="Times New Roman"/>
          <w:bCs/>
          <w:sz w:val="20"/>
          <w:szCs w:val="20"/>
        </w:rPr>
        <w:t>Signalling details should be discussed and determined in AI 9.4.4.</w:t>
      </w:r>
    </w:p>
    <w:p w14:paraId="27914B35" w14:textId="77777777" w:rsidR="00D76D45" w:rsidRDefault="00D76D45" w:rsidP="00D76D45">
      <w:pPr>
        <w:rPr>
          <w:rFonts w:ascii="Times" w:hAnsi="Times" w:cs="Times"/>
          <w:sz w:val="20"/>
          <w:szCs w:val="20"/>
          <w:lang w:eastAsia="ja-JP"/>
        </w:rPr>
      </w:pPr>
    </w:p>
    <w:p w14:paraId="0BFEFF28" w14:textId="77777777" w:rsidR="00D76D45" w:rsidRPr="00EA56D8" w:rsidRDefault="00D76D45" w:rsidP="00D76D45">
      <w:pPr>
        <w:adjustRightInd w:val="0"/>
        <w:snapToGrid w:val="0"/>
        <w:rPr>
          <w:rFonts w:ascii="Times New Roman" w:eastAsia="DengXian" w:hAnsi="Times New Roman"/>
          <w:bCs/>
          <w:sz w:val="20"/>
          <w:szCs w:val="20"/>
        </w:rPr>
      </w:pPr>
      <w:r w:rsidRPr="00EA56D8">
        <w:rPr>
          <w:rFonts w:ascii="Times New Roman" w:eastAsia="DengXian" w:hAnsi="Times New Roman"/>
          <w:bCs/>
          <w:sz w:val="20"/>
          <w:szCs w:val="20"/>
          <w:highlight w:val="green"/>
        </w:rPr>
        <w:t>Agreement</w:t>
      </w:r>
    </w:p>
    <w:p w14:paraId="508F5F45" w14:textId="77777777" w:rsidR="00D76D45" w:rsidRPr="00EA56D8" w:rsidRDefault="00D76D45" w:rsidP="00D76D45">
      <w:pPr>
        <w:adjustRightInd w:val="0"/>
        <w:snapToGrid w:val="0"/>
        <w:rPr>
          <w:rFonts w:ascii="Times New Roman" w:eastAsia="DengXian" w:hAnsi="Times New Roman"/>
          <w:bCs/>
          <w:sz w:val="20"/>
          <w:szCs w:val="20"/>
        </w:rPr>
      </w:pPr>
      <w:r w:rsidRPr="00EA56D8">
        <w:rPr>
          <w:rFonts w:ascii="Times New Roman" w:eastAsia="DengXian" w:hAnsi="Times New Roman"/>
          <w:bCs/>
          <w:sz w:val="20"/>
          <w:szCs w:val="20"/>
        </w:rPr>
        <w:t>Support FDMA of D2R transmissions for Msg3 from multiple devices in response to a PRDCH for Msg2 transmission corresponding to multiple Msg1 during access procedure.</w:t>
      </w:r>
    </w:p>
    <w:p w14:paraId="391C8E07" w14:textId="1529F8CB" w:rsidR="00B4333B" w:rsidRDefault="00B4333B" w:rsidP="007316AB">
      <w:pPr>
        <w:rPr>
          <w:rFonts w:ascii="Times" w:hAnsi="Times" w:cs="Times"/>
          <w:sz w:val="20"/>
          <w:szCs w:val="20"/>
          <w:lang w:eastAsia="ja-JP"/>
        </w:rPr>
      </w:pPr>
    </w:p>
    <w:p w14:paraId="1E93FDAA" w14:textId="7AA7C599" w:rsidR="006E5E0A" w:rsidRDefault="006E5E0A" w:rsidP="006E5E0A">
      <w:pPr>
        <w:ind w:firstLine="450"/>
        <w:rPr>
          <w:rFonts w:ascii="Times" w:hAnsi="Times" w:cs="Times"/>
          <w:sz w:val="20"/>
          <w:szCs w:val="20"/>
          <w:lang w:eastAsia="ja-JP"/>
        </w:rPr>
      </w:pPr>
      <w:r w:rsidRPr="009F4A74">
        <w:rPr>
          <w:rFonts w:ascii="Times" w:hAnsi="Times" w:cs="Times"/>
          <w:sz w:val="20"/>
          <w:szCs w:val="20"/>
          <w:lang w:eastAsia="ja-JP"/>
        </w:rPr>
        <w:t xml:space="preserve">For </w:t>
      </w:r>
      <w:r w:rsidR="000A4733">
        <w:rPr>
          <w:rFonts w:ascii="Times" w:hAnsi="Times" w:cs="Times"/>
          <w:sz w:val="20"/>
          <w:szCs w:val="20"/>
          <w:lang w:eastAsia="ja-JP"/>
        </w:rPr>
        <w:t xml:space="preserve">D2R </w:t>
      </w:r>
      <w:r w:rsidRPr="009F4A74">
        <w:rPr>
          <w:rFonts w:ascii="Times" w:hAnsi="Times" w:cs="Times"/>
          <w:sz w:val="20"/>
          <w:szCs w:val="20"/>
          <w:lang w:eastAsia="ja-JP"/>
        </w:rPr>
        <w:t>FDMA</w:t>
      </w:r>
      <w:r>
        <w:rPr>
          <w:rFonts w:ascii="Times" w:hAnsi="Times" w:cs="Times"/>
          <w:sz w:val="20"/>
          <w:szCs w:val="20"/>
          <w:lang w:eastAsia="ja-JP"/>
        </w:rPr>
        <w:t>, RAN1 needs to discuss</w:t>
      </w:r>
      <w:r w:rsidRPr="009F4A74">
        <w:rPr>
          <w:rFonts w:ascii="Times" w:hAnsi="Times" w:cs="Times"/>
          <w:sz w:val="20"/>
          <w:szCs w:val="20"/>
          <w:lang w:eastAsia="ja-JP"/>
        </w:rPr>
        <w:t xml:space="preserve"> frequency shift</w:t>
      </w:r>
      <w:r>
        <w:rPr>
          <w:rFonts w:ascii="Times" w:hAnsi="Times" w:cs="Times"/>
          <w:sz w:val="20"/>
          <w:szCs w:val="20"/>
          <w:lang w:eastAsia="ja-JP"/>
        </w:rPr>
        <w:t xml:space="preserve"> selection</w:t>
      </w:r>
      <w:r w:rsidRPr="009F4A74">
        <w:rPr>
          <w:rFonts w:ascii="Times" w:hAnsi="Times" w:cs="Times"/>
          <w:sz w:val="20"/>
          <w:szCs w:val="20"/>
          <w:lang w:eastAsia="ja-JP"/>
        </w:rPr>
        <w:t xml:space="preserve"> for </w:t>
      </w:r>
      <w:r>
        <w:rPr>
          <w:rFonts w:ascii="Times" w:hAnsi="Times" w:cs="Times"/>
          <w:sz w:val="20"/>
          <w:szCs w:val="20"/>
          <w:lang w:eastAsia="ja-JP"/>
        </w:rPr>
        <w:t>D2R backscattering</w:t>
      </w:r>
      <w:r w:rsidRPr="009F4A74">
        <w:rPr>
          <w:rFonts w:ascii="Times" w:hAnsi="Times" w:cs="Times"/>
          <w:sz w:val="20"/>
          <w:szCs w:val="20"/>
          <w:lang w:eastAsia="ja-JP"/>
        </w:rPr>
        <w:t xml:space="preserve">. </w:t>
      </w:r>
      <w:r>
        <w:rPr>
          <w:rFonts w:ascii="Times" w:hAnsi="Times" w:cs="Times"/>
          <w:sz w:val="20"/>
          <w:szCs w:val="20"/>
          <w:lang w:eastAsia="ja-JP"/>
        </w:rPr>
        <w:t xml:space="preserve">To avoid strong </w:t>
      </w:r>
      <w:r w:rsidRPr="009F4A74">
        <w:rPr>
          <w:rFonts w:ascii="Times" w:hAnsi="Times" w:cs="Times"/>
          <w:sz w:val="20"/>
          <w:szCs w:val="20"/>
          <w:lang w:eastAsia="ja-JP"/>
        </w:rPr>
        <w:t xml:space="preserve">harmonics interference </w:t>
      </w:r>
      <w:r>
        <w:rPr>
          <w:rFonts w:ascii="Times" w:hAnsi="Times" w:cs="Times"/>
          <w:sz w:val="20"/>
          <w:szCs w:val="20"/>
          <w:lang w:eastAsia="ja-JP"/>
        </w:rPr>
        <w:t xml:space="preserve">in odd frequency (e.g., </w:t>
      </w:r>
      <w:r w:rsidRPr="009F4A74">
        <w:rPr>
          <w:rFonts w:ascii="Times" w:hAnsi="Times" w:cs="Times"/>
          <w:sz w:val="20"/>
          <w:szCs w:val="20"/>
          <w:lang w:eastAsia="ja-JP"/>
        </w:rPr>
        <w:t>3Δ</w:t>
      </w:r>
      <w:r w:rsidRPr="009F4A74">
        <w:rPr>
          <w:rFonts w:ascii="Cambria Math" w:hAnsi="Cambria Math" w:cs="Cambria Math"/>
          <w:sz w:val="20"/>
          <w:szCs w:val="20"/>
          <w:lang w:eastAsia="ja-JP"/>
        </w:rPr>
        <w:t>𝑓</w:t>
      </w:r>
      <w:r w:rsidRPr="009F4A74">
        <w:rPr>
          <w:rFonts w:ascii="Times" w:hAnsi="Times" w:cs="Times"/>
          <w:sz w:val="20"/>
          <w:szCs w:val="20"/>
          <w:lang w:eastAsia="ja-JP"/>
        </w:rPr>
        <w:t>/5Δ</w:t>
      </w:r>
      <w:r w:rsidRPr="009F4A74">
        <w:rPr>
          <w:rFonts w:ascii="Cambria Math" w:hAnsi="Cambria Math" w:cs="Cambria Math"/>
          <w:sz w:val="20"/>
          <w:szCs w:val="20"/>
          <w:lang w:eastAsia="ja-JP"/>
        </w:rPr>
        <w:t>𝑓</w:t>
      </w:r>
      <w:r w:rsidRPr="009F4A74">
        <w:rPr>
          <w:rFonts w:ascii="Times" w:hAnsi="Times" w:cs="Times"/>
          <w:sz w:val="20"/>
          <w:szCs w:val="20"/>
          <w:lang w:eastAsia="ja-JP"/>
        </w:rPr>
        <w:t>/7Δ</w:t>
      </w:r>
      <w:r w:rsidRPr="009F4A74">
        <w:rPr>
          <w:rFonts w:ascii="Cambria Math" w:hAnsi="Cambria Math" w:cs="Cambria Math"/>
          <w:sz w:val="20"/>
          <w:szCs w:val="20"/>
          <w:lang w:eastAsia="ja-JP"/>
        </w:rPr>
        <w:t>𝑓</w:t>
      </w:r>
      <w:r w:rsidRPr="009F4A74">
        <w:rPr>
          <w:rFonts w:ascii="Times" w:hAnsi="Times" w:cs="Times"/>
          <w:sz w:val="20"/>
          <w:szCs w:val="20"/>
          <w:lang w:eastAsia="ja-JP"/>
        </w:rPr>
        <w:t>/9Δ</w:t>
      </w:r>
      <w:r w:rsidRPr="009F4A74">
        <w:rPr>
          <w:rFonts w:ascii="Cambria Math" w:hAnsi="Cambria Math" w:cs="Cambria Math"/>
          <w:sz w:val="20"/>
          <w:szCs w:val="20"/>
          <w:lang w:eastAsia="ja-JP"/>
        </w:rPr>
        <w:t>𝑓</w:t>
      </w:r>
      <w:r w:rsidRPr="009F4A74">
        <w:rPr>
          <w:rFonts w:ascii="Times" w:hAnsi="Times" w:cs="Times"/>
          <w:sz w:val="20"/>
          <w:szCs w:val="20"/>
          <w:lang w:eastAsia="ja-JP"/>
        </w:rPr>
        <w:t xml:space="preserve"> </w:t>
      </w:r>
      <w:r>
        <w:rPr>
          <w:rFonts w:ascii="Times" w:hAnsi="Times" w:cs="Times"/>
          <w:sz w:val="20"/>
          <w:szCs w:val="20"/>
          <w:lang w:eastAsia="ja-JP"/>
        </w:rPr>
        <w:t xml:space="preserve">has </w:t>
      </w:r>
      <w:r w:rsidRPr="009F4A74">
        <w:rPr>
          <w:rFonts w:ascii="Times" w:hAnsi="Times" w:cs="Times"/>
          <w:sz w:val="20"/>
          <w:szCs w:val="20"/>
          <w:lang w:eastAsia="ja-JP"/>
        </w:rPr>
        <w:t xml:space="preserve">-9.5/-14/-17/-19dB </w:t>
      </w:r>
      <w:r>
        <w:rPr>
          <w:rFonts w:ascii="Times" w:hAnsi="Times" w:cs="Times"/>
          <w:sz w:val="20"/>
          <w:szCs w:val="20"/>
          <w:lang w:eastAsia="ja-JP"/>
        </w:rPr>
        <w:t>relative</w:t>
      </w:r>
      <w:r w:rsidRPr="009F4A74">
        <w:rPr>
          <w:rFonts w:ascii="Times" w:hAnsi="Times" w:cs="Times"/>
          <w:sz w:val="20"/>
          <w:szCs w:val="20"/>
          <w:lang w:eastAsia="ja-JP"/>
        </w:rPr>
        <w:t xml:space="preserve"> to the desired signal level at Δ</w:t>
      </w:r>
      <w:r w:rsidRPr="009F4A74">
        <w:rPr>
          <w:rFonts w:ascii="Cambria Math" w:hAnsi="Cambria Math" w:cs="Cambria Math"/>
          <w:sz w:val="20"/>
          <w:szCs w:val="20"/>
          <w:lang w:eastAsia="ja-JP"/>
        </w:rPr>
        <w:t>𝑓</w:t>
      </w:r>
      <w:r>
        <w:rPr>
          <w:rFonts w:ascii="Cambria Math" w:hAnsi="Cambria Math" w:cs="Cambria Math"/>
          <w:sz w:val="20"/>
          <w:szCs w:val="20"/>
          <w:lang w:eastAsia="ja-JP"/>
        </w:rPr>
        <w:t>),</w:t>
      </w:r>
      <w:r>
        <w:rPr>
          <w:rFonts w:ascii="Times" w:hAnsi="Times" w:cs="Times"/>
          <w:sz w:val="20"/>
          <w:szCs w:val="20"/>
          <w:lang w:eastAsia="ja-JP"/>
        </w:rPr>
        <w:t xml:space="preserve"> t</w:t>
      </w:r>
      <w:r w:rsidRPr="009F4A74">
        <w:rPr>
          <w:rFonts w:ascii="Times" w:hAnsi="Times" w:cs="Times"/>
          <w:sz w:val="20"/>
          <w:szCs w:val="20"/>
          <w:lang w:eastAsia="ja-JP"/>
        </w:rPr>
        <w:t xml:space="preserve">he frequency shifts of </w:t>
      </w:r>
      <w:r w:rsidR="00CE07EF">
        <w:rPr>
          <w:rFonts w:ascii="Times" w:hAnsi="Times" w:cs="Times"/>
          <w:sz w:val="20"/>
          <w:szCs w:val="20"/>
          <w:lang w:val="en-GB" w:eastAsia="ja-JP"/>
        </w:rPr>
        <w:t>R*</w:t>
      </w:r>
      <w:r w:rsidR="00CE07EF" w:rsidRPr="00BB7FB2">
        <w:rPr>
          <w:rFonts w:ascii="Symbol" w:hAnsi="Symbol" w:cs="Times"/>
          <w:sz w:val="20"/>
          <w:szCs w:val="20"/>
          <w:lang w:eastAsia="ja-JP"/>
        </w:rPr>
        <w:t>D</w:t>
      </w:r>
      <w:r w:rsidR="00CE07EF" w:rsidRPr="00BB7FB2">
        <w:rPr>
          <w:rFonts w:ascii="Times" w:hAnsi="Times" w:cs="Times"/>
          <w:sz w:val="20"/>
          <w:szCs w:val="20"/>
          <w:lang w:eastAsia="ja-JP"/>
        </w:rPr>
        <w:t>f</w:t>
      </w:r>
      <w:r w:rsidR="00CE07EF" w:rsidRPr="000A1C66">
        <w:rPr>
          <w:rFonts w:ascii="Times" w:hAnsi="Times" w:cs="Times"/>
          <w:sz w:val="20"/>
          <w:szCs w:val="20"/>
          <w:lang w:eastAsia="ja-JP"/>
        </w:rPr>
        <w:t xml:space="preserve"> </w:t>
      </w:r>
      <w:r w:rsidR="00C05FD8">
        <w:rPr>
          <w:rFonts w:ascii="Times" w:hAnsi="Times" w:cs="Times"/>
          <w:sz w:val="20"/>
          <w:szCs w:val="20"/>
          <w:lang w:eastAsia="ja-JP"/>
        </w:rPr>
        <w:t>with</w:t>
      </w:r>
      <w:r w:rsidR="00CE07EF">
        <w:rPr>
          <w:rFonts w:ascii="Times" w:hAnsi="Times" w:cs="Times"/>
          <w:sz w:val="20"/>
          <w:szCs w:val="20"/>
          <w:lang w:eastAsia="ja-JP"/>
        </w:rPr>
        <w:t xml:space="preserve"> R=</w:t>
      </w:r>
      <w:r w:rsidR="00CE07EF" w:rsidRPr="000A1C66">
        <w:rPr>
          <w:rFonts w:ascii="Times" w:hAnsi="Times" w:cs="Times"/>
          <w:sz w:val="20"/>
          <w:szCs w:val="20"/>
          <w:lang w:eastAsia="ja-JP"/>
        </w:rPr>
        <w:t>{</w:t>
      </w:r>
      <w:r w:rsidR="00CE07EF">
        <w:rPr>
          <w:rFonts w:ascii="Times" w:hAnsi="Times" w:cs="Times"/>
          <w:sz w:val="20"/>
          <w:szCs w:val="20"/>
          <w:lang w:eastAsia="ja-JP"/>
        </w:rPr>
        <w:t xml:space="preserve">1, </w:t>
      </w:r>
      <w:r w:rsidR="00CE07EF" w:rsidRPr="000A1C66">
        <w:rPr>
          <w:rFonts w:ascii="Times" w:hAnsi="Times" w:cs="Times"/>
          <w:sz w:val="20"/>
          <w:szCs w:val="20"/>
          <w:lang w:eastAsia="ja-JP"/>
        </w:rPr>
        <w:t>2, 4, 8, 16</w:t>
      </w:r>
      <w:r w:rsidR="00CE07EF">
        <w:rPr>
          <w:rFonts w:ascii="Times" w:hAnsi="Times" w:cs="Times"/>
          <w:sz w:val="20"/>
          <w:szCs w:val="20"/>
          <w:lang w:eastAsia="ja-JP"/>
        </w:rPr>
        <w:t>,…</w:t>
      </w:r>
      <w:r w:rsidR="00CE07EF" w:rsidRPr="000A1C66">
        <w:rPr>
          <w:rFonts w:ascii="Times" w:hAnsi="Times" w:cs="Times"/>
          <w:sz w:val="20"/>
          <w:szCs w:val="20"/>
          <w:lang w:eastAsia="ja-JP"/>
        </w:rPr>
        <w:t xml:space="preserve">} </w:t>
      </w:r>
      <w:r w:rsidRPr="009F4A74">
        <w:rPr>
          <w:rFonts w:ascii="Times" w:hAnsi="Times" w:cs="Times"/>
          <w:sz w:val="20"/>
          <w:szCs w:val="20"/>
          <w:lang w:eastAsia="ja-JP"/>
        </w:rPr>
        <w:t xml:space="preserve">can be </w:t>
      </w:r>
      <w:r>
        <w:rPr>
          <w:rFonts w:ascii="Times" w:hAnsi="Times" w:cs="Times"/>
          <w:sz w:val="20"/>
          <w:szCs w:val="20"/>
          <w:lang w:eastAsia="ja-JP"/>
        </w:rPr>
        <w:t>utilized</w:t>
      </w:r>
      <w:r w:rsidR="00591589">
        <w:rPr>
          <w:rFonts w:ascii="Times" w:hAnsi="Times" w:cs="Times"/>
          <w:sz w:val="20"/>
          <w:szCs w:val="20"/>
          <w:lang w:eastAsia="ja-JP"/>
        </w:rPr>
        <w:t xml:space="preserve"> [2]</w:t>
      </w:r>
      <w:r w:rsidRPr="009F4A74">
        <w:rPr>
          <w:rFonts w:ascii="Times" w:hAnsi="Times" w:cs="Times"/>
          <w:sz w:val="20"/>
          <w:szCs w:val="20"/>
          <w:lang w:eastAsia="ja-JP"/>
        </w:rPr>
        <w:t>.</w:t>
      </w:r>
      <w:r w:rsidRPr="009F4A74">
        <w:rPr>
          <w:rFonts w:ascii="Cambria Math" w:hAnsi="Cambria Math" w:cs="Cambria Math"/>
          <w:sz w:val="20"/>
          <w:szCs w:val="20"/>
          <w:lang w:eastAsia="ja-JP"/>
        </w:rPr>
        <w:t xml:space="preserve"> </w:t>
      </w:r>
      <w:r>
        <w:rPr>
          <w:rFonts w:ascii="Cambria Math" w:hAnsi="Cambria Math" w:cs="Cambria Math"/>
          <w:sz w:val="20"/>
          <w:szCs w:val="20"/>
          <w:lang w:eastAsia="ja-JP"/>
        </w:rPr>
        <w:t xml:space="preserve">To have </w:t>
      </w:r>
      <w:r w:rsidRPr="008078AA">
        <w:rPr>
          <w:rFonts w:ascii="Times" w:hAnsi="Times" w:cs="Times"/>
          <w:sz w:val="20"/>
          <w:szCs w:val="20"/>
          <w:lang w:eastAsia="ja-JP"/>
        </w:rPr>
        <w:t>sufficient guard band, t</w:t>
      </w:r>
      <w:r>
        <w:rPr>
          <w:rFonts w:ascii="Times" w:hAnsi="Times" w:cs="Times"/>
          <w:sz w:val="20"/>
          <w:szCs w:val="20"/>
          <w:lang w:eastAsia="ja-JP"/>
        </w:rPr>
        <w:t xml:space="preserve">he </w:t>
      </w:r>
      <w:r w:rsidRPr="009F4A74">
        <w:rPr>
          <w:rFonts w:ascii="Times" w:hAnsi="Times" w:cs="Times"/>
          <w:sz w:val="20"/>
          <w:szCs w:val="20"/>
          <w:lang w:eastAsia="ja-JP"/>
        </w:rPr>
        <w:t>freq</w:t>
      </w:r>
      <w:r>
        <w:rPr>
          <w:rFonts w:ascii="Times" w:hAnsi="Times" w:cs="Times"/>
          <w:sz w:val="20"/>
          <w:szCs w:val="20"/>
          <w:lang w:eastAsia="ja-JP"/>
        </w:rPr>
        <w:t>uency</w:t>
      </w:r>
      <w:r w:rsidRPr="009F4A74">
        <w:rPr>
          <w:rFonts w:ascii="Times" w:hAnsi="Times" w:cs="Times"/>
          <w:sz w:val="20"/>
          <w:szCs w:val="20"/>
          <w:lang w:eastAsia="ja-JP"/>
        </w:rPr>
        <w:t xml:space="preserve"> shift distance should be</w:t>
      </w:r>
      <w:r>
        <w:rPr>
          <w:rFonts w:ascii="Times" w:hAnsi="Times" w:cs="Times"/>
          <w:sz w:val="20"/>
          <w:szCs w:val="20"/>
          <w:lang w:eastAsia="ja-JP"/>
        </w:rPr>
        <w:t xml:space="preserve"> at least </w:t>
      </w:r>
      <w:r w:rsidRPr="009F4A74">
        <w:rPr>
          <w:rFonts w:ascii="Times" w:hAnsi="Times" w:cs="Times"/>
          <w:sz w:val="20"/>
          <w:szCs w:val="20"/>
          <w:lang w:eastAsia="ja-JP"/>
        </w:rPr>
        <w:t>larger than BW</w:t>
      </w:r>
      <w:r>
        <w:rPr>
          <w:rFonts w:ascii="Times" w:hAnsi="Times" w:cs="Times"/>
          <w:sz w:val="20"/>
          <w:szCs w:val="20"/>
          <w:lang w:eastAsia="ja-JP"/>
        </w:rPr>
        <w:t xml:space="preserve">, where </w:t>
      </w:r>
      <w:r w:rsidRPr="009F4A74">
        <w:rPr>
          <w:rFonts w:ascii="Times" w:hAnsi="Times" w:cs="Times"/>
          <w:sz w:val="20"/>
          <w:szCs w:val="20"/>
          <w:lang w:eastAsia="ja-JP"/>
        </w:rPr>
        <w:t>BW=2</w:t>
      </w:r>
      <w:r w:rsidR="007548A2">
        <w:rPr>
          <w:rFonts w:ascii="Times" w:hAnsi="Times" w:cs="Times"/>
          <w:sz w:val="20"/>
          <w:szCs w:val="20"/>
          <w:lang w:eastAsia="ja-JP"/>
        </w:rPr>
        <w:t>*</w:t>
      </w:r>
      <w:r w:rsidR="00BC0692">
        <w:rPr>
          <w:rFonts w:ascii="Times" w:hAnsi="Times" w:cs="Times"/>
          <w:sz w:val="20"/>
          <w:szCs w:val="20"/>
          <w:lang w:eastAsia="ja-JP"/>
        </w:rPr>
        <w:t>Data</w:t>
      </w:r>
      <w:r w:rsidRPr="009F4A74">
        <w:rPr>
          <w:rFonts w:ascii="Times" w:hAnsi="Times" w:cs="Times"/>
          <w:sz w:val="20"/>
          <w:szCs w:val="20"/>
          <w:lang w:eastAsia="ja-JP"/>
        </w:rPr>
        <w:t xml:space="preserve"> rat</w:t>
      </w:r>
      <w:r>
        <w:rPr>
          <w:rFonts w:ascii="Times" w:hAnsi="Times" w:cs="Times"/>
          <w:sz w:val="20"/>
          <w:szCs w:val="20"/>
          <w:lang w:eastAsia="ja-JP"/>
        </w:rPr>
        <w:t xml:space="preserve">e for D2R with </w:t>
      </w:r>
      <w:r>
        <w:rPr>
          <w:rFonts w:ascii="Times" w:hAnsi="Times" w:cs="Times"/>
          <w:sz w:val="20"/>
          <w:szCs w:val="20"/>
          <w:lang w:eastAsia="ja-JP"/>
        </w:rPr>
        <w:lastRenderedPageBreak/>
        <w:t xml:space="preserve">DSB. </w:t>
      </w:r>
      <w:r w:rsidRPr="009F4A74">
        <w:rPr>
          <w:rFonts w:ascii="Times" w:hAnsi="Times" w:cs="Times"/>
          <w:sz w:val="20"/>
          <w:szCs w:val="20"/>
          <w:lang w:eastAsia="ja-JP"/>
        </w:rPr>
        <w:t xml:space="preserve">If </w:t>
      </w:r>
      <w:r w:rsidRPr="009F4A74">
        <w:rPr>
          <w:rFonts w:ascii="Symbol" w:hAnsi="Symbol" w:cs="Times"/>
          <w:sz w:val="20"/>
          <w:szCs w:val="20"/>
          <w:lang w:eastAsia="ja-JP"/>
        </w:rPr>
        <w:t>D</w:t>
      </w:r>
      <w:r w:rsidRPr="009F4A74">
        <w:rPr>
          <w:rFonts w:ascii="Times" w:hAnsi="Times" w:cs="Times"/>
          <w:sz w:val="20"/>
          <w:szCs w:val="20"/>
          <w:lang w:eastAsia="ja-JP"/>
        </w:rPr>
        <w:t>f=BW,</w:t>
      </w:r>
      <w:r w:rsidR="00CE07EF">
        <w:rPr>
          <w:rFonts w:ascii="Times" w:hAnsi="Times" w:cs="Times"/>
          <w:sz w:val="20"/>
          <w:szCs w:val="20"/>
          <w:lang w:eastAsia="ja-JP"/>
        </w:rPr>
        <w:t xml:space="preserve"> R=1</w:t>
      </w:r>
      <w:r w:rsidRPr="009F4A74">
        <w:rPr>
          <w:rFonts w:ascii="Times" w:hAnsi="Times" w:cs="Times"/>
          <w:sz w:val="20"/>
          <w:szCs w:val="20"/>
          <w:lang w:eastAsia="ja-JP"/>
        </w:rPr>
        <w:t xml:space="preserve"> and </w:t>
      </w:r>
      <w:r w:rsidR="00CE07EF">
        <w:rPr>
          <w:rFonts w:ascii="Times" w:hAnsi="Times" w:cs="Times"/>
          <w:sz w:val="20"/>
          <w:szCs w:val="20"/>
          <w:lang w:eastAsia="ja-JP"/>
        </w:rPr>
        <w:t>R=2</w:t>
      </w:r>
      <w:r w:rsidRPr="009F4A74">
        <w:rPr>
          <w:rFonts w:ascii="Times" w:hAnsi="Times" w:cs="Times"/>
          <w:sz w:val="20"/>
          <w:szCs w:val="20"/>
          <w:lang w:eastAsia="ja-JP"/>
        </w:rPr>
        <w:t xml:space="preserve"> will be </w:t>
      </w:r>
      <w:r w:rsidR="001E6B37">
        <w:rPr>
          <w:rFonts w:ascii="Times" w:hAnsi="Times" w:cs="Times"/>
          <w:sz w:val="20"/>
          <w:szCs w:val="20"/>
          <w:lang w:eastAsia="ja-JP"/>
        </w:rPr>
        <w:t>next to each other</w:t>
      </w:r>
      <w:r>
        <w:rPr>
          <w:rFonts w:ascii="Times" w:hAnsi="Times" w:cs="Times"/>
          <w:sz w:val="20"/>
          <w:szCs w:val="20"/>
          <w:lang w:eastAsia="ja-JP"/>
        </w:rPr>
        <w:t xml:space="preserve">. Considering the spectrum spreading due to large SFO </w:t>
      </w:r>
      <w:r w:rsidRPr="009F4A74">
        <w:rPr>
          <w:rFonts w:ascii="Times" w:hAnsi="Times" w:cs="Times"/>
          <w:sz w:val="20"/>
          <w:szCs w:val="20"/>
          <w:lang w:eastAsia="ja-JP"/>
        </w:rPr>
        <w:t>(e.g., 10</w:t>
      </w:r>
      <w:r w:rsidRPr="009F4A74">
        <w:rPr>
          <w:rFonts w:ascii="Times" w:hAnsi="Times" w:cs="Times"/>
          <w:sz w:val="20"/>
          <w:szCs w:val="20"/>
          <w:vertAlign w:val="superscript"/>
          <w:lang w:eastAsia="ja-JP"/>
        </w:rPr>
        <w:t>5</w:t>
      </w:r>
      <w:r w:rsidRPr="009F4A74">
        <w:rPr>
          <w:rFonts w:ascii="Times" w:hAnsi="Times" w:cs="Times"/>
          <w:sz w:val="20"/>
          <w:szCs w:val="20"/>
          <w:lang w:eastAsia="ja-JP"/>
        </w:rPr>
        <w:t>ppm)</w:t>
      </w:r>
      <w:r>
        <w:rPr>
          <w:rFonts w:ascii="Times" w:hAnsi="Times" w:cs="Times"/>
          <w:sz w:val="20"/>
          <w:szCs w:val="20"/>
          <w:lang w:eastAsia="ja-JP"/>
        </w:rPr>
        <w:t xml:space="preserve">, selecting </w:t>
      </w:r>
      <w:r w:rsidR="00CE07EF">
        <w:rPr>
          <w:rFonts w:ascii="Times" w:hAnsi="Times" w:cs="Times"/>
          <w:sz w:val="20"/>
          <w:szCs w:val="20"/>
          <w:lang w:eastAsia="ja-JP"/>
        </w:rPr>
        <w:t>R=</w:t>
      </w:r>
      <w:r w:rsidR="00CE07EF" w:rsidRPr="000A1C66">
        <w:rPr>
          <w:rFonts w:ascii="Times" w:hAnsi="Times" w:cs="Times"/>
          <w:sz w:val="20"/>
          <w:szCs w:val="20"/>
          <w:lang w:eastAsia="ja-JP"/>
        </w:rPr>
        <w:t>{2, 4, 8, 16</w:t>
      </w:r>
      <w:r w:rsidR="00CE07EF">
        <w:rPr>
          <w:rFonts w:ascii="Times" w:hAnsi="Times" w:cs="Times"/>
          <w:sz w:val="20"/>
          <w:szCs w:val="20"/>
          <w:lang w:eastAsia="ja-JP"/>
        </w:rPr>
        <w:t>,…</w:t>
      </w:r>
      <w:r w:rsidR="00CE07EF" w:rsidRPr="000A1C66">
        <w:rPr>
          <w:rFonts w:ascii="Times" w:hAnsi="Times" w:cs="Times"/>
          <w:sz w:val="20"/>
          <w:szCs w:val="20"/>
          <w:lang w:eastAsia="ja-JP"/>
        </w:rPr>
        <w:t xml:space="preserve">} </w:t>
      </w:r>
      <w:r>
        <w:rPr>
          <w:rFonts w:ascii="Times" w:hAnsi="Times" w:cs="Times"/>
          <w:sz w:val="20"/>
          <w:szCs w:val="20"/>
          <w:lang w:eastAsia="ja-JP"/>
        </w:rPr>
        <w:t xml:space="preserve">with </w:t>
      </w:r>
      <w:r w:rsidRPr="009F4A74">
        <w:rPr>
          <w:rFonts w:ascii="Symbol" w:hAnsi="Symbol" w:cs="Times"/>
          <w:sz w:val="20"/>
          <w:szCs w:val="20"/>
          <w:lang w:eastAsia="ja-JP"/>
        </w:rPr>
        <w:t>D</w:t>
      </w:r>
      <w:r w:rsidRPr="009F4A74">
        <w:rPr>
          <w:rFonts w:ascii="Times" w:hAnsi="Times" w:cs="Times"/>
          <w:sz w:val="20"/>
          <w:szCs w:val="20"/>
          <w:lang w:eastAsia="ja-JP"/>
        </w:rPr>
        <w:t>f=BW</w:t>
      </w:r>
      <w:r>
        <w:rPr>
          <w:rFonts w:ascii="Times" w:hAnsi="Times" w:cs="Times"/>
          <w:sz w:val="20"/>
          <w:szCs w:val="20"/>
          <w:lang w:eastAsia="ja-JP"/>
        </w:rPr>
        <w:t xml:space="preserve"> is needed to provide larger guardband.</w:t>
      </w:r>
    </w:p>
    <w:p w14:paraId="13C7055E" w14:textId="77777777" w:rsidR="00921675" w:rsidRDefault="00921675" w:rsidP="006E5E0A">
      <w:pPr>
        <w:ind w:firstLine="450"/>
        <w:rPr>
          <w:rFonts w:ascii="Times" w:hAnsi="Times" w:cs="Times"/>
          <w:sz w:val="20"/>
          <w:szCs w:val="20"/>
          <w:lang w:eastAsia="ja-JP"/>
        </w:rPr>
      </w:pPr>
    </w:p>
    <w:tbl>
      <w:tblPr>
        <w:tblW w:w="5000" w:type="pct"/>
        <w:tblCellMar>
          <w:left w:w="0" w:type="dxa"/>
          <w:right w:w="0" w:type="dxa"/>
        </w:tblCellMar>
        <w:tblLook w:val="0600" w:firstRow="0" w:lastRow="0" w:firstColumn="0" w:lastColumn="0" w:noHBand="1" w:noVBand="1"/>
      </w:tblPr>
      <w:tblGrid>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gridCol w:w="374"/>
      </w:tblGrid>
      <w:tr w:rsidR="00921675" w:rsidRPr="004F41C8" w14:paraId="71AB33A7" w14:textId="77777777" w:rsidTr="00B15851">
        <w:trPr>
          <w:trHeight w:val="250"/>
        </w:trPr>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2B36017A"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4F41C8">
              <w:rPr>
                <w:rFonts w:ascii="Times New Roman" w:eastAsia="Times New Roman" w:hAnsi="Times New Roman" w:cs="Times New Roman"/>
                <w:color w:val="000000"/>
                <w:kern w:val="24"/>
                <w:sz w:val="16"/>
                <w:szCs w:val="16"/>
                <w:lang w:eastAsia="zh-CN"/>
              </w:rPr>
              <w:t>R</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51E3647C"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1B92C79C"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2</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690067F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3</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4FA2373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4</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1D2D1EC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5</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6703BF4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6</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15CD8C4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7</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098ACA26"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8</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2C79C52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9</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568E6A73"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10</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30969778"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11</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1C3D9A55"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12</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02566A2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13</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48330148"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14</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67C4F9F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15</w:t>
            </w:r>
          </w:p>
        </w:tc>
        <w:tc>
          <w:tcPr>
            <w:tcW w:w="200" w:type="pct"/>
            <w:tcBorders>
              <w:top w:val="single" w:sz="4" w:space="0" w:color="000000"/>
              <w:left w:val="single" w:sz="4" w:space="0" w:color="000000"/>
              <w:bottom w:val="single" w:sz="4" w:space="0" w:color="000000"/>
              <w:right w:val="single" w:sz="4" w:space="0" w:color="000000"/>
            </w:tcBorders>
            <w:shd w:val="clear" w:color="auto" w:fill="FFFF00"/>
            <w:tcMar>
              <w:top w:w="11" w:type="dxa"/>
              <w:left w:w="11" w:type="dxa"/>
              <w:bottom w:w="0" w:type="dxa"/>
              <w:right w:w="11" w:type="dxa"/>
            </w:tcMar>
            <w:vAlign w:val="bottom"/>
            <w:hideMark/>
          </w:tcPr>
          <w:p w14:paraId="0AB5EB79"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16</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00172EAB"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17</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146601F5"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18</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2865D173"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19</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6520E7C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20</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3A69DF52"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21</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0AA90E9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22</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12A109A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23</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46FCF762"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24</w:t>
            </w:r>
          </w:p>
        </w:tc>
      </w:tr>
      <w:tr w:rsidR="00921675" w:rsidRPr="004F41C8" w14:paraId="67B44D02" w14:textId="77777777" w:rsidTr="00B15851">
        <w:trPr>
          <w:trHeight w:val="250"/>
        </w:trPr>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4FE991B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4E870F3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1st</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2E606C2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4421071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3th</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421962FB"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62F7136B"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5th</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3BB0E0B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0BA9951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7th</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03C94736"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5BBD8A6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9th</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11737C92"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167E96C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11th</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116B0A7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527C42BA"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13th</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0418C3D3"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451D187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15th</w:t>
            </w:r>
          </w:p>
        </w:tc>
        <w:tc>
          <w:tcPr>
            <w:tcW w:w="200" w:type="pct"/>
            <w:tcBorders>
              <w:top w:val="single" w:sz="4" w:space="0" w:color="000000"/>
              <w:left w:val="single" w:sz="4" w:space="0" w:color="000000"/>
              <w:bottom w:val="single" w:sz="4" w:space="0" w:color="000000"/>
              <w:right w:val="single" w:sz="4" w:space="0" w:color="000000"/>
            </w:tcBorders>
            <w:shd w:val="clear" w:color="auto" w:fill="FFFF00"/>
            <w:tcMar>
              <w:top w:w="11" w:type="dxa"/>
              <w:left w:w="11" w:type="dxa"/>
              <w:bottom w:w="0" w:type="dxa"/>
              <w:right w:w="11" w:type="dxa"/>
            </w:tcMar>
            <w:vAlign w:val="bottom"/>
            <w:hideMark/>
          </w:tcPr>
          <w:p w14:paraId="08418560"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54A6610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17th</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0DE6443C"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55D465B9"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504F3F53"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0B3D3A2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46EDC72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2AFF3310"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1B56B040"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r>
      <w:tr w:rsidR="00921675" w:rsidRPr="004F41C8" w14:paraId="426B42C4" w14:textId="77777777" w:rsidTr="00B15851">
        <w:trPr>
          <w:trHeight w:val="250"/>
        </w:trPr>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0AFB23B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2</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5F94E83C"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6E9E22B5"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1st</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43A65C96"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603AB072"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468FE9F8"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1A0F9FCB"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3rd</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6471FA46"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039B2CD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7315078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08CEBFC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5th</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7EA0FBC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00E7049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39A8CB49"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1B8B779B"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7th</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50782A35"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FF00"/>
            <w:tcMar>
              <w:top w:w="11" w:type="dxa"/>
              <w:left w:w="11" w:type="dxa"/>
              <w:bottom w:w="0" w:type="dxa"/>
              <w:right w:w="11" w:type="dxa"/>
            </w:tcMar>
            <w:vAlign w:val="bottom"/>
            <w:hideMark/>
          </w:tcPr>
          <w:p w14:paraId="2CF8163C"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4479D39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10B80362"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9th</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7E6675C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3BC24A4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27A996E3"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300E424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11th</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2E127AE3"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1601140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r>
      <w:tr w:rsidR="00921675" w:rsidRPr="004F41C8" w14:paraId="3B451E1F" w14:textId="77777777" w:rsidTr="00B15851">
        <w:trPr>
          <w:trHeight w:val="250"/>
        </w:trPr>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27ED1F56"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4</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4ED800A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4F9EF64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205A6D7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482725A2"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1st</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20DB8DCC"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21DB8BB3"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7E8B1B8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39AC118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1928B80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4A283ABC"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04620A8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40399FE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3rd</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7DB90F40"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3F8B076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53A6FB4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FF00"/>
            <w:tcMar>
              <w:top w:w="11" w:type="dxa"/>
              <w:left w:w="11" w:type="dxa"/>
              <w:bottom w:w="0" w:type="dxa"/>
              <w:right w:w="11" w:type="dxa"/>
            </w:tcMar>
            <w:vAlign w:val="bottom"/>
            <w:hideMark/>
          </w:tcPr>
          <w:p w14:paraId="4802302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16FF0B56"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5162A5A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507AC9F8"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11A30D0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5th</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3738A362"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12E0C38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53B95B6B"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08F5081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r>
      <w:tr w:rsidR="00921675" w:rsidRPr="004F41C8" w14:paraId="18173D27" w14:textId="77777777" w:rsidTr="00B15851">
        <w:trPr>
          <w:trHeight w:val="250"/>
        </w:trPr>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65A1601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8</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7AEFD0C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5D29699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18C587A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6CF2B0F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357AF720"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49675DEB"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1D8ACB4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70A61506"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1st</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2E816F08"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368D567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673A8418"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4AEA7265"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1F33793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14BD00E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31D7746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FF00"/>
            <w:tcMar>
              <w:top w:w="11" w:type="dxa"/>
              <w:left w:w="11" w:type="dxa"/>
              <w:bottom w:w="0" w:type="dxa"/>
              <w:right w:w="11" w:type="dxa"/>
            </w:tcMar>
            <w:vAlign w:val="bottom"/>
            <w:hideMark/>
          </w:tcPr>
          <w:p w14:paraId="319A7EB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0EFD369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2324D49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56FD71FC"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540AC06A"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3B84839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65BA0775"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2CBD0326"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6A2E950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3rd</w:t>
            </w:r>
          </w:p>
        </w:tc>
      </w:tr>
      <w:tr w:rsidR="00921675" w:rsidRPr="004F41C8" w14:paraId="5326A635" w14:textId="77777777" w:rsidTr="00B15851">
        <w:trPr>
          <w:trHeight w:val="250"/>
        </w:trPr>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4E91C953"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16</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49E54BEB"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7C9E5D3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626C22C9"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697F5E3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564F7FEF"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42EBE6F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6F0958B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549D5865"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3354F488"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5D35D714"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7588F3A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21F84242"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4C12A9BB"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030636EA"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20756987"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FF00"/>
            <w:tcMar>
              <w:top w:w="11" w:type="dxa"/>
              <w:left w:w="11" w:type="dxa"/>
              <w:bottom w:w="0" w:type="dxa"/>
              <w:right w:w="11" w:type="dxa"/>
            </w:tcMar>
            <w:vAlign w:val="bottom"/>
            <w:hideMark/>
          </w:tcPr>
          <w:p w14:paraId="535E3490"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1st</w:t>
            </w:r>
          </w:p>
        </w:tc>
        <w:tc>
          <w:tcPr>
            <w:tcW w:w="200" w:type="pct"/>
            <w:tcBorders>
              <w:top w:val="single" w:sz="4" w:space="0" w:color="000000"/>
              <w:left w:val="single" w:sz="4" w:space="0" w:color="000000"/>
              <w:bottom w:val="single" w:sz="4" w:space="0" w:color="000000"/>
              <w:right w:val="single" w:sz="4" w:space="0" w:color="000000"/>
            </w:tcBorders>
            <w:shd w:val="clear" w:color="auto" w:fill="FFC000"/>
            <w:tcMar>
              <w:top w:w="11" w:type="dxa"/>
              <w:left w:w="11" w:type="dxa"/>
              <w:bottom w:w="0" w:type="dxa"/>
              <w:right w:w="11" w:type="dxa"/>
            </w:tcMar>
            <w:vAlign w:val="bottom"/>
            <w:hideMark/>
          </w:tcPr>
          <w:p w14:paraId="601364F5"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6A6A6"/>
            <w:tcMar>
              <w:top w:w="11" w:type="dxa"/>
              <w:left w:w="11" w:type="dxa"/>
              <w:bottom w:w="0" w:type="dxa"/>
              <w:right w:w="11" w:type="dxa"/>
            </w:tcMar>
            <w:vAlign w:val="bottom"/>
            <w:hideMark/>
          </w:tcPr>
          <w:p w14:paraId="6314F36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35C9AB0D"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FFCCFF"/>
            <w:tcMar>
              <w:top w:w="11" w:type="dxa"/>
              <w:left w:w="11" w:type="dxa"/>
              <w:bottom w:w="0" w:type="dxa"/>
              <w:right w:w="11" w:type="dxa"/>
            </w:tcMar>
            <w:vAlign w:val="bottom"/>
            <w:hideMark/>
          </w:tcPr>
          <w:p w14:paraId="14B3F142"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563B3B28"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395940A1"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301124D3"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c>
          <w:tcPr>
            <w:tcW w:w="200" w:type="pct"/>
            <w:tcBorders>
              <w:top w:val="single" w:sz="4" w:space="0" w:color="000000"/>
              <w:left w:val="single" w:sz="4" w:space="0" w:color="000000"/>
              <w:bottom w:val="single" w:sz="4" w:space="0" w:color="000000"/>
              <w:right w:val="single" w:sz="4" w:space="0" w:color="000000"/>
            </w:tcBorders>
            <w:shd w:val="clear" w:color="auto" w:fill="92D050"/>
            <w:tcMar>
              <w:top w:w="11" w:type="dxa"/>
              <w:left w:w="11" w:type="dxa"/>
              <w:bottom w:w="0" w:type="dxa"/>
              <w:right w:w="11" w:type="dxa"/>
            </w:tcMar>
            <w:vAlign w:val="bottom"/>
            <w:hideMark/>
          </w:tcPr>
          <w:p w14:paraId="1CBE7F4E" w14:textId="77777777" w:rsidR="00921675" w:rsidRPr="005C7B0E" w:rsidRDefault="00921675" w:rsidP="00B15851">
            <w:pPr>
              <w:spacing w:line="240" w:lineRule="auto"/>
              <w:jc w:val="center"/>
              <w:textAlignment w:val="bottom"/>
              <w:rPr>
                <w:rFonts w:ascii="Times New Roman" w:eastAsia="Times New Roman" w:hAnsi="Times New Roman" w:cs="Times New Roman"/>
                <w:sz w:val="16"/>
                <w:szCs w:val="16"/>
                <w:lang w:eastAsia="zh-CN"/>
              </w:rPr>
            </w:pPr>
            <w:r w:rsidRPr="005C7B0E">
              <w:rPr>
                <w:rFonts w:ascii="Times New Roman" w:eastAsia="Times New Roman" w:hAnsi="Times New Roman" w:cs="Times New Roman"/>
                <w:color w:val="000000"/>
                <w:kern w:val="24"/>
                <w:sz w:val="16"/>
                <w:szCs w:val="16"/>
                <w:lang w:eastAsia="zh-CN"/>
              </w:rPr>
              <w:t> </w:t>
            </w:r>
          </w:p>
        </w:tc>
      </w:tr>
    </w:tbl>
    <w:p w14:paraId="0CC3150D" w14:textId="77777777" w:rsidR="00921675" w:rsidRDefault="00921675" w:rsidP="00921675">
      <w:pPr>
        <w:rPr>
          <w:rFonts w:ascii="Times" w:eastAsia="SimSun" w:hAnsi="Times" w:cs="Times"/>
          <w:sz w:val="20"/>
          <w:szCs w:val="20"/>
          <w:lang w:eastAsia="zh-CN"/>
        </w:rPr>
      </w:pPr>
    </w:p>
    <w:p w14:paraId="2E772F69" w14:textId="77777777" w:rsidR="006E5E0A" w:rsidRPr="00487039" w:rsidRDefault="006E5E0A" w:rsidP="006E5E0A">
      <w:pPr>
        <w:ind w:firstLine="450"/>
        <w:rPr>
          <w:rFonts w:ascii="Cambria Math" w:hAnsi="Cambria Math" w:cs="Cambria Math"/>
          <w:sz w:val="20"/>
          <w:szCs w:val="20"/>
          <w:lang w:eastAsia="ja-JP"/>
        </w:rPr>
      </w:pPr>
    </w:p>
    <w:p w14:paraId="2D62A204" w14:textId="77777777" w:rsidR="006E5E0A" w:rsidRPr="00295064" w:rsidRDefault="006E5E0A" w:rsidP="006E5E0A">
      <w:pPr>
        <w:spacing w:line="240" w:lineRule="auto"/>
        <w:rPr>
          <w:rFonts w:ascii="Times New Roman" w:hAnsi="Times New Roman" w:cs="Times New Roman"/>
          <w:b/>
          <w:bCs/>
          <w:sz w:val="20"/>
          <w:szCs w:val="20"/>
          <w:lang w:eastAsia="ja-JP"/>
        </w:rPr>
      </w:pPr>
      <w:r w:rsidRPr="00295064">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4</w:t>
      </w:r>
      <w:r w:rsidRPr="00295064">
        <w:rPr>
          <w:rFonts w:ascii="Times New Roman" w:hAnsi="Times New Roman" w:cs="Times New Roman"/>
          <w:b/>
          <w:bCs/>
          <w:sz w:val="20"/>
          <w:szCs w:val="20"/>
          <w:lang w:eastAsia="ja-JP"/>
        </w:rPr>
        <w:t>:</w:t>
      </w:r>
    </w:p>
    <w:p w14:paraId="3BEE493F" w14:textId="4E72EDBA" w:rsidR="006E5E0A" w:rsidRDefault="006E5E0A" w:rsidP="006E5E0A">
      <w:pPr>
        <w:numPr>
          <w:ilvl w:val="0"/>
          <w:numId w:val="8"/>
        </w:num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Considering large</w:t>
      </w:r>
      <w:r w:rsidRPr="00295064">
        <w:rPr>
          <w:rFonts w:ascii="Times New Roman" w:hAnsi="Times New Roman" w:cs="Times New Roman" w:hint="eastAsia"/>
          <w:b/>
          <w:bCs/>
          <w:sz w:val="20"/>
          <w:szCs w:val="20"/>
          <w:lang w:val="en-GB" w:eastAsia="ja-JP"/>
        </w:rPr>
        <w:t xml:space="preserve"> SFO</w:t>
      </w:r>
      <w:r w:rsidRPr="007960D1">
        <w:rPr>
          <w:rFonts w:ascii="Times New Roman" w:hAnsi="Times New Roman" w:cs="Times New Roman"/>
          <w:b/>
          <w:bCs/>
          <w:sz w:val="20"/>
          <w:szCs w:val="20"/>
          <w:lang w:val="en-GB" w:eastAsia="ja-JP"/>
        </w:rPr>
        <w:t>,</w:t>
      </w:r>
      <w:r w:rsidRPr="00295064">
        <w:rPr>
          <w:rFonts w:ascii="Times New Roman" w:hAnsi="Times New Roman" w:cs="Times New Roman" w:hint="eastAsia"/>
          <w:b/>
          <w:bCs/>
          <w:sz w:val="20"/>
          <w:szCs w:val="20"/>
          <w:lang w:val="en-GB" w:eastAsia="ja-JP"/>
        </w:rPr>
        <w:t xml:space="preserve"> </w:t>
      </w:r>
      <w:r w:rsidRPr="009F4A74">
        <w:rPr>
          <w:rFonts w:ascii="Symbol" w:hAnsi="Symbol" w:cs="Times"/>
          <w:b/>
          <w:bCs/>
          <w:sz w:val="20"/>
          <w:szCs w:val="20"/>
          <w:lang w:eastAsia="ja-JP"/>
        </w:rPr>
        <w:t>D</w:t>
      </w:r>
      <w:r w:rsidRPr="009F4A74">
        <w:rPr>
          <w:rFonts w:ascii="Times" w:hAnsi="Times" w:cs="Times"/>
          <w:b/>
          <w:bCs/>
          <w:sz w:val="20"/>
          <w:szCs w:val="20"/>
          <w:lang w:eastAsia="ja-JP"/>
        </w:rPr>
        <w:t>f=BW</w:t>
      </w:r>
      <w:r w:rsidRPr="007960D1">
        <w:rPr>
          <w:rFonts w:ascii="Times" w:hAnsi="Times" w:cs="Times"/>
          <w:b/>
          <w:bCs/>
          <w:sz w:val="20"/>
          <w:szCs w:val="20"/>
          <w:lang w:eastAsia="ja-JP"/>
        </w:rPr>
        <w:t xml:space="preserve"> and frequency shifts of </w:t>
      </w:r>
      <w:r w:rsidR="00CE07EF">
        <w:rPr>
          <w:rFonts w:ascii="Times" w:hAnsi="Times" w:cs="Times"/>
          <w:b/>
          <w:bCs/>
          <w:sz w:val="20"/>
          <w:szCs w:val="20"/>
          <w:lang w:eastAsia="ja-JP"/>
        </w:rPr>
        <w:t>R*</w:t>
      </w:r>
      <w:r w:rsidR="00CE07EF" w:rsidRPr="009F4A74">
        <w:rPr>
          <w:rFonts w:ascii="Symbol" w:hAnsi="Symbol" w:cs="Times"/>
          <w:b/>
          <w:bCs/>
          <w:sz w:val="20"/>
          <w:szCs w:val="20"/>
          <w:lang w:eastAsia="ja-JP"/>
        </w:rPr>
        <w:t>D</w:t>
      </w:r>
      <w:r w:rsidR="00CE07EF" w:rsidRPr="009F4A74">
        <w:rPr>
          <w:rFonts w:ascii="Times" w:hAnsi="Times" w:cs="Times"/>
          <w:b/>
          <w:bCs/>
          <w:sz w:val="20"/>
          <w:szCs w:val="20"/>
          <w:lang w:eastAsia="ja-JP"/>
        </w:rPr>
        <w:t xml:space="preserve">f </w:t>
      </w:r>
      <w:r w:rsidR="00CE07EF">
        <w:rPr>
          <w:rFonts w:ascii="Times" w:hAnsi="Times" w:cs="Times"/>
          <w:b/>
          <w:bCs/>
          <w:sz w:val="20"/>
          <w:szCs w:val="20"/>
          <w:lang w:eastAsia="ja-JP"/>
        </w:rPr>
        <w:t>with R=</w:t>
      </w:r>
      <w:r w:rsidRPr="009F4A74">
        <w:rPr>
          <w:rFonts w:ascii="Times" w:hAnsi="Times" w:cs="Times"/>
          <w:b/>
          <w:bCs/>
          <w:sz w:val="20"/>
          <w:szCs w:val="20"/>
          <w:lang w:eastAsia="ja-JP"/>
        </w:rPr>
        <w:t>{</w:t>
      </w:r>
      <w:r w:rsidRPr="007960D1">
        <w:rPr>
          <w:rFonts w:ascii="Times" w:hAnsi="Times" w:cs="Times"/>
          <w:b/>
          <w:bCs/>
          <w:sz w:val="20"/>
          <w:szCs w:val="20"/>
          <w:lang w:eastAsia="ja-JP"/>
        </w:rPr>
        <w:t>2</w:t>
      </w:r>
      <w:r w:rsidRPr="009F4A74">
        <w:rPr>
          <w:rFonts w:ascii="Times" w:hAnsi="Times" w:cs="Times"/>
          <w:b/>
          <w:bCs/>
          <w:sz w:val="20"/>
          <w:szCs w:val="20"/>
          <w:lang w:eastAsia="ja-JP"/>
        </w:rPr>
        <w:t xml:space="preserve">, </w:t>
      </w:r>
      <w:r w:rsidRPr="007960D1">
        <w:rPr>
          <w:rFonts w:ascii="Times" w:hAnsi="Times" w:cs="Times"/>
          <w:b/>
          <w:bCs/>
          <w:sz w:val="20"/>
          <w:szCs w:val="20"/>
          <w:lang w:eastAsia="ja-JP"/>
        </w:rPr>
        <w:t>4</w:t>
      </w:r>
      <w:r w:rsidRPr="009F4A74">
        <w:rPr>
          <w:rFonts w:ascii="Times" w:hAnsi="Times" w:cs="Times"/>
          <w:b/>
          <w:bCs/>
          <w:sz w:val="20"/>
          <w:szCs w:val="20"/>
          <w:lang w:eastAsia="ja-JP"/>
        </w:rPr>
        <w:t xml:space="preserve">, </w:t>
      </w:r>
      <w:r w:rsidRPr="007960D1">
        <w:rPr>
          <w:rFonts w:ascii="Times" w:hAnsi="Times" w:cs="Times"/>
          <w:b/>
          <w:bCs/>
          <w:sz w:val="20"/>
          <w:szCs w:val="20"/>
          <w:lang w:eastAsia="ja-JP"/>
        </w:rPr>
        <w:t>8</w:t>
      </w:r>
      <w:r w:rsidRPr="009F4A74">
        <w:rPr>
          <w:rFonts w:ascii="Times" w:hAnsi="Times" w:cs="Times"/>
          <w:b/>
          <w:bCs/>
          <w:sz w:val="20"/>
          <w:szCs w:val="20"/>
          <w:lang w:eastAsia="ja-JP"/>
        </w:rPr>
        <w:t xml:space="preserve">, </w:t>
      </w:r>
      <w:r w:rsidRPr="007960D1">
        <w:rPr>
          <w:rFonts w:ascii="Times" w:hAnsi="Times" w:cs="Times"/>
          <w:b/>
          <w:bCs/>
          <w:sz w:val="20"/>
          <w:szCs w:val="20"/>
          <w:lang w:eastAsia="ja-JP"/>
        </w:rPr>
        <w:t>16</w:t>
      </w:r>
      <w:r w:rsidR="00CE07EF">
        <w:rPr>
          <w:rFonts w:ascii="Times" w:hAnsi="Times" w:cs="Times"/>
          <w:b/>
          <w:bCs/>
          <w:sz w:val="20"/>
          <w:szCs w:val="20"/>
          <w:lang w:eastAsia="ja-JP"/>
        </w:rPr>
        <w:t>,…</w:t>
      </w:r>
      <w:r w:rsidRPr="009F4A74">
        <w:rPr>
          <w:rFonts w:ascii="Times" w:hAnsi="Times" w:cs="Times"/>
          <w:b/>
          <w:bCs/>
          <w:sz w:val="20"/>
          <w:szCs w:val="20"/>
          <w:lang w:eastAsia="ja-JP"/>
        </w:rPr>
        <w:t>}</w:t>
      </w:r>
      <w:r w:rsidRPr="007960D1">
        <w:rPr>
          <w:rFonts w:ascii="Times" w:hAnsi="Times" w:cs="Times"/>
          <w:b/>
          <w:bCs/>
          <w:sz w:val="20"/>
          <w:szCs w:val="20"/>
          <w:lang w:eastAsia="ja-JP"/>
        </w:rPr>
        <w:t xml:space="preserve"> can be considered to have sufficient guard band </w:t>
      </w:r>
      <w:r>
        <w:rPr>
          <w:rFonts w:ascii="Times" w:hAnsi="Times" w:cs="Times"/>
          <w:b/>
          <w:bCs/>
          <w:sz w:val="20"/>
          <w:szCs w:val="20"/>
          <w:lang w:eastAsia="ja-JP"/>
        </w:rPr>
        <w:t xml:space="preserve">and less harmonics interference </w:t>
      </w:r>
      <w:r w:rsidRPr="007960D1">
        <w:rPr>
          <w:rFonts w:ascii="Times" w:hAnsi="Times" w:cs="Times"/>
          <w:b/>
          <w:bCs/>
          <w:sz w:val="20"/>
          <w:szCs w:val="20"/>
          <w:lang w:eastAsia="ja-JP"/>
        </w:rPr>
        <w:t>for D2R FDMA.</w:t>
      </w:r>
      <w:r>
        <w:rPr>
          <w:rFonts w:ascii="Times" w:hAnsi="Times" w:cs="Times"/>
          <w:sz w:val="20"/>
          <w:szCs w:val="20"/>
          <w:lang w:eastAsia="ja-JP"/>
        </w:rPr>
        <w:t xml:space="preserve"> </w:t>
      </w:r>
    </w:p>
    <w:p w14:paraId="3F7CCEE7" w14:textId="77777777" w:rsidR="006E5E0A" w:rsidRDefault="006E5E0A" w:rsidP="006E5E0A">
      <w:pPr>
        <w:jc w:val="both"/>
        <w:rPr>
          <w:rFonts w:ascii="Times New Roman" w:hAnsi="Times New Roman" w:cs="Times New Roman"/>
          <w:b/>
          <w:bCs/>
          <w:sz w:val="20"/>
          <w:szCs w:val="20"/>
          <w:lang w:val="en-GB" w:eastAsia="ja-JP"/>
        </w:rPr>
      </w:pPr>
    </w:p>
    <w:p w14:paraId="321A45AA" w14:textId="77777777" w:rsidR="006E5E0A" w:rsidRPr="00713637" w:rsidRDefault="006E5E0A" w:rsidP="006E5E0A">
      <w:pPr>
        <w:rPr>
          <w:rFonts w:ascii="Times" w:hAnsi="Times" w:cs="Times"/>
          <w:sz w:val="20"/>
          <w:szCs w:val="20"/>
          <w:lang w:val="en-GB" w:eastAsia="ja-JP"/>
        </w:rPr>
      </w:pPr>
    </w:p>
    <w:p w14:paraId="34EF6B1E" w14:textId="6F38FD2B" w:rsidR="006E5E0A" w:rsidRDefault="006E5E0A" w:rsidP="006E5E0A">
      <w:pPr>
        <w:ind w:firstLine="270"/>
        <w:rPr>
          <w:rFonts w:ascii="Times" w:hAnsi="Times" w:cs="Times"/>
          <w:sz w:val="20"/>
          <w:szCs w:val="20"/>
          <w:lang w:val="en-GB" w:eastAsia="ja-JP"/>
        </w:rPr>
      </w:pPr>
      <w:r>
        <w:rPr>
          <w:rFonts w:ascii="Times" w:hAnsi="Times" w:cs="Times"/>
          <w:sz w:val="20"/>
          <w:szCs w:val="20"/>
          <w:lang w:val="en-GB" w:eastAsia="ja-JP"/>
        </w:rPr>
        <w:t xml:space="preserve">We further </w:t>
      </w:r>
      <w:r w:rsidR="0082328A">
        <w:rPr>
          <w:rFonts w:ascii="Times" w:hAnsi="Times" w:cs="Times"/>
          <w:sz w:val="20"/>
          <w:szCs w:val="20"/>
          <w:lang w:eastAsia="ja-JP"/>
        </w:rPr>
        <w:t>compare</w:t>
      </w:r>
      <w:r>
        <w:rPr>
          <w:rFonts w:ascii="Times" w:hAnsi="Times" w:cs="Times"/>
          <w:sz w:val="20"/>
          <w:szCs w:val="20"/>
          <w:lang w:eastAsia="ja-JP"/>
        </w:rPr>
        <w:t xml:space="preserve"> the D2R BLER performance by using different FDMA patterns. The following patterns are compared with no SFO and large SFO.</w:t>
      </w:r>
    </w:p>
    <w:p w14:paraId="756F64C4" w14:textId="77777777" w:rsidR="00D23441" w:rsidRDefault="00D23441" w:rsidP="00D23441">
      <w:pPr>
        <w:pStyle w:val="ListParagraph"/>
        <w:numPr>
          <w:ilvl w:val="3"/>
          <w:numId w:val="15"/>
        </w:numPr>
        <w:ind w:leftChars="0" w:left="450" w:hanging="270"/>
        <w:rPr>
          <w:rFonts w:ascii="Times" w:hAnsi="Times" w:cs="Times"/>
          <w:sz w:val="20"/>
          <w:szCs w:val="20"/>
          <w:lang w:val="en-GB" w:eastAsia="ja-JP"/>
        </w:rPr>
      </w:pPr>
      <w:r>
        <w:rPr>
          <w:rFonts w:ascii="Times" w:hAnsi="Times" w:cs="Times"/>
          <w:sz w:val="20"/>
          <w:szCs w:val="20"/>
          <w:lang w:val="en-GB" w:eastAsia="ja-JP"/>
        </w:rPr>
        <w:t xml:space="preserve">FDMA </w:t>
      </w:r>
      <w:r w:rsidRPr="000A1C66">
        <w:rPr>
          <w:rFonts w:ascii="Times" w:hAnsi="Times" w:cs="Times"/>
          <w:sz w:val="20"/>
          <w:szCs w:val="20"/>
          <w:lang w:eastAsia="ja-JP"/>
        </w:rPr>
        <w:t xml:space="preserve">pattern </w:t>
      </w:r>
      <w:r>
        <w:rPr>
          <w:rFonts w:ascii="Times" w:hAnsi="Times" w:cs="Times"/>
          <w:sz w:val="20"/>
          <w:szCs w:val="20"/>
          <w:lang w:eastAsia="ja-JP"/>
        </w:rPr>
        <w:t>1</w:t>
      </w:r>
      <w:r w:rsidRPr="000A1C66">
        <w:rPr>
          <w:rFonts w:ascii="Times" w:hAnsi="Times" w:cs="Times"/>
          <w:sz w:val="20"/>
          <w:szCs w:val="20"/>
          <w:lang w:eastAsia="ja-JP"/>
        </w:rPr>
        <w:t xml:space="preserve"> </w:t>
      </w:r>
      <w:r>
        <w:rPr>
          <w:rFonts w:ascii="Times" w:hAnsi="Times" w:cs="Times"/>
          <w:sz w:val="20"/>
          <w:szCs w:val="20"/>
          <w:lang w:eastAsia="ja-JP"/>
        </w:rPr>
        <w:t>with</w:t>
      </w:r>
      <w:r w:rsidRPr="000A1C66">
        <w:rPr>
          <w:rFonts w:ascii="Times" w:hAnsi="Times" w:cs="Times"/>
          <w:sz w:val="20"/>
          <w:szCs w:val="20"/>
          <w:lang w:eastAsia="ja-JP"/>
        </w:rPr>
        <w:t xml:space="preserve"> </w:t>
      </w:r>
      <w:r>
        <w:rPr>
          <w:rFonts w:ascii="Times" w:hAnsi="Times" w:cs="Times"/>
          <w:sz w:val="20"/>
          <w:szCs w:val="20"/>
          <w:lang w:eastAsia="ja-JP"/>
        </w:rPr>
        <w:t>R=</w:t>
      </w:r>
      <w:r w:rsidRPr="000A1C66">
        <w:rPr>
          <w:rFonts w:ascii="Times" w:hAnsi="Times" w:cs="Times"/>
          <w:sz w:val="20"/>
          <w:szCs w:val="20"/>
          <w:lang w:eastAsia="ja-JP"/>
        </w:rPr>
        <w:t>{1, 4, 8, 16}</w:t>
      </w:r>
    </w:p>
    <w:p w14:paraId="4D79A9D0" w14:textId="77777777" w:rsidR="00D23441" w:rsidRPr="000A1C66" w:rsidRDefault="00D23441" w:rsidP="00D23441">
      <w:pPr>
        <w:pStyle w:val="ListParagraph"/>
        <w:numPr>
          <w:ilvl w:val="3"/>
          <w:numId w:val="15"/>
        </w:numPr>
        <w:ind w:leftChars="0" w:left="450" w:hanging="270"/>
        <w:rPr>
          <w:rFonts w:ascii="Times" w:hAnsi="Times" w:cs="Times"/>
          <w:sz w:val="20"/>
          <w:szCs w:val="20"/>
          <w:lang w:val="en-GB" w:eastAsia="ja-JP"/>
        </w:rPr>
      </w:pPr>
      <w:r w:rsidRPr="000A1C66">
        <w:rPr>
          <w:rFonts w:ascii="Times" w:hAnsi="Times" w:cs="Times"/>
          <w:sz w:val="20"/>
          <w:szCs w:val="20"/>
          <w:lang w:val="en-GB" w:eastAsia="ja-JP"/>
        </w:rPr>
        <w:t>FDMA</w:t>
      </w:r>
      <w:r w:rsidRPr="000A1C66">
        <w:rPr>
          <w:rFonts w:ascii="Times" w:hAnsi="Times" w:cs="Times" w:hint="eastAsia"/>
          <w:sz w:val="20"/>
          <w:szCs w:val="20"/>
          <w:lang w:val="en-GB" w:eastAsia="ja-JP"/>
        </w:rPr>
        <w:t xml:space="preserve"> </w:t>
      </w:r>
      <w:r w:rsidRPr="000A1C66">
        <w:rPr>
          <w:rFonts w:ascii="Times" w:hAnsi="Times" w:cs="Times"/>
          <w:sz w:val="20"/>
          <w:szCs w:val="20"/>
          <w:lang w:val="en-GB" w:eastAsia="ja-JP"/>
        </w:rPr>
        <w:t xml:space="preserve">pattern </w:t>
      </w:r>
      <w:r>
        <w:rPr>
          <w:rFonts w:ascii="Times" w:hAnsi="Times" w:cs="Times"/>
          <w:sz w:val="20"/>
          <w:szCs w:val="20"/>
          <w:lang w:val="en-GB" w:eastAsia="ja-JP"/>
        </w:rPr>
        <w:t>2</w:t>
      </w:r>
      <w:r w:rsidRPr="000A1C66">
        <w:rPr>
          <w:rFonts w:ascii="Times" w:hAnsi="Times" w:cs="Times"/>
          <w:sz w:val="20"/>
          <w:szCs w:val="20"/>
          <w:lang w:val="en-GB" w:eastAsia="ja-JP"/>
        </w:rPr>
        <w:t xml:space="preserve"> </w:t>
      </w:r>
      <w:r>
        <w:rPr>
          <w:rFonts w:ascii="Times" w:hAnsi="Times" w:cs="Times"/>
          <w:sz w:val="20"/>
          <w:szCs w:val="20"/>
          <w:lang w:val="en-GB" w:eastAsia="ja-JP"/>
        </w:rPr>
        <w:t>with</w:t>
      </w:r>
      <w:r w:rsidRPr="000A1C66">
        <w:rPr>
          <w:rFonts w:ascii="Times" w:hAnsi="Times" w:cs="Times"/>
          <w:sz w:val="20"/>
          <w:szCs w:val="20"/>
          <w:lang w:val="en-GB" w:eastAsia="ja-JP"/>
        </w:rPr>
        <w:t xml:space="preserve"> </w:t>
      </w:r>
      <w:r>
        <w:rPr>
          <w:rFonts w:ascii="Times" w:hAnsi="Times" w:cs="Times"/>
          <w:sz w:val="20"/>
          <w:szCs w:val="20"/>
          <w:lang w:eastAsia="ja-JP"/>
        </w:rPr>
        <w:t>R=</w:t>
      </w:r>
      <w:r w:rsidRPr="000A1C66">
        <w:rPr>
          <w:rFonts w:ascii="Times" w:hAnsi="Times" w:cs="Times"/>
          <w:sz w:val="20"/>
          <w:szCs w:val="20"/>
          <w:lang w:eastAsia="ja-JP"/>
        </w:rPr>
        <w:t xml:space="preserve">{2, 4, 8, 16} </w:t>
      </w:r>
    </w:p>
    <w:p w14:paraId="4F747F15" w14:textId="77777777" w:rsidR="00D23441" w:rsidRPr="000A1C66" w:rsidRDefault="00D23441" w:rsidP="00D23441">
      <w:pPr>
        <w:pStyle w:val="ListParagraph"/>
        <w:numPr>
          <w:ilvl w:val="3"/>
          <w:numId w:val="15"/>
        </w:numPr>
        <w:ind w:leftChars="0" w:left="450" w:hanging="270"/>
        <w:rPr>
          <w:rFonts w:ascii="Times" w:hAnsi="Times" w:cs="Times"/>
          <w:sz w:val="20"/>
          <w:szCs w:val="20"/>
          <w:lang w:val="en-GB" w:eastAsia="ja-JP"/>
        </w:rPr>
      </w:pPr>
      <w:r w:rsidRPr="000A1C66">
        <w:rPr>
          <w:rFonts w:ascii="Times" w:hAnsi="Times" w:cs="Times"/>
          <w:sz w:val="20"/>
          <w:szCs w:val="20"/>
          <w:lang w:val="en-GB" w:eastAsia="ja-JP"/>
        </w:rPr>
        <w:t>FDMA</w:t>
      </w:r>
      <w:r w:rsidRPr="000A1C66">
        <w:rPr>
          <w:rFonts w:ascii="Times" w:hAnsi="Times" w:cs="Times" w:hint="eastAsia"/>
          <w:sz w:val="20"/>
          <w:szCs w:val="20"/>
          <w:lang w:val="en-GB" w:eastAsia="ja-JP"/>
        </w:rPr>
        <w:t xml:space="preserve"> </w:t>
      </w:r>
      <w:r w:rsidRPr="000A1C66">
        <w:rPr>
          <w:rFonts w:ascii="Times" w:hAnsi="Times" w:cs="Times"/>
          <w:sz w:val="20"/>
          <w:szCs w:val="20"/>
          <w:lang w:val="en-GB" w:eastAsia="ja-JP"/>
        </w:rPr>
        <w:t xml:space="preserve">pattern </w:t>
      </w:r>
      <w:r>
        <w:rPr>
          <w:rFonts w:ascii="Times" w:hAnsi="Times" w:cs="Times"/>
          <w:sz w:val="20"/>
          <w:szCs w:val="20"/>
          <w:lang w:val="en-GB" w:eastAsia="ja-JP"/>
        </w:rPr>
        <w:t>3</w:t>
      </w:r>
      <w:r w:rsidRPr="000A1C66">
        <w:rPr>
          <w:rFonts w:ascii="Times" w:hAnsi="Times" w:cs="Times"/>
          <w:sz w:val="20"/>
          <w:szCs w:val="20"/>
          <w:lang w:val="en-GB" w:eastAsia="ja-JP"/>
        </w:rPr>
        <w:t xml:space="preserve"> </w:t>
      </w:r>
      <w:r>
        <w:rPr>
          <w:rFonts w:ascii="Times" w:hAnsi="Times" w:cs="Times"/>
          <w:sz w:val="20"/>
          <w:szCs w:val="20"/>
          <w:lang w:val="en-GB" w:eastAsia="ja-JP"/>
        </w:rPr>
        <w:t>with</w:t>
      </w:r>
      <w:r w:rsidRPr="000A1C66">
        <w:rPr>
          <w:rFonts w:ascii="Times" w:hAnsi="Times" w:cs="Times"/>
          <w:sz w:val="20"/>
          <w:szCs w:val="20"/>
          <w:lang w:val="en-GB" w:eastAsia="ja-JP"/>
        </w:rPr>
        <w:t xml:space="preserve"> </w:t>
      </w:r>
      <w:r>
        <w:rPr>
          <w:rFonts w:ascii="Times" w:hAnsi="Times" w:cs="Times"/>
          <w:sz w:val="20"/>
          <w:szCs w:val="20"/>
          <w:lang w:eastAsia="ja-JP"/>
        </w:rPr>
        <w:t>R=</w:t>
      </w:r>
      <w:r w:rsidRPr="000A1C66">
        <w:rPr>
          <w:rFonts w:ascii="Times" w:hAnsi="Times" w:cs="Times"/>
          <w:sz w:val="20"/>
          <w:szCs w:val="20"/>
          <w:lang w:eastAsia="ja-JP"/>
        </w:rPr>
        <w:t>{2, 8, 16</w:t>
      </w:r>
      <w:r>
        <w:rPr>
          <w:rFonts w:ascii="Times" w:hAnsi="Times" w:cs="Times"/>
          <w:sz w:val="20"/>
          <w:szCs w:val="20"/>
          <w:lang w:eastAsia="ja-JP"/>
        </w:rPr>
        <w:t>, 32</w:t>
      </w:r>
      <w:r w:rsidRPr="000A1C66">
        <w:rPr>
          <w:rFonts w:ascii="Times" w:hAnsi="Times" w:cs="Times"/>
          <w:sz w:val="20"/>
          <w:szCs w:val="20"/>
          <w:lang w:eastAsia="ja-JP"/>
        </w:rPr>
        <w:t xml:space="preserve">} </w:t>
      </w:r>
    </w:p>
    <w:p w14:paraId="1A7BFC3B" w14:textId="77777777" w:rsidR="006E5E0A" w:rsidRDefault="006E5E0A" w:rsidP="006E5E0A">
      <w:pPr>
        <w:rPr>
          <w:rFonts w:ascii="Times" w:hAnsi="Times" w:cs="Times"/>
          <w:sz w:val="20"/>
          <w:szCs w:val="20"/>
          <w:lang w:eastAsia="ja-JP"/>
        </w:rPr>
      </w:pPr>
    </w:p>
    <w:p w14:paraId="23B1518C" w14:textId="1602C408" w:rsidR="006E5E0A" w:rsidRDefault="006E5E0A" w:rsidP="00174EAD">
      <w:pPr>
        <w:ind w:firstLine="270"/>
        <w:rPr>
          <w:rFonts w:ascii="Times" w:hAnsi="Times" w:cs="Times"/>
          <w:sz w:val="20"/>
          <w:szCs w:val="20"/>
          <w:lang w:val="en-GB" w:eastAsia="ja-JP"/>
        </w:rPr>
      </w:pPr>
      <w:r>
        <w:rPr>
          <w:rFonts w:ascii="Times" w:hAnsi="Times" w:cs="Times"/>
          <w:sz w:val="20"/>
          <w:szCs w:val="20"/>
          <w:lang w:eastAsia="ja-JP"/>
        </w:rPr>
        <w:t>We</w:t>
      </w:r>
      <w:r w:rsidRPr="007246A4">
        <w:rPr>
          <w:rFonts w:ascii="Times" w:hAnsi="Times" w:cs="Times" w:hint="eastAsia"/>
          <w:sz w:val="20"/>
          <w:szCs w:val="20"/>
          <w:lang w:val="en-GB" w:eastAsia="ja-JP"/>
        </w:rPr>
        <w:t xml:space="preserve"> evaluated the impact of clock frequency error on D2R FDMA performance in Fig. </w:t>
      </w:r>
      <w:r>
        <w:rPr>
          <w:rFonts w:ascii="Times" w:hAnsi="Times" w:cs="Times"/>
          <w:sz w:val="20"/>
          <w:szCs w:val="20"/>
          <w:lang w:val="en-GB" w:eastAsia="ja-JP"/>
        </w:rPr>
        <w:t>2.</w:t>
      </w:r>
      <w:r w:rsidR="00656A62">
        <w:rPr>
          <w:rFonts w:ascii="Times" w:hAnsi="Times" w:cs="Times"/>
          <w:sz w:val="20"/>
          <w:szCs w:val="20"/>
          <w:lang w:val="en-GB" w:eastAsia="ja-JP"/>
        </w:rPr>
        <w:t>6</w:t>
      </w:r>
      <w:r w:rsidRPr="007246A4">
        <w:rPr>
          <w:rFonts w:ascii="Times" w:hAnsi="Times" w:cs="Times" w:hint="eastAsia"/>
          <w:sz w:val="20"/>
          <w:szCs w:val="20"/>
          <w:lang w:val="en-GB" w:eastAsia="ja-JP"/>
        </w:rPr>
        <w:t xml:space="preserve">. </w:t>
      </w:r>
      <w:r w:rsidRPr="00DD4BAC">
        <w:rPr>
          <w:rFonts w:ascii="Times" w:hAnsi="Times" w:cs="Times" w:hint="eastAsia"/>
          <w:sz w:val="20"/>
          <w:szCs w:val="20"/>
          <w:lang w:val="en-GB" w:eastAsia="ja-JP"/>
        </w:rPr>
        <w:t>The CW located at zero frequency is assumed to be cancelled out perfectly</w:t>
      </w:r>
      <w:r w:rsidR="00AD0D1F">
        <w:rPr>
          <w:rFonts w:ascii="Times" w:hAnsi="Times" w:cs="Times" w:hint="eastAsia"/>
          <w:sz w:val="20"/>
          <w:szCs w:val="20"/>
          <w:lang w:val="en-GB" w:eastAsia="ja-JP"/>
        </w:rPr>
        <w:t>, i.e., no CW interference impact here</w:t>
      </w:r>
      <w:r w:rsidRPr="00DD4BAC">
        <w:rPr>
          <w:rFonts w:ascii="Times" w:hAnsi="Times" w:cs="Times" w:hint="eastAsia"/>
          <w:sz w:val="20"/>
          <w:szCs w:val="20"/>
          <w:lang w:val="en-GB" w:eastAsia="ja-JP"/>
        </w:rPr>
        <w:t xml:space="preserve">. </w:t>
      </w:r>
      <w:r w:rsidRPr="00BE2A68">
        <w:rPr>
          <w:rFonts w:ascii="Times" w:hAnsi="Times" w:cs="Times" w:hint="eastAsia"/>
          <w:sz w:val="20"/>
          <w:szCs w:val="20"/>
          <w:lang w:val="en-GB" w:eastAsia="ja-JP"/>
        </w:rPr>
        <w:t xml:space="preserve">A D2R transmission is assumed to carry </w:t>
      </w:r>
      <w:r w:rsidR="00CE78E4">
        <w:rPr>
          <w:rFonts w:ascii="Times" w:hAnsi="Times" w:cs="Times"/>
          <w:sz w:val="20"/>
          <w:szCs w:val="20"/>
          <w:lang w:val="en-GB" w:eastAsia="ja-JP"/>
        </w:rPr>
        <w:t>1</w:t>
      </w:r>
      <w:r w:rsidR="00E95D03">
        <w:rPr>
          <w:rFonts w:ascii="Times" w:hAnsi="Times" w:cs="Times"/>
          <w:sz w:val="20"/>
          <w:szCs w:val="20"/>
          <w:lang w:val="en-GB" w:eastAsia="ja-JP"/>
        </w:rPr>
        <w:t>6</w:t>
      </w:r>
      <w:r w:rsidRPr="00BE2A68">
        <w:rPr>
          <w:rFonts w:ascii="Times" w:hAnsi="Times" w:cs="Times" w:hint="eastAsia"/>
          <w:sz w:val="20"/>
          <w:szCs w:val="20"/>
          <w:lang w:val="en-GB" w:eastAsia="ja-JP"/>
        </w:rPr>
        <w:t xml:space="preserve"> information bits with CC of rate 1/2.</w:t>
      </w:r>
      <w:r w:rsidRPr="00DD4BAC">
        <w:rPr>
          <w:rFonts w:ascii="Times" w:hAnsi="Times" w:cs="Times" w:hint="eastAsia"/>
          <w:sz w:val="20"/>
          <w:szCs w:val="20"/>
          <w:lang w:val="en-GB" w:eastAsia="ja-JP"/>
        </w:rPr>
        <w:t xml:space="preserve"> </w:t>
      </w:r>
      <w:r w:rsidRPr="000A1C66">
        <w:rPr>
          <w:rFonts w:ascii="Times" w:hAnsi="Times" w:cs="Times"/>
          <w:sz w:val="20"/>
          <w:szCs w:val="20"/>
          <w:lang w:eastAsia="ja-JP"/>
        </w:rPr>
        <w:t>f=</w:t>
      </w:r>
      <w:r w:rsidR="008272C9">
        <w:rPr>
          <w:rFonts w:ascii="Times" w:hAnsi="Times" w:cs="Times"/>
          <w:sz w:val="20"/>
          <w:szCs w:val="20"/>
          <w:lang w:val="en-GB" w:eastAsia="ja-JP"/>
        </w:rPr>
        <w:t>BW=</w:t>
      </w:r>
      <w:r w:rsidR="00A64196">
        <w:rPr>
          <w:rFonts w:ascii="Times" w:hAnsi="Times" w:cs="Times"/>
          <w:sz w:val="20"/>
          <w:szCs w:val="20"/>
          <w:lang w:eastAsia="ja-JP"/>
        </w:rPr>
        <w:t>30</w:t>
      </w:r>
      <w:r w:rsidRPr="000A1C66">
        <w:rPr>
          <w:rFonts w:ascii="Times" w:hAnsi="Times" w:cs="Times"/>
          <w:sz w:val="20"/>
          <w:szCs w:val="20"/>
          <w:lang w:eastAsia="ja-JP"/>
        </w:rPr>
        <w:t>kHz</w:t>
      </w:r>
      <w:r>
        <w:rPr>
          <w:rFonts w:ascii="Times" w:hAnsi="Times" w:cs="Times"/>
          <w:sz w:val="20"/>
          <w:szCs w:val="20"/>
          <w:lang w:eastAsia="ja-JP"/>
        </w:rPr>
        <w:t xml:space="preserve"> </w:t>
      </w:r>
      <w:r w:rsidR="009F6430">
        <w:rPr>
          <w:rFonts w:ascii="Times" w:hAnsi="Times" w:cs="Times"/>
          <w:sz w:val="20"/>
          <w:szCs w:val="20"/>
          <w:lang w:eastAsia="ja-JP"/>
        </w:rPr>
        <w:t>are</w:t>
      </w:r>
      <w:r>
        <w:rPr>
          <w:rFonts w:ascii="Times" w:hAnsi="Times" w:cs="Times"/>
          <w:sz w:val="20"/>
          <w:szCs w:val="20"/>
          <w:lang w:eastAsia="ja-JP"/>
        </w:rPr>
        <w:t xml:space="preserve"> assumed</w:t>
      </w:r>
      <w:r w:rsidR="008720DF" w:rsidRPr="008720DF">
        <w:rPr>
          <w:rFonts w:ascii="Times" w:hAnsi="Times" w:cs="Times"/>
          <w:sz w:val="20"/>
          <w:szCs w:val="20"/>
          <w:lang w:val="en-GB" w:eastAsia="ja-JP"/>
        </w:rPr>
        <w:t xml:space="preserve"> </w:t>
      </w:r>
      <w:r w:rsidR="008720DF">
        <w:rPr>
          <w:rFonts w:ascii="Times" w:hAnsi="Times" w:cs="Times"/>
          <w:sz w:val="20"/>
          <w:szCs w:val="20"/>
          <w:lang w:val="en-GB" w:eastAsia="ja-JP"/>
        </w:rPr>
        <w:t>for the data rate of 7.</w:t>
      </w:r>
      <w:r w:rsidR="008720DF" w:rsidRPr="00DD4BAC">
        <w:rPr>
          <w:rFonts w:ascii="Times" w:hAnsi="Times" w:cs="Times" w:hint="eastAsia"/>
          <w:sz w:val="20"/>
          <w:szCs w:val="20"/>
          <w:lang w:val="en-GB" w:eastAsia="ja-JP"/>
        </w:rPr>
        <w:t>5kbps</w:t>
      </w:r>
      <w:r w:rsidR="008720DF">
        <w:rPr>
          <w:rFonts w:ascii="Times" w:hAnsi="Times" w:cs="Times"/>
          <w:sz w:val="20"/>
          <w:szCs w:val="20"/>
          <w:lang w:val="en-GB" w:eastAsia="ja-JP"/>
        </w:rPr>
        <w:t xml:space="preserve"> and coded bit rate </w:t>
      </w:r>
      <w:r w:rsidR="00D126AF">
        <w:rPr>
          <w:rFonts w:ascii="Times" w:hAnsi="Times" w:cs="Times"/>
          <w:sz w:val="20"/>
          <w:szCs w:val="20"/>
          <w:lang w:val="en-GB" w:eastAsia="ja-JP"/>
        </w:rPr>
        <w:t>of</w:t>
      </w:r>
      <w:r w:rsidR="008720DF">
        <w:rPr>
          <w:rFonts w:ascii="Times" w:hAnsi="Times" w:cs="Times"/>
          <w:sz w:val="20"/>
          <w:szCs w:val="20"/>
          <w:lang w:val="en-GB" w:eastAsia="ja-JP"/>
        </w:rPr>
        <w:t xml:space="preserve"> 15kHz</w:t>
      </w:r>
      <w:r>
        <w:rPr>
          <w:rFonts w:ascii="Times" w:hAnsi="Times" w:cs="Times"/>
          <w:sz w:val="20"/>
          <w:szCs w:val="20"/>
          <w:lang w:eastAsia="ja-JP"/>
        </w:rPr>
        <w:t xml:space="preserve">. The </w:t>
      </w:r>
      <w:r w:rsidRPr="00F569A5">
        <w:rPr>
          <w:rFonts w:ascii="Times" w:hAnsi="Times" w:cs="Times" w:hint="eastAsia"/>
          <w:sz w:val="20"/>
          <w:szCs w:val="20"/>
          <w:lang w:val="en-GB" w:eastAsia="ja-JP"/>
        </w:rPr>
        <w:t xml:space="preserve">TDL-A with delay spread 30ns and moving speed 3km/h is </w:t>
      </w:r>
      <w:r>
        <w:rPr>
          <w:rFonts w:ascii="Times" w:hAnsi="Times" w:cs="Times"/>
          <w:sz w:val="20"/>
          <w:szCs w:val="20"/>
          <w:lang w:val="en-GB" w:eastAsia="ja-JP"/>
        </w:rPr>
        <w:t>used for simulation</w:t>
      </w:r>
      <w:r w:rsidRPr="00F569A5">
        <w:rPr>
          <w:rFonts w:ascii="Times" w:hAnsi="Times" w:cs="Times" w:hint="eastAsia"/>
          <w:sz w:val="20"/>
          <w:szCs w:val="20"/>
          <w:lang w:val="en-GB" w:eastAsia="ja-JP"/>
        </w:rPr>
        <w:t xml:space="preserve">. </w:t>
      </w:r>
      <w:r w:rsidRPr="0020394F">
        <w:rPr>
          <w:rFonts w:ascii="Times" w:hAnsi="Times" w:cs="Times" w:hint="eastAsia"/>
          <w:sz w:val="20"/>
          <w:szCs w:val="20"/>
          <w:lang w:val="en-GB" w:eastAsia="ja-JP"/>
        </w:rPr>
        <w:t xml:space="preserve">In this </w:t>
      </w:r>
      <w:r w:rsidR="000A7413" w:rsidRPr="0020394F">
        <w:rPr>
          <w:rFonts w:ascii="Times" w:hAnsi="Times" w:cs="Times"/>
          <w:sz w:val="20"/>
          <w:szCs w:val="20"/>
          <w:lang w:val="en-GB" w:eastAsia="ja-JP"/>
        </w:rPr>
        <w:t>evaluation</w:t>
      </w:r>
      <w:r w:rsidRPr="0020394F">
        <w:rPr>
          <w:rFonts w:ascii="Times" w:hAnsi="Times" w:cs="Times" w:hint="eastAsia"/>
          <w:sz w:val="20"/>
          <w:szCs w:val="20"/>
          <w:lang w:val="en-GB" w:eastAsia="ja-JP"/>
        </w:rPr>
        <w:t>, we assume perfect SFO estimation at the reader for each device.</w:t>
      </w:r>
      <w:r w:rsidR="002C141D">
        <w:rPr>
          <w:rFonts w:ascii="Times" w:hAnsi="Times" w:cs="Times"/>
          <w:sz w:val="20"/>
          <w:szCs w:val="20"/>
          <w:lang w:val="en-GB" w:eastAsia="ja-JP"/>
        </w:rPr>
        <w:t xml:space="preserve"> </w:t>
      </w:r>
      <w:r>
        <w:rPr>
          <w:rFonts w:ascii="Times" w:hAnsi="Times" w:cs="Times"/>
          <w:sz w:val="20"/>
          <w:szCs w:val="20"/>
          <w:lang w:val="en-GB" w:eastAsia="ja-JP"/>
        </w:rPr>
        <w:t xml:space="preserve">The </w:t>
      </w:r>
      <w:r w:rsidRPr="00274579">
        <w:rPr>
          <w:rFonts w:ascii="Times" w:hAnsi="Times" w:cs="Times" w:hint="eastAsia"/>
          <w:sz w:val="20"/>
          <w:szCs w:val="20"/>
          <w:lang w:val="en-GB" w:eastAsia="ja-JP"/>
        </w:rPr>
        <w:t>BLER curves of the 4 users with zero SFO (ideal clock)</w:t>
      </w:r>
      <w:r w:rsidR="00217396">
        <w:rPr>
          <w:rFonts w:ascii="Times" w:hAnsi="Times" w:cs="Times"/>
          <w:sz w:val="20"/>
          <w:szCs w:val="20"/>
          <w:lang w:val="en-GB" w:eastAsia="ja-JP"/>
        </w:rPr>
        <w:t xml:space="preserve"> and </w:t>
      </w:r>
      <w:r w:rsidRPr="00274579">
        <w:rPr>
          <w:rFonts w:ascii="Times" w:hAnsi="Times" w:cs="Times"/>
          <w:sz w:val="20"/>
          <w:szCs w:val="20"/>
          <w:lang w:val="en-GB" w:eastAsia="ja-JP"/>
        </w:rPr>
        <w:t>large</w:t>
      </w:r>
      <w:r w:rsidRPr="00274579">
        <w:rPr>
          <w:rFonts w:ascii="Times" w:hAnsi="Times" w:cs="Times" w:hint="eastAsia"/>
          <w:sz w:val="20"/>
          <w:szCs w:val="20"/>
          <w:lang w:val="en-GB" w:eastAsia="ja-JP"/>
        </w:rPr>
        <w:t xml:space="preserve"> SFO of [0.1 </w:t>
      </w:r>
      <w:r w:rsidRPr="00274579">
        <w:rPr>
          <w:rFonts w:ascii="Times" w:hAnsi="Times" w:cs="Times"/>
          <w:sz w:val="20"/>
          <w:szCs w:val="20"/>
          <w:lang w:val="en-GB" w:eastAsia="ja-JP"/>
        </w:rPr>
        <w:t>–</w:t>
      </w:r>
      <w:r w:rsidRPr="00274579">
        <w:rPr>
          <w:rFonts w:ascii="Times" w:hAnsi="Times" w:cs="Times" w:hint="eastAsia"/>
          <w:sz w:val="20"/>
          <w:szCs w:val="20"/>
          <w:lang w:val="en-GB" w:eastAsia="ja-JP"/>
        </w:rPr>
        <w:t xml:space="preserve"> 1]*10</w:t>
      </w:r>
      <w:r w:rsidRPr="00274579">
        <w:rPr>
          <w:rFonts w:ascii="Times" w:hAnsi="Times" w:cs="Times" w:hint="eastAsia"/>
          <w:sz w:val="20"/>
          <w:szCs w:val="20"/>
          <w:vertAlign w:val="superscript"/>
          <w:lang w:val="en-GB" w:eastAsia="ja-JP"/>
        </w:rPr>
        <w:t>5</w:t>
      </w:r>
      <w:r w:rsidRPr="00274579">
        <w:rPr>
          <w:rFonts w:ascii="Times" w:hAnsi="Times" w:cs="Times" w:hint="eastAsia"/>
          <w:sz w:val="20"/>
          <w:szCs w:val="20"/>
          <w:lang w:val="en-GB" w:eastAsia="ja-JP"/>
        </w:rPr>
        <w:t xml:space="preserve">ppm, are </w:t>
      </w:r>
      <w:r>
        <w:rPr>
          <w:rFonts w:ascii="Times" w:hAnsi="Times" w:cs="Times"/>
          <w:sz w:val="20"/>
          <w:szCs w:val="20"/>
          <w:lang w:val="en-GB" w:eastAsia="ja-JP"/>
        </w:rPr>
        <w:t xml:space="preserve">also </w:t>
      </w:r>
      <w:r w:rsidRPr="00274579">
        <w:rPr>
          <w:rFonts w:ascii="Times" w:hAnsi="Times" w:cs="Times" w:hint="eastAsia"/>
          <w:sz w:val="20"/>
          <w:szCs w:val="20"/>
          <w:lang w:val="en-GB" w:eastAsia="ja-JP"/>
        </w:rPr>
        <w:t>plotted</w:t>
      </w:r>
      <w:r w:rsidRPr="00F569A5">
        <w:rPr>
          <w:rFonts w:ascii="Times" w:hAnsi="Times" w:cs="Times" w:hint="eastAsia"/>
          <w:sz w:val="20"/>
          <w:szCs w:val="20"/>
          <w:lang w:val="en-GB" w:eastAsia="ja-JP"/>
        </w:rPr>
        <w:t>.</w:t>
      </w:r>
      <w:r>
        <w:rPr>
          <w:rFonts w:ascii="Times" w:hAnsi="Times" w:cs="Times"/>
          <w:sz w:val="20"/>
          <w:szCs w:val="20"/>
          <w:lang w:val="en-GB" w:eastAsia="ja-JP"/>
        </w:rPr>
        <w:t xml:space="preserve"> </w:t>
      </w:r>
    </w:p>
    <w:p w14:paraId="537C8CDB" w14:textId="25FC69CA" w:rsidR="00174EAD" w:rsidRDefault="006E5E0A" w:rsidP="00DA78C8">
      <w:pPr>
        <w:ind w:firstLine="270"/>
        <w:rPr>
          <w:rFonts w:ascii="Times" w:hAnsi="Times" w:cs="Times"/>
          <w:sz w:val="20"/>
          <w:szCs w:val="20"/>
          <w:lang w:val="en-GB" w:eastAsia="ja-JP"/>
        </w:rPr>
      </w:pPr>
      <w:r w:rsidRPr="002D0E8B">
        <w:rPr>
          <w:rFonts w:ascii="Times" w:hAnsi="Times" w:cs="Times" w:hint="eastAsia"/>
          <w:sz w:val="20"/>
          <w:szCs w:val="20"/>
          <w:lang w:val="en-GB" w:eastAsia="ja-JP"/>
        </w:rPr>
        <w:t xml:space="preserve">If all the devices use ideal clock and the timing of D2R reception are perfectly aligned, the D2R transmissions can be separated out at the receiver e.g. by using filter. However, </w:t>
      </w:r>
      <w:r>
        <w:rPr>
          <w:rFonts w:ascii="Times" w:hAnsi="Times" w:cs="Times"/>
          <w:sz w:val="20"/>
          <w:szCs w:val="20"/>
          <w:lang w:val="en-GB" w:eastAsia="ja-JP"/>
        </w:rPr>
        <w:t xml:space="preserve">the </w:t>
      </w:r>
      <w:r w:rsidRPr="002D0E8B">
        <w:rPr>
          <w:rFonts w:ascii="Times" w:hAnsi="Times" w:cs="Times" w:hint="eastAsia"/>
          <w:sz w:val="20"/>
          <w:szCs w:val="20"/>
          <w:lang w:val="en-GB" w:eastAsia="ja-JP"/>
        </w:rPr>
        <w:t xml:space="preserve">SFO </w:t>
      </w:r>
      <w:r>
        <w:rPr>
          <w:rFonts w:ascii="Times" w:hAnsi="Times" w:cs="Times"/>
          <w:sz w:val="20"/>
          <w:szCs w:val="20"/>
          <w:lang w:val="en-GB" w:eastAsia="ja-JP"/>
        </w:rPr>
        <w:t>would</w:t>
      </w:r>
      <w:r w:rsidRPr="002D0E8B">
        <w:rPr>
          <w:rFonts w:ascii="Times" w:hAnsi="Times" w:cs="Times" w:hint="eastAsia"/>
          <w:sz w:val="20"/>
          <w:szCs w:val="20"/>
          <w:lang w:val="en-GB" w:eastAsia="ja-JP"/>
        </w:rPr>
        <w:t xml:space="preserve"> shift the square-wave frequency for the D2R transmission from a device. </w:t>
      </w:r>
      <w:r>
        <w:rPr>
          <w:rFonts w:ascii="Times" w:hAnsi="Times" w:cs="Times"/>
          <w:sz w:val="20"/>
          <w:szCs w:val="20"/>
          <w:lang w:val="en-GB" w:eastAsia="ja-JP"/>
        </w:rPr>
        <w:t xml:space="preserve">Even with sufficient guard band, the harmonics of the </w:t>
      </w:r>
      <w:r w:rsidRPr="002D0E8B">
        <w:rPr>
          <w:rFonts w:ascii="Times" w:hAnsi="Times" w:cs="Times" w:hint="eastAsia"/>
          <w:sz w:val="20"/>
          <w:szCs w:val="20"/>
          <w:lang w:val="en-GB" w:eastAsia="ja-JP"/>
        </w:rPr>
        <w:t xml:space="preserve">FDMed D2R transmissions would cause interference </w:t>
      </w:r>
      <w:r w:rsidR="00DA78C8">
        <w:rPr>
          <w:rFonts w:ascii="Times" w:hAnsi="Times" w:cs="Times"/>
          <w:sz w:val="20"/>
          <w:szCs w:val="20"/>
          <w:lang w:val="en-GB" w:eastAsia="ja-JP"/>
        </w:rPr>
        <w:t xml:space="preserve">to </w:t>
      </w:r>
      <w:r w:rsidRPr="002D0E8B">
        <w:rPr>
          <w:rFonts w:ascii="Times" w:hAnsi="Times" w:cs="Times" w:hint="eastAsia"/>
          <w:sz w:val="20"/>
          <w:szCs w:val="20"/>
          <w:lang w:val="en-GB" w:eastAsia="ja-JP"/>
        </w:rPr>
        <w:t>each other</w:t>
      </w:r>
      <w:r>
        <w:rPr>
          <w:rFonts w:ascii="Times" w:hAnsi="Times" w:cs="Times"/>
          <w:sz w:val="20"/>
          <w:szCs w:val="20"/>
          <w:lang w:val="en-GB" w:eastAsia="ja-JP"/>
        </w:rPr>
        <w:t xml:space="preserve">, especially through independent fading channel and </w:t>
      </w:r>
      <w:r w:rsidRPr="002D0E8B">
        <w:rPr>
          <w:rFonts w:ascii="Times" w:hAnsi="Times" w:cs="Times" w:hint="eastAsia"/>
          <w:sz w:val="20"/>
          <w:szCs w:val="20"/>
          <w:lang w:val="en-GB" w:eastAsia="ja-JP"/>
        </w:rPr>
        <w:t>clock frequency errors.</w:t>
      </w:r>
      <w:r w:rsidRPr="002D0E8B">
        <w:rPr>
          <w:rFonts w:ascii="Times" w:hAnsi="Times" w:cs="Times"/>
          <w:sz w:val="20"/>
          <w:szCs w:val="20"/>
          <w:lang w:val="en-GB" w:eastAsia="ja-JP"/>
        </w:rPr>
        <w:t xml:space="preserve"> </w:t>
      </w:r>
      <w:r>
        <w:rPr>
          <w:rFonts w:ascii="Times" w:hAnsi="Times" w:cs="Times"/>
          <w:sz w:val="20"/>
          <w:szCs w:val="20"/>
          <w:lang w:val="en-GB" w:eastAsia="ja-JP"/>
        </w:rPr>
        <w:t xml:space="preserve">The results </w:t>
      </w:r>
      <w:r w:rsidRPr="00390E03">
        <w:rPr>
          <w:rFonts w:ascii="Times" w:hAnsi="Times" w:cs="Times" w:hint="eastAsia"/>
          <w:sz w:val="20"/>
          <w:szCs w:val="20"/>
          <w:lang w:val="en-GB" w:eastAsia="ja-JP"/>
        </w:rPr>
        <w:t xml:space="preserve">indicate that inter-device interference due to SFO causes BLER degradation. </w:t>
      </w:r>
    </w:p>
    <w:p w14:paraId="58C16F47" w14:textId="186A21D2" w:rsidR="006E5E0A" w:rsidRDefault="006E5E0A" w:rsidP="00174EAD">
      <w:pPr>
        <w:ind w:firstLine="360"/>
        <w:rPr>
          <w:rFonts w:ascii="Times" w:hAnsi="Times" w:cs="Times"/>
          <w:sz w:val="20"/>
          <w:szCs w:val="20"/>
          <w:lang w:val="en-GB" w:eastAsia="ja-JP"/>
        </w:rPr>
      </w:pPr>
      <w:r w:rsidRPr="00390E03">
        <w:rPr>
          <w:rFonts w:ascii="Times" w:hAnsi="Times" w:cs="Times" w:hint="eastAsia"/>
          <w:sz w:val="20"/>
          <w:szCs w:val="20"/>
          <w:lang w:val="en-GB" w:eastAsia="ja-JP"/>
        </w:rPr>
        <w:t xml:space="preserve">Further, different </w:t>
      </w:r>
      <w:r w:rsidR="00BC714F">
        <w:rPr>
          <w:rFonts w:ascii="Times" w:hAnsi="Times" w:cs="Times"/>
          <w:sz w:val="20"/>
          <w:szCs w:val="20"/>
          <w:lang w:val="en-GB" w:eastAsia="ja-JP"/>
        </w:rPr>
        <w:t>D2R</w:t>
      </w:r>
      <w:r w:rsidRPr="00390E03">
        <w:rPr>
          <w:rFonts w:ascii="Times" w:hAnsi="Times" w:cs="Times" w:hint="eastAsia"/>
          <w:sz w:val="20"/>
          <w:szCs w:val="20"/>
          <w:lang w:val="en-GB" w:eastAsia="ja-JP"/>
        </w:rPr>
        <w:t xml:space="preserve"> (i.e., different amount of small frequency shift) experiences different amount of performance loss since the frequency gap between users are not equal. </w:t>
      </w:r>
      <w:r>
        <w:rPr>
          <w:rFonts w:ascii="Times" w:hAnsi="Times" w:cs="Times"/>
          <w:sz w:val="20"/>
          <w:szCs w:val="20"/>
          <w:lang w:val="en-GB" w:eastAsia="ja-JP"/>
        </w:rPr>
        <w:t xml:space="preserve">The </w:t>
      </w:r>
      <w:r w:rsidR="00D76AD7" w:rsidRPr="000A1C66">
        <w:rPr>
          <w:rFonts w:ascii="Times" w:hAnsi="Times" w:cs="Times"/>
          <w:sz w:val="20"/>
          <w:szCs w:val="20"/>
          <w:lang w:val="en-GB" w:eastAsia="ja-JP"/>
        </w:rPr>
        <w:t>FDMA</w:t>
      </w:r>
      <w:r w:rsidR="00D76AD7" w:rsidRPr="000A1C66">
        <w:rPr>
          <w:rFonts w:ascii="Times" w:hAnsi="Times" w:cs="Times" w:hint="eastAsia"/>
          <w:sz w:val="20"/>
          <w:szCs w:val="20"/>
          <w:lang w:val="en-GB" w:eastAsia="ja-JP"/>
        </w:rPr>
        <w:t xml:space="preserve"> </w:t>
      </w:r>
      <w:r w:rsidR="00D76AD7" w:rsidRPr="000A1C66">
        <w:rPr>
          <w:rFonts w:ascii="Times" w:hAnsi="Times" w:cs="Times"/>
          <w:sz w:val="20"/>
          <w:szCs w:val="20"/>
          <w:lang w:val="en-GB" w:eastAsia="ja-JP"/>
        </w:rPr>
        <w:t xml:space="preserve">pattern </w:t>
      </w:r>
      <w:r w:rsidR="00D76AD7">
        <w:rPr>
          <w:rFonts w:ascii="Times" w:hAnsi="Times" w:cs="Times"/>
          <w:sz w:val="20"/>
          <w:szCs w:val="20"/>
          <w:lang w:val="en-GB" w:eastAsia="ja-JP"/>
        </w:rPr>
        <w:t>3</w:t>
      </w:r>
      <w:r w:rsidR="00D76AD7" w:rsidRPr="000A1C66">
        <w:rPr>
          <w:rFonts w:ascii="Times" w:hAnsi="Times" w:cs="Times"/>
          <w:sz w:val="20"/>
          <w:szCs w:val="20"/>
          <w:lang w:val="en-GB" w:eastAsia="ja-JP"/>
        </w:rPr>
        <w:t xml:space="preserve"> </w:t>
      </w:r>
      <w:r w:rsidR="00D76AD7">
        <w:rPr>
          <w:rFonts w:ascii="Times" w:hAnsi="Times" w:cs="Times"/>
          <w:sz w:val="20"/>
          <w:szCs w:val="20"/>
          <w:lang w:val="en-GB" w:eastAsia="ja-JP"/>
        </w:rPr>
        <w:t>with</w:t>
      </w:r>
      <w:r w:rsidR="00D76AD7" w:rsidRPr="000A1C66">
        <w:rPr>
          <w:rFonts w:ascii="Times" w:hAnsi="Times" w:cs="Times"/>
          <w:sz w:val="20"/>
          <w:szCs w:val="20"/>
          <w:lang w:val="en-GB" w:eastAsia="ja-JP"/>
        </w:rPr>
        <w:t xml:space="preserve"> </w:t>
      </w:r>
      <w:r w:rsidR="00D76AD7">
        <w:rPr>
          <w:rFonts w:ascii="Times" w:hAnsi="Times" w:cs="Times"/>
          <w:sz w:val="20"/>
          <w:szCs w:val="20"/>
          <w:lang w:eastAsia="ja-JP"/>
        </w:rPr>
        <w:t>R=</w:t>
      </w:r>
      <w:r w:rsidR="00D76AD7" w:rsidRPr="000A1C66">
        <w:rPr>
          <w:rFonts w:ascii="Times" w:hAnsi="Times" w:cs="Times"/>
          <w:sz w:val="20"/>
          <w:szCs w:val="20"/>
          <w:lang w:eastAsia="ja-JP"/>
        </w:rPr>
        <w:t>{2, 8, 16</w:t>
      </w:r>
      <w:r w:rsidR="00D76AD7">
        <w:rPr>
          <w:rFonts w:ascii="Times" w:hAnsi="Times" w:cs="Times"/>
          <w:sz w:val="20"/>
          <w:szCs w:val="20"/>
          <w:lang w:eastAsia="ja-JP"/>
        </w:rPr>
        <w:t>, 32</w:t>
      </w:r>
      <w:r w:rsidR="00D76AD7" w:rsidRPr="000A1C66">
        <w:rPr>
          <w:rFonts w:ascii="Times" w:hAnsi="Times" w:cs="Times"/>
          <w:sz w:val="20"/>
          <w:szCs w:val="20"/>
          <w:lang w:eastAsia="ja-JP"/>
        </w:rPr>
        <w:t>}</w:t>
      </w:r>
      <w:r w:rsidR="00007FC2">
        <w:rPr>
          <w:rFonts w:ascii="Times" w:hAnsi="Times" w:cs="Times"/>
          <w:sz w:val="20"/>
          <w:szCs w:val="20"/>
          <w:lang w:eastAsia="ja-JP"/>
        </w:rPr>
        <w:t xml:space="preserve"> </w:t>
      </w:r>
      <w:r w:rsidRPr="00390E03">
        <w:rPr>
          <w:rFonts w:ascii="Times" w:hAnsi="Times" w:cs="Times" w:hint="eastAsia"/>
          <w:sz w:val="20"/>
          <w:szCs w:val="20"/>
          <w:lang w:val="en-GB" w:eastAsia="ja-JP"/>
        </w:rPr>
        <w:t>ha</w:t>
      </w:r>
      <w:r>
        <w:rPr>
          <w:rFonts w:ascii="Times" w:hAnsi="Times" w:cs="Times"/>
          <w:sz w:val="20"/>
          <w:szCs w:val="20"/>
          <w:lang w:val="en-GB" w:eastAsia="ja-JP"/>
        </w:rPr>
        <w:t>s</w:t>
      </w:r>
      <w:r w:rsidRPr="00390E03">
        <w:rPr>
          <w:rFonts w:ascii="Times" w:hAnsi="Times" w:cs="Times" w:hint="eastAsia"/>
          <w:sz w:val="20"/>
          <w:szCs w:val="20"/>
          <w:lang w:val="en-GB" w:eastAsia="ja-JP"/>
        </w:rPr>
        <w:t xml:space="preserve"> </w:t>
      </w:r>
      <w:r>
        <w:rPr>
          <w:rFonts w:ascii="Times" w:hAnsi="Times" w:cs="Times"/>
          <w:sz w:val="20"/>
          <w:szCs w:val="20"/>
          <w:lang w:val="en-GB" w:eastAsia="ja-JP"/>
        </w:rPr>
        <w:t xml:space="preserve">the </w:t>
      </w:r>
      <w:r w:rsidR="00D76AD7">
        <w:rPr>
          <w:rFonts w:ascii="Times" w:hAnsi="Times" w:cs="Times"/>
          <w:sz w:val="20"/>
          <w:szCs w:val="20"/>
          <w:lang w:val="en-GB" w:eastAsia="ja-JP"/>
        </w:rPr>
        <w:t>best</w:t>
      </w:r>
      <w:r>
        <w:rPr>
          <w:rFonts w:ascii="Times" w:hAnsi="Times" w:cs="Times"/>
          <w:sz w:val="20"/>
          <w:szCs w:val="20"/>
          <w:lang w:val="en-GB" w:eastAsia="ja-JP"/>
        </w:rPr>
        <w:t xml:space="preserve"> performance</w:t>
      </w:r>
      <w:r w:rsidR="00D76AD7">
        <w:rPr>
          <w:rFonts w:ascii="Times" w:hAnsi="Times" w:cs="Times"/>
          <w:sz w:val="20"/>
          <w:szCs w:val="20"/>
          <w:lang w:val="en-GB" w:eastAsia="ja-JP"/>
        </w:rPr>
        <w:t xml:space="preserve"> by </w:t>
      </w:r>
      <w:r w:rsidR="00813F29">
        <w:rPr>
          <w:rFonts w:ascii="Times" w:hAnsi="Times" w:cs="Times"/>
          <w:sz w:val="20"/>
          <w:szCs w:val="20"/>
          <w:lang w:val="en-GB" w:eastAsia="ja-JP"/>
        </w:rPr>
        <w:t xml:space="preserve">enlarging the </w:t>
      </w:r>
      <w:r w:rsidR="0061480E">
        <w:rPr>
          <w:rFonts w:ascii="Times" w:hAnsi="Times" w:cs="Times"/>
          <w:sz w:val="20"/>
          <w:szCs w:val="20"/>
          <w:lang w:val="en-GB" w:eastAsia="ja-JP"/>
        </w:rPr>
        <w:t xml:space="preserve">frequency shift </w:t>
      </w:r>
      <w:r w:rsidR="00813F29">
        <w:rPr>
          <w:rFonts w:ascii="Times" w:hAnsi="Times" w:cs="Times"/>
          <w:sz w:val="20"/>
          <w:szCs w:val="20"/>
          <w:lang w:val="en-GB" w:eastAsia="ja-JP"/>
        </w:rPr>
        <w:t>distance</w:t>
      </w:r>
      <w:r w:rsidRPr="00390E03">
        <w:rPr>
          <w:rFonts w:ascii="Times" w:hAnsi="Times" w:cs="Times" w:hint="eastAsia"/>
          <w:sz w:val="20"/>
          <w:szCs w:val="20"/>
          <w:lang w:val="en-GB" w:eastAsia="ja-JP"/>
        </w:rPr>
        <w:t xml:space="preserve">. </w:t>
      </w:r>
      <w:r w:rsidRPr="00421F5C">
        <w:rPr>
          <w:rFonts w:ascii="Times" w:hAnsi="Times" w:cs="Times" w:hint="eastAsia"/>
          <w:sz w:val="20"/>
          <w:szCs w:val="20"/>
          <w:lang w:val="en-GB" w:eastAsia="ja-JP"/>
        </w:rPr>
        <w:t xml:space="preserve">If device </w:t>
      </w:r>
      <w:r w:rsidRPr="004F6256">
        <w:rPr>
          <w:rFonts w:ascii="Times" w:hAnsi="Times" w:cs="Times" w:hint="eastAsia"/>
          <w:sz w:val="20"/>
          <w:szCs w:val="20"/>
          <w:lang w:val="en-GB" w:eastAsia="ja-JP"/>
        </w:rPr>
        <w:t xml:space="preserve">SFO is </w:t>
      </w:r>
      <w:r w:rsidRPr="004F6256">
        <w:rPr>
          <w:rFonts w:ascii="Times" w:hAnsi="Times" w:cs="Times"/>
          <w:sz w:val="20"/>
          <w:szCs w:val="20"/>
          <w:lang w:val="en-GB" w:eastAsia="ja-JP"/>
        </w:rPr>
        <w:t>up to</w:t>
      </w:r>
      <w:r w:rsidRPr="004F6256">
        <w:rPr>
          <w:rFonts w:ascii="Times" w:hAnsi="Times" w:cs="Times" w:hint="eastAsia"/>
          <w:sz w:val="20"/>
          <w:szCs w:val="20"/>
          <w:lang w:val="en-GB" w:eastAsia="ja-JP"/>
        </w:rPr>
        <w:t xml:space="preserve"> 10</w:t>
      </w:r>
      <w:r w:rsidRPr="004F6256">
        <w:rPr>
          <w:rFonts w:ascii="Times" w:hAnsi="Times" w:cs="Times" w:hint="eastAsia"/>
          <w:sz w:val="20"/>
          <w:szCs w:val="20"/>
          <w:vertAlign w:val="superscript"/>
          <w:lang w:val="en-GB" w:eastAsia="ja-JP"/>
        </w:rPr>
        <w:t>5</w:t>
      </w:r>
      <w:r w:rsidRPr="004F6256">
        <w:rPr>
          <w:rFonts w:ascii="Times" w:hAnsi="Times" w:cs="Times" w:hint="eastAsia"/>
          <w:sz w:val="20"/>
          <w:szCs w:val="20"/>
          <w:lang w:val="en-GB" w:eastAsia="ja-JP"/>
        </w:rPr>
        <w:t>ppm, inter-device</w:t>
      </w:r>
      <w:r w:rsidRPr="00421F5C">
        <w:rPr>
          <w:rFonts w:ascii="Times" w:hAnsi="Times" w:cs="Times" w:hint="eastAsia"/>
          <w:sz w:val="20"/>
          <w:szCs w:val="20"/>
          <w:lang w:val="en-GB" w:eastAsia="ja-JP"/>
        </w:rPr>
        <w:t xml:space="preserve"> interference causes </w:t>
      </w:r>
      <w:r w:rsidR="008629A1">
        <w:rPr>
          <w:rFonts w:ascii="Times" w:hAnsi="Times" w:cs="Times"/>
          <w:sz w:val="20"/>
          <w:szCs w:val="20"/>
          <w:lang w:val="en-GB" w:eastAsia="ja-JP"/>
        </w:rPr>
        <w:t>error</w:t>
      </w:r>
      <w:r w:rsidRPr="00421F5C">
        <w:rPr>
          <w:rFonts w:ascii="Times" w:hAnsi="Times" w:cs="Times" w:hint="eastAsia"/>
          <w:sz w:val="20"/>
          <w:szCs w:val="20"/>
          <w:lang w:val="en-GB" w:eastAsia="ja-JP"/>
        </w:rPr>
        <w:t xml:space="preserve"> floor</w:t>
      </w:r>
      <w:r w:rsidR="00813F29">
        <w:rPr>
          <w:rFonts w:ascii="Times" w:hAnsi="Times" w:cs="Times"/>
          <w:sz w:val="20"/>
          <w:szCs w:val="20"/>
          <w:lang w:val="en-GB" w:eastAsia="ja-JP"/>
        </w:rPr>
        <w:t xml:space="preserve"> for FDMA </w:t>
      </w:r>
      <w:r w:rsidR="00813F29" w:rsidRPr="000A1C66">
        <w:rPr>
          <w:rFonts w:ascii="Times" w:hAnsi="Times" w:cs="Times"/>
          <w:sz w:val="20"/>
          <w:szCs w:val="20"/>
          <w:lang w:eastAsia="ja-JP"/>
        </w:rPr>
        <w:t xml:space="preserve">pattern </w:t>
      </w:r>
      <w:r w:rsidR="00813F29">
        <w:rPr>
          <w:rFonts w:ascii="Times" w:hAnsi="Times" w:cs="Times"/>
          <w:sz w:val="20"/>
          <w:szCs w:val="20"/>
          <w:lang w:eastAsia="ja-JP"/>
        </w:rPr>
        <w:t>1</w:t>
      </w:r>
      <w:r w:rsidR="00813F29" w:rsidRPr="000A1C66">
        <w:rPr>
          <w:rFonts w:ascii="Times" w:hAnsi="Times" w:cs="Times"/>
          <w:sz w:val="20"/>
          <w:szCs w:val="20"/>
          <w:lang w:eastAsia="ja-JP"/>
        </w:rPr>
        <w:t xml:space="preserve"> </w:t>
      </w:r>
      <w:r w:rsidR="00813F29">
        <w:rPr>
          <w:rFonts w:ascii="Times" w:hAnsi="Times" w:cs="Times"/>
          <w:sz w:val="20"/>
          <w:szCs w:val="20"/>
          <w:lang w:eastAsia="ja-JP"/>
        </w:rPr>
        <w:t>with</w:t>
      </w:r>
      <w:r w:rsidR="00813F29" w:rsidRPr="000A1C66">
        <w:rPr>
          <w:rFonts w:ascii="Times" w:hAnsi="Times" w:cs="Times"/>
          <w:sz w:val="20"/>
          <w:szCs w:val="20"/>
          <w:lang w:eastAsia="ja-JP"/>
        </w:rPr>
        <w:t xml:space="preserve"> </w:t>
      </w:r>
      <w:r w:rsidR="00813F29">
        <w:rPr>
          <w:rFonts w:ascii="Times" w:hAnsi="Times" w:cs="Times"/>
          <w:sz w:val="20"/>
          <w:szCs w:val="20"/>
          <w:lang w:eastAsia="ja-JP"/>
        </w:rPr>
        <w:t>R=</w:t>
      </w:r>
      <w:r w:rsidR="00813F29" w:rsidRPr="000A1C66">
        <w:rPr>
          <w:rFonts w:ascii="Times" w:hAnsi="Times" w:cs="Times"/>
          <w:sz w:val="20"/>
          <w:szCs w:val="20"/>
          <w:lang w:eastAsia="ja-JP"/>
        </w:rPr>
        <w:t>{1, 4, 8, 16}</w:t>
      </w:r>
      <w:r w:rsidR="00813F29">
        <w:rPr>
          <w:rFonts w:ascii="Times" w:hAnsi="Times" w:cs="Times"/>
          <w:sz w:val="20"/>
          <w:szCs w:val="20"/>
          <w:lang w:eastAsia="ja-JP"/>
        </w:rPr>
        <w:t xml:space="preserve"> and </w:t>
      </w:r>
      <w:r w:rsidR="00813F29">
        <w:rPr>
          <w:rFonts w:ascii="Times" w:hAnsi="Times" w:cs="Times"/>
          <w:sz w:val="20"/>
          <w:szCs w:val="20"/>
          <w:lang w:val="en-GB" w:eastAsia="ja-JP"/>
        </w:rPr>
        <w:t xml:space="preserve">FDMA </w:t>
      </w:r>
      <w:r w:rsidR="00813F29" w:rsidRPr="000A1C66">
        <w:rPr>
          <w:rFonts w:ascii="Times" w:hAnsi="Times" w:cs="Times"/>
          <w:sz w:val="20"/>
          <w:szCs w:val="20"/>
          <w:lang w:eastAsia="ja-JP"/>
        </w:rPr>
        <w:t xml:space="preserve">pattern </w:t>
      </w:r>
      <w:r w:rsidR="00813F29">
        <w:rPr>
          <w:rFonts w:ascii="Times" w:hAnsi="Times" w:cs="Times"/>
          <w:sz w:val="20"/>
          <w:szCs w:val="20"/>
          <w:lang w:eastAsia="ja-JP"/>
        </w:rPr>
        <w:t>2</w:t>
      </w:r>
      <w:r w:rsidR="00813F29" w:rsidRPr="000A1C66">
        <w:rPr>
          <w:rFonts w:ascii="Times" w:hAnsi="Times" w:cs="Times"/>
          <w:sz w:val="20"/>
          <w:szCs w:val="20"/>
          <w:lang w:eastAsia="ja-JP"/>
        </w:rPr>
        <w:t xml:space="preserve"> </w:t>
      </w:r>
      <w:r w:rsidR="00813F29">
        <w:rPr>
          <w:rFonts w:ascii="Times" w:hAnsi="Times" w:cs="Times"/>
          <w:sz w:val="20"/>
          <w:szCs w:val="20"/>
          <w:lang w:eastAsia="ja-JP"/>
        </w:rPr>
        <w:t>with</w:t>
      </w:r>
      <w:r w:rsidR="00813F29" w:rsidRPr="000A1C66">
        <w:rPr>
          <w:rFonts w:ascii="Times" w:hAnsi="Times" w:cs="Times"/>
          <w:sz w:val="20"/>
          <w:szCs w:val="20"/>
          <w:lang w:eastAsia="ja-JP"/>
        </w:rPr>
        <w:t xml:space="preserve"> </w:t>
      </w:r>
      <w:r w:rsidR="00813F29">
        <w:rPr>
          <w:rFonts w:ascii="Times" w:hAnsi="Times" w:cs="Times"/>
          <w:sz w:val="20"/>
          <w:szCs w:val="20"/>
          <w:lang w:eastAsia="ja-JP"/>
        </w:rPr>
        <w:t>R=</w:t>
      </w:r>
      <w:r w:rsidR="00813F29" w:rsidRPr="000A1C66">
        <w:rPr>
          <w:rFonts w:ascii="Times" w:hAnsi="Times" w:cs="Times"/>
          <w:sz w:val="20"/>
          <w:szCs w:val="20"/>
          <w:lang w:eastAsia="ja-JP"/>
        </w:rPr>
        <w:t>{</w:t>
      </w:r>
      <w:r w:rsidR="00813F29">
        <w:rPr>
          <w:rFonts w:ascii="Times" w:hAnsi="Times" w:cs="Times"/>
          <w:sz w:val="20"/>
          <w:szCs w:val="20"/>
          <w:lang w:eastAsia="ja-JP"/>
        </w:rPr>
        <w:t>2</w:t>
      </w:r>
      <w:r w:rsidR="00813F29" w:rsidRPr="000A1C66">
        <w:rPr>
          <w:rFonts w:ascii="Times" w:hAnsi="Times" w:cs="Times"/>
          <w:sz w:val="20"/>
          <w:szCs w:val="20"/>
          <w:lang w:eastAsia="ja-JP"/>
        </w:rPr>
        <w:t>, 4, 8, 16}</w:t>
      </w:r>
      <w:r>
        <w:rPr>
          <w:rFonts w:ascii="Times" w:hAnsi="Times" w:cs="Times"/>
          <w:sz w:val="20"/>
          <w:szCs w:val="20"/>
          <w:lang w:val="en-GB" w:eastAsia="ja-JP"/>
        </w:rPr>
        <w:t xml:space="preserve">. </w:t>
      </w:r>
    </w:p>
    <w:p w14:paraId="0FD6DAE7" w14:textId="0A32CF36" w:rsidR="006E5E0A" w:rsidRPr="002D0E8B" w:rsidRDefault="006E5E0A" w:rsidP="006E5E0A">
      <w:pPr>
        <w:rPr>
          <w:rFonts w:ascii="Times" w:hAnsi="Times" w:cs="Times"/>
          <w:sz w:val="20"/>
          <w:szCs w:val="20"/>
          <w:lang w:val="en-GB" w:eastAsia="ja-JP"/>
        </w:rPr>
      </w:pPr>
      <w:r>
        <w:rPr>
          <w:rFonts w:ascii="Times" w:hAnsi="Times" w:cs="Times"/>
          <w:sz w:val="20"/>
          <w:szCs w:val="20"/>
          <w:lang w:val="en-GB" w:eastAsia="ja-JP"/>
        </w:rPr>
        <w:t>Note that the CW interference is not considered in the simulation yet. T</w:t>
      </w:r>
      <w:r w:rsidRPr="00C91E34">
        <w:rPr>
          <w:rFonts w:ascii="Times" w:hAnsi="Times" w:cs="Times"/>
          <w:sz w:val="20"/>
          <w:szCs w:val="20"/>
          <w:lang w:eastAsia="ja-JP"/>
        </w:rPr>
        <w:t>he D2R at</w:t>
      </w:r>
      <w:r w:rsidR="00E92618">
        <w:rPr>
          <w:rFonts w:ascii="Times" w:hAnsi="Times" w:cs="Times"/>
          <w:sz w:val="20"/>
          <w:szCs w:val="20"/>
          <w:lang w:eastAsia="ja-JP"/>
        </w:rPr>
        <w:t xml:space="preserve"> R=1</w:t>
      </w:r>
      <w:r>
        <w:rPr>
          <w:rFonts w:ascii="Times" w:hAnsi="Times" w:cs="Times"/>
          <w:sz w:val="20"/>
          <w:szCs w:val="20"/>
          <w:lang w:eastAsia="ja-JP"/>
        </w:rPr>
        <w:t>, which is</w:t>
      </w:r>
      <w:r w:rsidRPr="00C91E34">
        <w:rPr>
          <w:rFonts w:ascii="Times" w:hAnsi="Times" w:cs="Times"/>
          <w:sz w:val="20"/>
          <w:szCs w:val="20"/>
          <w:lang w:eastAsia="ja-JP"/>
        </w:rPr>
        <w:t xml:space="preserve"> closer to </w:t>
      </w:r>
      <w:r>
        <w:rPr>
          <w:rFonts w:ascii="Times" w:hAnsi="Times" w:cs="Times"/>
          <w:sz w:val="20"/>
          <w:szCs w:val="20"/>
          <w:lang w:eastAsia="ja-JP"/>
        </w:rPr>
        <w:t xml:space="preserve">the </w:t>
      </w:r>
      <w:r w:rsidRPr="00C91E34">
        <w:rPr>
          <w:rFonts w:ascii="Times" w:hAnsi="Times" w:cs="Times"/>
          <w:sz w:val="20"/>
          <w:szCs w:val="20"/>
          <w:lang w:eastAsia="ja-JP"/>
        </w:rPr>
        <w:t xml:space="preserve">CW, </w:t>
      </w:r>
      <w:r>
        <w:rPr>
          <w:rFonts w:ascii="Times" w:hAnsi="Times" w:cs="Times"/>
          <w:sz w:val="20"/>
          <w:szCs w:val="20"/>
          <w:lang w:eastAsia="ja-JP"/>
        </w:rPr>
        <w:t>would suffer from more</w:t>
      </w:r>
      <w:r w:rsidRPr="00C91E34">
        <w:rPr>
          <w:rFonts w:ascii="Times" w:hAnsi="Times" w:cs="Times"/>
          <w:sz w:val="20"/>
          <w:szCs w:val="20"/>
          <w:lang w:eastAsia="ja-JP"/>
        </w:rPr>
        <w:t xml:space="preserve"> </w:t>
      </w:r>
      <w:r>
        <w:rPr>
          <w:rFonts w:ascii="Times" w:hAnsi="Times" w:cs="Times"/>
          <w:sz w:val="20"/>
          <w:szCs w:val="20"/>
          <w:lang w:eastAsia="ja-JP"/>
        </w:rPr>
        <w:t xml:space="preserve">residual </w:t>
      </w:r>
      <w:r w:rsidRPr="00C91E34">
        <w:rPr>
          <w:rFonts w:ascii="Times" w:hAnsi="Times" w:cs="Times"/>
          <w:sz w:val="20"/>
          <w:szCs w:val="20"/>
          <w:lang w:eastAsia="ja-JP"/>
        </w:rPr>
        <w:t>CW interference</w:t>
      </w:r>
      <w:r>
        <w:rPr>
          <w:rFonts w:ascii="Times" w:hAnsi="Times" w:cs="Times"/>
          <w:sz w:val="20"/>
          <w:szCs w:val="20"/>
          <w:lang w:eastAsia="ja-JP"/>
        </w:rPr>
        <w:t xml:space="preserve"> in realistic scenario</w:t>
      </w:r>
      <w:r w:rsidRPr="00C91E34">
        <w:rPr>
          <w:rFonts w:ascii="Times" w:hAnsi="Times" w:cs="Times"/>
          <w:sz w:val="20"/>
          <w:szCs w:val="20"/>
          <w:lang w:eastAsia="ja-JP"/>
        </w:rPr>
        <w:t>.</w:t>
      </w:r>
    </w:p>
    <w:p w14:paraId="409876CE" w14:textId="77777777" w:rsidR="006E5E0A" w:rsidRPr="00DD4BAC" w:rsidRDefault="006E5E0A" w:rsidP="006E5E0A">
      <w:pPr>
        <w:rPr>
          <w:rFonts w:ascii="Times" w:hAnsi="Times" w:cs="Times"/>
          <w:sz w:val="20"/>
          <w:szCs w:val="20"/>
          <w:lang w:val="en-GB" w:eastAsia="ja-JP"/>
        </w:rPr>
      </w:pPr>
    </w:p>
    <w:p w14:paraId="3D22FDBA" w14:textId="1BFAE7C7" w:rsidR="006E5E0A" w:rsidRPr="00180240" w:rsidRDefault="009B2260" w:rsidP="006E5E0A">
      <w:pPr>
        <w:jc w:val="center"/>
        <w:rPr>
          <w:rFonts w:ascii="Times" w:eastAsia="SimSun" w:hAnsi="Times" w:cs="Times"/>
          <w:sz w:val="20"/>
          <w:szCs w:val="20"/>
          <w:lang w:eastAsia="zh-CN"/>
        </w:rPr>
      </w:pPr>
      <w:r w:rsidRPr="009B2260">
        <w:rPr>
          <w:rFonts w:ascii="Times" w:eastAsia="SimSun" w:hAnsi="Times" w:cs="Times"/>
          <w:noProof/>
          <w:sz w:val="20"/>
          <w:szCs w:val="20"/>
          <w:lang w:eastAsia="zh-CN"/>
        </w:rPr>
        <w:lastRenderedPageBreak/>
        <w:drawing>
          <wp:inline distT="0" distB="0" distL="0" distR="0" wp14:anchorId="039A836E" wp14:editId="31E380B1">
            <wp:extent cx="3742169" cy="2806628"/>
            <wp:effectExtent l="0" t="0" r="0" b="0"/>
            <wp:docPr id="13" name="Picture 12">
              <a:extLst xmlns:a="http://schemas.openxmlformats.org/drawingml/2006/main">
                <a:ext uri="{FF2B5EF4-FFF2-40B4-BE49-F238E27FC236}">
                  <a16:creationId xmlns:a16="http://schemas.microsoft.com/office/drawing/2014/main" id="{C52325F1-4378-42A1-EB3B-4A1A171EAD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C52325F1-4378-42A1-EB3B-4A1A171EAD2D}"/>
                        </a:ext>
                      </a:extLst>
                    </pic:cNvPr>
                    <pic:cNvPicPr>
                      <a:picLocks noChangeAspect="1"/>
                    </pic:cNvPicPr>
                  </pic:nvPicPr>
                  <pic:blipFill>
                    <a:blip r:embed="rId18"/>
                    <a:stretch>
                      <a:fillRect/>
                    </a:stretch>
                  </pic:blipFill>
                  <pic:spPr>
                    <a:xfrm>
                      <a:off x="0" y="0"/>
                      <a:ext cx="3756693" cy="2817521"/>
                    </a:xfrm>
                    <a:prstGeom prst="rect">
                      <a:avLst/>
                    </a:prstGeom>
                  </pic:spPr>
                </pic:pic>
              </a:graphicData>
            </a:graphic>
          </wp:inline>
        </w:drawing>
      </w:r>
    </w:p>
    <w:p w14:paraId="1DF91283" w14:textId="36E1DB0D" w:rsidR="006E5E0A" w:rsidRPr="002E20E5" w:rsidRDefault="006E5E0A">
      <w:pPr>
        <w:pStyle w:val="ListParagraph"/>
        <w:numPr>
          <w:ilvl w:val="0"/>
          <w:numId w:val="18"/>
        </w:numPr>
        <w:ind w:leftChars="0"/>
        <w:jc w:val="center"/>
        <w:rPr>
          <w:rFonts w:ascii="Times" w:eastAsia="SimSun" w:hAnsi="Times" w:cs="Times"/>
          <w:sz w:val="20"/>
          <w:szCs w:val="20"/>
          <w:lang w:eastAsia="zh-CN"/>
        </w:rPr>
      </w:pPr>
      <w:r>
        <w:rPr>
          <w:rFonts w:ascii="Times" w:hAnsi="Times" w:cs="Times"/>
          <w:sz w:val="20"/>
          <w:szCs w:val="20"/>
          <w:lang w:eastAsia="ja-JP"/>
        </w:rPr>
        <w:t>SFO=0</w:t>
      </w:r>
    </w:p>
    <w:p w14:paraId="23FE51EB" w14:textId="5FF976A7" w:rsidR="002E20E5" w:rsidRPr="002E20E5" w:rsidRDefault="000165CE" w:rsidP="006E5E0A">
      <w:pPr>
        <w:jc w:val="center"/>
        <w:rPr>
          <w:rFonts w:ascii="Times" w:eastAsia="SimSun" w:hAnsi="Times" w:cs="Times"/>
          <w:sz w:val="20"/>
          <w:szCs w:val="20"/>
          <w:lang w:eastAsia="zh-CN"/>
        </w:rPr>
      </w:pPr>
      <w:r w:rsidRPr="000165CE">
        <w:rPr>
          <w:rFonts w:ascii="Times" w:eastAsia="SimSun" w:hAnsi="Times" w:cs="Times"/>
          <w:noProof/>
          <w:sz w:val="20"/>
          <w:szCs w:val="20"/>
          <w:lang w:eastAsia="zh-CN"/>
        </w:rPr>
        <w:drawing>
          <wp:inline distT="0" distB="0" distL="0" distR="0" wp14:anchorId="0049C40E" wp14:editId="2C4E3C98">
            <wp:extent cx="3713976" cy="2785484"/>
            <wp:effectExtent l="0" t="0" r="0" b="0"/>
            <wp:docPr id="12" name="Picture 11">
              <a:extLst xmlns:a="http://schemas.openxmlformats.org/drawingml/2006/main">
                <a:ext uri="{FF2B5EF4-FFF2-40B4-BE49-F238E27FC236}">
                  <a16:creationId xmlns:a16="http://schemas.microsoft.com/office/drawing/2014/main" id="{64506C8C-7984-75A3-0B92-893746029A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64506C8C-7984-75A3-0B92-893746029A48}"/>
                        </a:ext>
                      </a:extLst>
                    </pic:cNvPr>
                    <pic:cNvPicPr>
                      <a:picLocks noChangeAspect="1"/>
                    </pic:cNvPicPr>
                  </pic:nvPicPr>
                  <pic:blipFill>
                    <a:blip r:embed="rId19"/>
                    <a:stretch>
                      <a:fillRect/>
                    </a:stretch>
                  </pic:blipFill>
                  <pic:spPr>
                    <a:xfrm>
                      <a:off x="0" y="0"/>
                      <a:ext cx="3728806" cy="2796606"/>
                    </a:xfrm>
                    <a:prstGeom prst="rect">
                      <a:avLst/>
                    </a:prstGeom>
                  </pic:spPr>
                </pic:pic>
              </a:graphicData>
            </a:graphic>
          </wp:inline>
        </w:drawing>
      </w:r>
    </w:p>
    <w:p w14:paraId="5F54D34F" w14:textId="77777777" w:rsidR="006E5E0A" w:rsidRDefault="006E5E0A" w:rsidP="006E5E0A">
      <w:pPr>
        <w:pStyle w:val="ListParagraph"/>
        <w:numPr>
          <w:ilvl w:val="0"/>
          <w:numId w:val="18"/>
        </w:numPr>
        <w:ind w:leftChars="0"/>
        <w:jc w:val="center"/>
        <w:rPr>
          <w:rFonts w:ascii="Times" w:hAnsi="Times" w:cs="Times"/>
          <w:sz w:val="20"/>
          <w:szCs w:val="20"/>
          <w:lang w:eastAsia="ja-JP"/>
        </w:rPr>
      </w:pPr>
      <w:r>
        <w:rPr>
          <w:rFonts w:ascii="Times" w:hAnsi="Times" w:cs="Times"/>
          <w:sz w:val="20"/>
          <w:szCs w:val="20"/>
          <w:lang w:eastAsia="ja-JP"/>
        </w:rPr>
        <w:t>SFO=</w:t>
      </w:r>
      <w:r w:rsidRPr="00274579">
        <w:rPr>
          <w:rFonts w:ascii="Times" w:hAnsi="Times" w:cs="Times" w:hint="eastAsia"/>
          <w:sz w:val="20"/>
          <w:szCs w:val="20"/>
          <w:lang w:val="en-GB" w:eastAsia="ja-JP"/>
        </w:rPr>
        <w:t xml:space="preserve">[0.1 </w:t>
      </w:r>
      <w:r w:rsidRPr="00274579">
        <w:rPr>
          <w:rFonts w:ascii="Times" w:hAnsi="Times" w:cs="Times"/>
          <w:sz w:val="20"/>
          <w:szCs w:val="20"/>
          <w:lang w:val="en-GB" w:eastAsia="ja-JP"/>
        </w:rPr>
        <w:t>–</w:t>
      </w:r>
      <w:r w:rsidRPr="00274579">
        <w:rPr>
          <w:rFonts w:ascii="Times" w:hAnsi="Times" w:cs="Times" w:hint="eastAsia"/>
          <w:sz w:val="20"/>
          <w:szCs w:val="20"/>
          <w:lang w:val="en-GB" w:eastAsia="ja-JP"/>
        </w:rPr>
        <w:t xml:space="preserve"> 1]*10</w:t>
      </w:r>
      <w:r w:rsidRPr="00274579">
        <w:rPr>
          <w:rFonts w:ascii="Times" w:hAnsi="Times" w:cs="Times" w:hint="eastAsia"/>
          <w:sz w:val="20"/>
          <w:szCs w:val="20"/>
          <w:vertAlign w:val="superscript"/>
          <w:lang w:val="en-GB" w:eastAsia="ja-JP"/>
        </w:rPr>
        <w:t>5</w:t>
      </w:r>
      <w:r w:rsidRPr="00274579">
        <w:rPr>
          <w:rFonts w:ascii="Times" w:hAnsi="Times" w:cs="Times" w:hint="eastAsia"/>
          <w:sz w:val="20"/>
          <w:szCs w:val="20"/>
          <w:lang w:val="en-GB" w:eastAsia="ja-JP"/>
        </w:rPr>
        <w:t>ppm</w:t>
      </w:r>
    </w:p>
    <w:p w14:paraId="543B645A" w14:textId="68424EE9" w:rsidR="006E5E0A" w:rsidRPr="004612EF" w:rsidRDefault="006E5E0A" w:rsidP="006E5E0A">
      <w:pPr>
        <w:ind w:left="360"/>
        <w:jc w:val="center"/>
        <w:rPr>
          <w:rFonts w:ascii="Times" w:hAnsi="Times" w:cs="Times"/>
          <w:b/>
          <w:bCs/>
          <w:sz w:val="20"/>
          <w:szCs w:val="20"/>
          <w:lang w:eastAsia="ja-JP"/>
        </w:rPr>
      </w:pPr>
      <w:r w:rsidRPr="004612EF">
        <w:rPr>
          <w:rFonts w:ascii="Times" w:hAnsi="Times" w:cs="Times"/>
          <w:b/>
          <w:bCs/>
          <w:sz w:val="20"/>
          <w:szCs w:val="20"/>
          <w:lang w:eastAsia="ja-JP"/>
        </w:rPr>
        <w:t xml:space="preserve">Fig. </w:t>
      </w:r>
      <w:r>
        <w:rPr>
          <w:rFonts w:ascii="Times" w:hAnsi="Times" w:cs="Times"/>
          <w:b/>
          <w:bCs/>
          <w:sz w:val="20"/>
          <w:szCs w:val="20"/>
          <w:lang w:eastAsia="ja-JP"/>
        </w:rPr>
        <w:t>2.</w:t>
      </w:r>
      <w:r w:rsidR="00656A62">
        <w:rPr>
          <w:rFonts w:ascii="Times" w:hAnsi="Times" w:cs="Times"/>
          <w:b/>
          <w:bCs/>
          <w:sz w:val="20"/>
          <w:szCs w:val="20"/>
          <w:lang w:eastAsia="ja-JP"/>
        </w:rPr>
        <w:t>6</w:t>
      </w:r>
      <w:r w:rsidRPr="004612EF">
        <w:rPr>
          <w:rFonts w:ascii="Times" w:hAnsi="Times" w:cs="Times"/>
          <w:b/>
          <w:bCs/>
          <w:sz w:val="20"/>
          <w:szCs w:val="20"/>
          <w:lang w:eastAsia="ja-JP"/>
        </w:rPr>
        <w:t xml:space="preserve"> D2R performance with different FDMA patterns</w:t>
      </w:r>
    </w:p>
    <w:p w14:paraId="0585A4B2" w14:textId="77777777" w:rsidR="006E5E0A" w:rsidRPr="00B41B36" w:rsidRDefault="006E5E0A" w:rsidP="006E5E0A">
      <w:pPr>
        <w:rPr>
          <w:rFonts w:ascii="Times" w:hAnsi="Times" w:cs="Times"/>
          <w:sz w:val="20"/>
          <w:szCs w:val="20"/>
          <w:lang w:eastAsia="ja-JP"/>
        </w:rPr>
      </w:pPr>
    </w:p>
    <w:p w14:paraId="730BE587" w14:textId="77777777" w:rsidR="006E5E0A" w:rsidRPr="00295064" w:rsidRDefault="006E5E0A" w:rsidP="006E5E0A">
      <w:pPr>
        <w:spacing w:line="240" w:lineRule="auto"/>
        <w:rPr>
          <w:rFonts w:ascii="Times New Roman" w:hAnsi="Times New Roman" w:cs="Times New Roman"/>
          <w:b/>
          <w:bCs/>
          <w:sz w:val="20"/>
          <w:szCs w:val="20"/>
          <w:lang w:eastAsia="ja-JP"/>
        </w:rPr>
      </w:pPr>
      <w:r w:rsidRPr="00295064">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4</w:t>
      </w:r>
      <w:r w:rsidRPr="00295064">
        <w:rPr>
          <w:rFonts w:ascii="Times New Roman" w:hAnsi="Times New Roman" w:cs="Times New Roman"/>
          <w:b/>
          <w:bCs/>
          <w:sz w:val="20"/>
          <w:szCs w:val="20"/>
          <w:lang w:eastAsia="ja-JP"/>
        </w:rPr>
        <w:t>:</w:t>
      </w:r>
    </w:p>
    <w:p w14:paraId="2A7153F8" w14:textId="69C35E06" w:rsidR="006E5E0A" w:rsidRPr="00295064" w:rsidRDefault="006E5E0A" w:rsidP="006E5E0A">
      <w:pPr>
        <w:numPr>
          <w:ilvl w:val="0"/>
          <w:numId w:val="8"/>
        </w:numPr>
        <w:jc w:val="both"/>
        <w:rPr>
          <w:rFonts w:ascii="Times New Roman" w:hAnsi="Times New Roman" w:cs="Times New Roman"/>
          <w:b/>
          <w:bCs/>
          <w:sz w:val="20"/>
          <w:szCs w:val="20"/>
          <w:lang w:val="en-GB" w:eastAsia="ja-JP"/>
        </w:rPr>
      </w:pPr>
      <w:r w:rsidRPr="00295064">
        <w:rPr>
          <w:rFonts w:ascii="Times New Roman" w:hAnsi="Times New Roman" w:cs="Times New Roman" w:hint="eastAsia"/>
          <w:b/>
          <w:bCs/>
          <w:sz w:val="20"/>
          <w:szCs w:val="20"/>
          <w:lang w:val="en-GB" w:eastAsia="ja-JP"/>
        </w:rPr>
        <w:t>Large SFO generates inter-device interference for D2R</w:t>
      </w:r>
      <w:r w:rsidR="00F73866">
        <w:rPr>
          <w:rFonts w:ascii="Times New Roman" w:hAnsi="Times New Roman" w:cs="Times New Roman"/>
          <w:b/>
          <w:bCs/>
          <w:sz w:val="20"/>
          <w:szCs w:val="20"/>
          <w:lang w:val="en-GB" w:eastAsia="ja-JP"/>
        </w:rPr>
        <w:t xml:space="preserve"> FDMA</w:t>
      </w:r>
      <w:r w:rsidRPr="00295064">
        <w:rPr>
          <w:rFonts w:ascii="Times New Roman" w:hAnsi="Times New Roman" w:cs="Times New Roman" w:hint="eastAsia"/>
          <w:b/>
          <w:bCs/>
          <w:sz w:val="20"/>
          <w:szCs w:val="20"/>
          <w:lang w:val="en-GB" w:eastAsia="ja-JP"/>
        </w:rPr>
        <w:t xml:space="preserve"> transmissions and degrades the performance of D2R even if reader can </w:t>
      </w:r>
      <w:r w:rsidRPr="00295064">
        <w:rPr>
          <w:rFonts w:ascii="Times New Roman" w:hAnsi="Times New Roman" w:cs="Times New Roman"/>
          <w:b/>
          <w:bCs/>
          <w:sz w:val="20"/>
          <w:szCs w:val="20"/>
          <w:lang w:val="en-GB" w:eastAsia="ja-JP"/>
        </w:rPr>
        <w:t>ideally</w:t>
      </w:r>
      <w:r w:rsidRPr="00295064">
        <w:rPr>
          <w:rFonts w:ascii="Times New Roman" w:hAnsi="Times New Roman" w:cs="Times New Roman" w:hint="eastAsia"/>
          <w:b/>
          <w:bCs/>
          <w:sz w:val="20"/>
          <w:szCs w:val="20"/>
          <w:lang w:val="en-GB" w:eastAsia="ja-JP"/>
        </w:rPr>
        <w:t xml:space="preserve"> estimate the SFOs of FDM</w:t>
      </w:r>
      <w:r w:rsidR="00EB6BEC">
        <w:rPr>
          <w:rFonts w:ascii="Times New Roman" w:hAnsi="Times New Roman" w:cs="Times New Roman"/>
          <w:b/>
          <w:bCs/>
          <w:sz w:val="20"/>
          <w:szCs w:val="20"/>
          <w:lang w:val="en-GB" w:eastAsia="ja-JP"/>
        </w:rPr>
        <w:t>A</w:t>
      </w:r>
      <w:r w:rsidRPr="00295064">
        <w:rPr>
          <w:rFonts w:ascii="Times New Roman" w:hAnsi="Times New Roman" w:cs="Times New Roman" w:hint="eastAsia"/>
          <w:b/>
          <w:bCs/>
          <w:sz w:val="20"/>
          <w:szCs w:val="20"/>
          <w:lang w:val="en-GB" w:eastAsia="ja-JP"/>
        </w:rPr>
        <w:t xml:space="preserve"> devices.</w:t>
      </w:r>
    </w:p>
    <w:p w14:paraId="34937907" w14:textId="77777777" w:rsidR="006E5E0A" w:rsidRDefault="006E5E0A" w:rsidP="006E5E0A">
      <w:pPr>
        <w:numPr>
          <w:ilvl w:val="0"/>
          <w:numId w:val="8"/>
        </w:num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Comparing two FDMA patterns,</w:t>
      </w:r>
    </w:p>
    <w:p w14:paraId="1896C3C8" w14:textId="2E2D5C98" w:rsidR="006E5E0A" w:rsidRPr="001F335F" w:rsidRDefault="001F335F" w:rsidP="006E5E0A">
      <w:pPr>
        <w:numPr>
          <w:ilvl w:val="1"/>
          <w:numId w:val="8"/>
        </w:numPr>
        <w:jc w:val="both"/>
        <w:rPr>
          <w:rFonts w:ascii="Times New Roman" w:hAnsi="Times New Roman" w:cs="Times New Roman"/>
          <w:b/>
          <w:bCs/>
          <w:sz w:val="20"/>
          <w:szCs w:val="20"/>
          <w:lang w:val="en-GB" w:eastAsia="ja-JP"/>
        </w:rPr>
      </w:pPr>
      <w:r>
        <w:rPr>
          <w:rFonts w:ascii="Times New Roman" w:hAnsi="Times New Roman" w:cs="Times New Roman" w:hint="eastAsia"/>
          <w:b/>
          <w:bCs/>
          <w:sz w:val="20"/>
          <w:szCs w:val="20"/>
          <w:lang w:val="en-GB" w:eastAsia="ja-JP"/>
        </w:rPr>
        <w:t>T</w:t>
      </w:r>
      <w:r w:rsidR="006E5E0A" w:rsidRPr="00637107">
        <w:rPr>
          <w:rFonts w:ascii="Times New Roman" w:hAnsi="Times New Roman" w:cs="Times New Roman"/>
          <w:b/>
          <w:bCs/>
          <w:sz w:val="20"/>
          <w:szCs w:val="20"/>
          <w:lang w:val="en-GB" w:eastAsia="ja-JP"/>
        </w:rPr>
        <w:t>he FDMA pattern</w:t>
      </w:r>
      <w:r w:rsidR="006B3329">
        <w:rPr>
          <w:rFonts w:ascii="Times New Roman" w:hAnsi="Times New Roman" w:cs="Times New Roman"/>
          <w:b/>
          <w:bCs/>
          <w:sz w:val="20"/>
          <w:szCs w:val="20"/>
          <w:lang w:val="en-GB" w:eastAsia="ja-JP"/>
        </w:rPr>
        <w:t xml:space="preserve"> 3</w:t>
      </w:r>
      <w:r w:rsidR="006E5E0A" w:rsidRPr="00637107">
        <w:rPr>
          <w:rFonts w:ascii="Times New Roman" w:hAnsi="Times New Roman" w:cs="Times New Roman"/>
          <w:b/>
          <w:bCs/>
          <w:sz w:val="20"/>
          <w:szCs w:val="20"/>
          <w:lang w:val="en-GB" w:eastAsia="ja-JP"/>
        </w:rPr>
        <w:t xml:space="preserve"> of </w:t>
      </w:r>
      <w:r w:rsidR="000B50BA">
        <w:rPr>
          <w:rFonts w:ascii="Times New Roman" w:hAnsi="Times New Roman" w:cs="Times New Roman"/>
          <w:b/>
          <w:bCs/>
          <w:sz w:val="20"/>
          <w:szCs w:val="20"/>
          <w:lang w:val="en-GB" w:eastAsia="ja-JP"/>
        </w:rPr>
        <w:t>R=</w:t>
      </w:r>
      <w:r w:rsidR="006E5E0A" w:rsidRPr="00637107">
        <w:rPr>
          <w:rFonts w:ascii="Times" w:hAnsi="Times" w:cs="Times"/>
          <w:b/>
          <w:bCs/>
          <w:sz w:val="20"/>
          <w:szCs w:val="20"/>
          <w:lang w:eastAsia="ja-JP"/>
        </w:rPr>
        <w:t>{</w:t>
      </w:r>
      <w:r w:rsidR="006B3329">
        <w:rPr>
          <w:rFonts w:ascii="Times" w:hAnsi="Times" w:cs="Times"/>
          <w:b/>
          <w:bCs/>
          <w:sz w:val="20"/>
          <w:szCs w:val="20"/>
          <w:lang w:eastAsia="ja-JP"/>
        </w:rPr>
        <w:t>2</w:t>
      </w:r>
      <w:r w:rsidR="006E5E0A" w:rsidRPr="00637107">
        <w:rPr>
          <w:rFonts w:ascii="Times" w:hAnsi="Times" w:cs="Times"/>
          <w:b/>
          <w:bCs/>
          <w:sz w:val="20"/>
          <w:szCs w:val="20"/>
          <w:lang w:eastAsia="ja-JP"/>
        </w:rPr>
        <w:t xml:space="preserve">, </w:t>
      </w:r>
      <w:r w:rsidR="006B3329">
        <w:rPr>
          <w:rFonts w:ascii="Times" w:hAnsi="Times" w:cs="Times"/>
          <w:b/>
          <w:bCs/>
          <w:sz w:val="20"/>
          <w:szCs w:val="20"/>
          <w:lang w:eastAsia="ja-JP"/>
        </w:rPr>
        <w:t>8</w:t>
      </w:r>
      <w:r w:rsidR="006E5E0A" w:rsidRPr="00637107">
        <w:rPr>
          <w:rFonts w:ascii="Times" w:hAnsi="Times" w:cs="Times"/>
          <w:b/>
          <w:bCs/>
          <w:sz w:val="20"/>
          <w:szCs w:val="20"/>
          <w:lang w:eastAsia="ja-JP"/>
        </w:rPr>
        <w:t>,</w:t>
      </w:r>
      <w:r w:rsidR="006B3329">
        <w:rPr>
          <w:rFonts w:ascii="Times" w:hAnsi="Times" w:cs="Times"/>
          <w:b/>
          <w:bCs/>
          <w:sz w:val="20"/>
          <w:szCs w:val="20"/>
          <w:lang w:eastAsia="ja-JP"/>
        </w:rPr>
        <w:t xml:space="preserve"> 16</w:t>
      </w:r>
      <w:r w:rsidR="006E5E0A" w:rsidRPr="00637107">
        <w:rPr>
          <w:rFonts w:ascii="Times" w:hAnsi="Times" w:cs="Times"/>
          <w:b/>
          <w:bCs/>
          <w:sz w:val="20"/>
          <w:szCs w:val="20"/>
          <w:lang w:eastAsia="ja-JP"/>
        </w:rPr>
        <w:t xml:space="preserve">, </w:t>
      </w:r>
      <w:r w:rsidR="006B3329">
        <w:rPr>
          <w:rFonts w:ascii="Times" w:hAnsi="Times" w:cs="Times"/>
          <w:b/>
          <w:bCs/>
          <w:sz w:val="20"/>
          <w:szCs w:val="20"/>
          <w:lang w:eastAsia="ja-JP"/>
        </w:rPr>
        <w:t>32</w:t>
      </w:r>
      <w:r w:rsidR="006E5E0A" w:rsidRPr="00637107">
        <w:rPr>
          <w:rFonts w:ascii="Times" w:hAnsi="Times" w:cs="Times"/>
          <w:b/>
          <w:bCs/>
          <w:sz w:val="20"/>
          <w:szCs w:val="20"/>
          <w:lang w:eastAsia="ja-JP"/>
        </w:rPr>
        <w:t>}</w:t>
      </w:r>
      <w:r w:rsidR="006E5E0A" w:rsidRPr="00637107">
        <w:rPr>
          <w:rFonts w:ascii="Times New Roman" w:hAnsi="Times New Roman" w:cs="Times New Roman"/>
          <w:b/>
          <w:bCs/>
          <w:sz w:val="20"/>
          <w:szCs w:val="20"/>
          <w:lang w:val="en-GB" w:eastAsia="ja-JP"/>
        </w:rPr>
        <w:t xml:space="preserve"> provide better performance than that of </w:t>
      </w:r>
      <w:r w:rsidR="006B3329" w:rsidRPr="00637107">
        <w:rPr>
          <w:rFonts w:ascii="Times New Roman" w:hAnsi="Times New Roman" w:cs="Times New Roman"/>
          <w:b/>
          <w:bCs/>
          <w:sz w:val="20"/>
          <w:szCs w:val="20"/>
          <w:lang w:val="en-GB" w:eastAsia="ja-JP"/>
        </w:rPr>
        <w:t>pattern</w:t>
      </w:r>
      <w:r w:rsidR="006B3329">
        <w:rPr>
          <w:rFonts w:ascii="Times New Roman" w:hAnsi="Times New Roman" w:cs="Times New Roman"/>
          <w:b/>
          <w:bCs/>
          <w:sz w:val="20"/>
          <w:szCs w:val="20"/>
          <w:lang w:val="en-GB" w:eastAsia="ja-JP"/>
        </w:rPr>
        <w:t xml:space="preserve"> 1</w:t>
      </w:r>
      <w:r w:rsidR="006B3329" w:rsidRPr="00637107">
        <w:rPr>
          <w:rFonts w:ascii="Times New Roman" w:hAnsi="Times New Roman" w:cs="Times New Roman"/>
          <w:b/>
          <w:bCs/>
          <w:sz w:val="20"/>
          <w:szCs w:val="20"/>
          <w:lang w:val="en-GB" w:eastAsia="ja-JP"/>
        </w:rPr>
        <w:t xml:space="preserve"> </w:t>
      </w:r>
      <w:r w:rsidR="000B50BA">
        <w:rPr>
          <w:rFonts w:ascii="Times New Roman" w:hAnsi="Times New Roman" w:cs="Times New Roman"/>
          <w:b/>
          <w:bCs/>
          <w:sz w:val="20"/>
          <w:szCs w:val="20"/>
          <w:lang w:val="en-GB" w:eastAsia="ja-JP"/>
        </w:rPr>
        <w:t>R=</w:t>
      </w:r>
      <w:r w:rsidR="006E5E0A" w:rsidRPr="00637107">
        <w:rPr>
          <w:rFonts w:ascii="Times" w:hAnsi="Times" w:cs="Times"/>
          <w:b/>
          <w:bCs/>
          <w:sz w:val="20"/>
          <w:szCs w:val="20"/>
          <w:lang w:eastAsia="ja-JP"/>
        </w:rPr>
        <w:t>{</w:t>
      </w:r>
      <w:r w:rsidR="006B3329">
        <w:rPr>
          <w:rFonts w:ascii="Times" w:hAnsi="Times" w:cs="Times"/>
          <w:b/>
          <w:bCs/>
          <w:sz w:val="20"/>
          <w:szCs w:val="20"/>
          <w:lang w:eastAsia="ja-JP"/>
        </w:rPr>
        <w:t>1</w:t>
      </w:r>
      <w:r w:rsidR="006E5E0A" w:rsidRPr="00637107">
        <w:rPr>
          <w:rFonts w:ascii="Times" w:hAnsi="Times" w:cs="Times"/>
          <w:b/>
          <w:bCs/>
          <w:sz w:val="20"/>
          <w:szCs w:val="20"/>
          <w:lang w:eastAsia="ja-JP"/>
        </w:rPr>
        <w:t xml:space="preserve">, 4, 8, 16} </w:t>
      </w:r>
      <w:r w:rsidR="006B3329">
        <w:rPr>
          <w:rFonts w:ascii="Times" w:hAnsi="Times" w:cs="Times"/>
          <w:b/>
          <w:bCs/>
          <w:sz w:val="20"/>
          <w:szCs w:val="20"/>
          <w:lang w:eastAsia="ja-JP"/>
        </w:rPr>
        <w:t xml:space="preserve">and </w:t>
      </w:r>
      <w:r w:rsidR="006B3329" w:rsidRPr="00637107">
        <w:rPr>
          <w:rFonts w:ascii="Times New Roman" w:hAnsi="Times New Roman" w:cs="Times New Roman"/>
          <w:b/>
          <w:bCs/>
          <w:sz w:val="20"/>
          <w:szCs w:val="20"/>
          <w:lang w:val="en-GB" w:eastAsia="ja-JP"/>
        </w:rPr>
        <w:t>pattern</w:t>
      </w:r>
      <w:r w:rsidR="006B3329">
        <w:rPr>
          <w:rFonts w:ascii="Times New Roman" w:hAnsi="Times New Roman" w:cs="Times New Roman"/>
          <w:b/>
          <w:bCs/>
          <w:sz w:val="20"/>
          <w:szCs w:val="20"/>
          <w:lang w:val="en-GB" w:eastAsia="ja-JP"/>
        </w:rPr>
        <w:t xml:space="preserve"> 2</w:t>
      </w:r>
      <w:r w:rsidR="006B3329" w:rsidRPr="00637107">
        <w:rPr>
          <w:rFonts w:ascii="Times New Roman" w:hAnsi="Times New Roman" w:cs="Times New Roman"/>
          <w:b/>
          <w:bCs/>
          <w:sz w:val="20"/>
          <w:szCs w:val="20"/>
          <w:lang w:val="en-GB" w:eastAsia="ja-JP"/>
        </w:rPr>
        <w:t xml:space="preserve"> </w:t>
      </w:r>
      <w:r w:rsidR="006B3329">
        <w:rPr>
          <w:rFonts w:ascii="Times New Roman" w:hAnsi="Times New Roman" w:cs="Times New Roman"/>
          <w:b/>
          <w:bCs/>
          <w:sz w:val="20"/>
          <w:szCs w:val="20"/>
          <w:lang w:val="en-GB" w:eastAsia="ja-JP"/>
        </w:rPr>
        <w:t>R=</w:t>
      </w:r>
      <w:r w:rsidR="006B3329" w:rsidRPr="00637107">
        <w:rPr>
          <w:rFonts w:ascii="Times" w:hAnsi="Times" w:cs="Times"/>
          <w:b/>
          <w:bCs/>
          <w:sz w:val="20"/>
          <w:szCs w:val="20"/>
          <w:lang w:eastAsia="ja-JP"/>
        </w:rPr>
        <w:t>{</w:t>
      </w:r>
      <w:r w:rsidR="006B3329">
        <w:rPr>
          <w:rFonts w:ascii="Times" w:hAnsi="Times" w:cs="Times"/>
          <w:b/>
          <w:bCs/>
          <w:sz w:val="20"/>
          <w:szCs w:val="20"/>
          <w:lang w:eastAsia="ja-JP"/>
        </w:rPr>
        <w:t>2</w:t>
      </w:r>
      <w:r w:rsidR="006B3329" w:rsidRPr="00637107">
        <w:rPr>
          <w:rFonts w:ascii="Times" w:hAnsi="Times" w:cs="Times"/>
          <w:b/>
          <w:bCs/>
          <w:sz w:val="20"/>
          <w:szCs w:val="20"/>
          <w:lang w:eastAsia="ja-JP"/>
        </w:rPr>
        <w:t xml:space="preserve">, </w:t>
      </w:r>
      <w:r w:rsidR="006B3329">
        <w:rPr>
          <w:rFonts w:ascii="Times" w:hAnsi="Times" w:cs="Times"/>
          <w:b/>
          <w:bCs/>
          <w:sz w:val="20"/>
          <w:szCs w:val="20"/>
          <w:lang w:eastAsia="ja-JP"/>
        </w:rPr>
        <w:t>4, 8</w:t>
      </w:r>
      <w:r w:rsidR="006B3329" w:rsidRPr="00637107">
        <w:rPr>
          <w:rFonts w:ascii="Times" w:hAnsi="Times" w:cs="Times"/>
          <w:b/>
          <w:bCs/>
          <w:sz w:val="20"/>
          <w:szCs w:val="20"/>
          <w:lang w:eastAsia="ja-JP"/>
        </w:rPr>
        <w:t>,</w:t>
      </w:r>
      <w:r w:rsidR="006B3329">
        <w:rPr>
          <w:rFonts w:ascii="Times" w:hAnsi="Times" w:cs="Times"/>
          <w:b/>
          <w:bCs/>
          <w:sz w:val="20"/>
          <w:szCs w:val="20"/>
          <w:lang w:eastAsia="ja-JP"/>
        </w:rPr>
        <w:t xml:space="preserve"> 16</w:t>
      </w:r>
      <w:r w:rsidR="006B3329" w:rsidRPr="00637107">
        <w:rPr>
          <w:rFonts w:ascii="Times" w:hAnsi="Times" w:cs="Times"/>
          <w:b/>
          <w:bCs/>
          <w:sz w:val="20"/>
          <w:szCs w:val="20"/>
          <w:lang w:eastAsia="ja-JP"/>
        </w:rPr>
        <w:t>}</w:t>
      </w:r>
      <w:r w:rsidR="006B3329" w:rsidRPr="00637107">
        <w:rPr>
          <w:rFonts w:ascii="Times New Roman" w:hAnsi="Times New Roman" w:cs="Times New Roman"/>
          <w:b/>
          <w:bCs/>
          <w:sz w:val="20"/>
          <w:szCs w:val="20"/>
          <w:lang w:val="en-GB" w:eastAsia="ja-JP"/>
        </w:rPr>
        <w:t xml:space="preserve"> </w:t>
      </w:r>
      <w:r w:rsidR="006B3329">
        <w:rPr>
          <w:rFonts w:ascii="Times" w:hAnsi="Times" w:cs="Times"/>
          <w:b/>
          <w:bCs/>
          <w:sz w:val="20"/>
          <w:szCs w:val="20"/>
          <w:lang w:val="en-GB" w:eastAsia="ja-JP"/>
        </w:rPr>
        <w:t>because the pattern 1 and 2 have</w:t>
      </w:r>
      <w:r w:rsidR="006E5E0A" w:rsidRPr="00637107">
        <w:rPr>
          <w:rFonts w:ascii="Times" w:hAnsi="Times" w:cs="Times"/>
          <w:b/>
          <w:bCs/>
          <w:sz w:val="20"/>
          <w:szCs w:val="20"/>
          <w:lang w:eastAsia="ja-JP"/>
        </w:rPr>
        <w:t xml:space="preserve"> </w:t>
      </w:r>
      <w:r w:rsidR="006E5E0A">
        <w:rPr>
          <w:rFonts w:ascii="Times" w:hAnsi="Times" w:cs="Times"/>
          <w:b/>
          <w:bCs/>
          <w:sz w:val="20"/>
          <w:szCs w:val="20"/>
          <w:lang w:eastAsia="ja-JP"/>
        </w:rPr>
        <w:t>more</w:t>
      </w:r>
      <w:r w:rsidR="006E5E0A" w:rsidRPr="00637107">
        <w:rPr>
          <w:rFonts w:ascii="Times" w:hAnsi="Times" w:cs="Times"/>
          <w:b/>
          <w:bCs/>
          <w:sz w:val="20"/>
          <w:szCs w:val="20"/>
          <w:lang w:eastAsia="ja-JP"/>
        </w:rPr>
        <w:t xml:space="preserve"> severe harmonics</w:t>
      </w:r>
      <w:r w:rsidR="006E5E0A">
        <w:rPr>
          <w:rFonts w:ascii="Times" w:hAnsi="Times" w:cs="Times"/>
          <w:b/>
          <w:bCs/>
          <w:sz w:val="20"/>
          <w:szCs w:val="20"/>
          <w:lang w:eastAsia="ja-JP"/>
        </w:rPr>
        <w:t xml:space="preserve"> of </w:t>
      </w:r>
      <w:r w:rsidR="00703546">
        <w:rPr>
          <w:rFonts w:ascii="Times" w:hAnsi="Times" w:cs="Times"/>
          <w:b/>
          <w:bCs/>
          <w:sz w:val="20"/>
          <w:szCs w:val="20"/>
          <w:lang w:eastAsia="ja-JP"/>
        </w:rPr>
        <w:t xml:space="preserve">the </w:t>
      </w:r>
      <w:r w:rsidR="006E5E0A">
        <w:rPr>
          <w:rFonts w:ascii="Times" w:hAnsi="Times" w:cs="Times"/>
          <w:b/>
          <w:bCs/>
          <w:sz w:val="20"/>
          <w:szCs w:val="20"/>
          <w:lang w:eastAsia="ja-JP"/>
        </w:rPr>
        <w:t xml:space="preserve">signals </w:t>
      </w:r>
      <w:r w:rsidR="006E5E0A" w:rsidRPr="00637107">
        <w:rPr>
          <w:rFonts w:ascii="Times" w:hAnsi="Times" w:cs="Times"/>
          <w:b/>
          <w:bCs/>
          <w:sz w:val="20"/>
          <w:szCs w:val="20"/>
          <w:lang w:eastAsia="ja-JP"/>
        </w:rPr>
        <w:t>under fading channels.</w:t>
      </w:r>
    </w:p>
    <w:p w14:paraId="6AE19902" w14:textId="77777777" w:rsidR="006E5E0A" w:rsidRDefault="006E5E0A" w:rsidP="006E5E0A">
      <w:pPr>
        <w:jc w:val="both"/>
        <w:rPr>
          <w:rFonts w:ascii="Times New Roman" w:hAnsi="Times New Roman" w:cs="Times New Roman"/>
          <w:b/>
          <w:bCs/>
          <w:sz w:val="20"/>
          <w:szCs w:val="20"/>
          <w:lang w:val="en-GB" w:eastAsia="ja-JP"/>
        </w:rPr>
      </w:pPr>
    </w:p>
    <w:p w14:paraId="25D49397" w14:textId="1A37088F" w:rsidR="00901615" w:rsidRDefault="006E5E0A" w:rsidP="00901615">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In the following, we use the FDMA pattern </w:t>
      </w:r>
      <w:r w:rsidR="008870F6">
        <w:rPr>
          <w:rFonts w:ascii="Times New Roman" w:hAnsi="Times New Roman" w:cs="Times New Roman"/>
          <w:sz w:val="20"/>
          <w:szCs w:val="20"/>
          <w:lang w:val="en-GB" w:eastAsia="ja-JP"/>
        </w:rPr>
        <w:t xml:space="preserve">3 </w:t>
      </w:r>
      <w:r w:rsidRPr="00901615">
        <w:rPr>
          <w:rFonts w:ascii="Times New Roman" w:hAnsi="Times New Roman" w:cs="Times New Roman"/>
          <w:sz w:val="20"/>
          <w:szCs w:val="20"/>
          <w:lang w:val="en-GB" w:eastAsia="ja-JP"/>
        </w:rPr>
        <w:t xml:space="preserve">of </w:t>
      </w:r>
      <w:r w:rsidR="00A76869" w:rsidRPr="00313F88">
        <w:rPr>
          <w:rFonts w:ascii="Times New Roman" w:hAnsi="Times New Roman" w:cs="Times New Roman"/>
          <w:sz w:val="20"/>
          <w:szCs w:val="20"/>
          <w:lang w:val="en-GB" w:eastAsia="ja-JP"/>
        </w:rPr>
        <w:t>R=</w:t>
      </w:r>
      <w:r w:rsidR="00A76869" w:rsidRPr="00313F88">
        <w:rPr>
          <w:rFonts w:ascii="Times New Roman" w:hAnsi="Times New Roman" w:cs="Times New Roman"/>
          <w:sz w:val="20"/>
          <w:szCs w:val="20"/>
          <w:lang w:eastAsia="ja-JP"/>
        </w:rPr>
        <w:t xml:space="preserve">{2, 8, 16, 32} </w:t>
      </w:r>
      <w:r w:rsidR="00A76869">
        <w:rPr>
          <w:rFonts w:ascii="Times New Roman" w:hAnsi="Times New Roman" w:cs="Times New Roman"/>
          <w:sz w:val="20"/>
          <w:szCs w:val="20"/>
          <w:lang w:eastAsia="ja-JP"/>
        </w:rPr>
        <w:t xml:space="preserve">for </w:t>
      </w:r>
      <w:r w:rsidRPr="00901615">
        <w:rPr>
          <w:rFonts w:ascii="Times New Roman" w:hAnsi="Times New Roman" w:cs="Times New Roman"/>
          <w:sz w:val="20"/>
          <w:szCs w:val="20"/>
          <w:lang w:eastAsia="ja-JP"/>
        </w:rPr>
        <w:t>more analysis</w:t>
      </w:r>
      <w:r w:rsidR="00A10C27" w:rsidRPr="00901615">
        <w:rPr>
          <w:rFonts w:ascii="Times New Roman" w:hAnsi="Times New Roman" w:cs="Times New Roman"/>
          <w:sz w:val="20"/>
          <w:szCs w:val="20"/>
          <w:lang w:eastAsia="ja-JP"/>
        </w:rPr>
        <w:t xml:space="preserve"> using same or different data rate</w:t>
      </w:r>
      <w:r w:rsidRPr="00901615">
        <w:rPr>
          <w:rFonts w:ascii="Times New Roman" w:hAnsi="Times New Roman" w:cs="Times New Roman"/>
          <w:sz w:val="20"/>
          <w:szCs w:val="20"/>
          <w:lang w:val="en-GB" w:eastAsia="ja-JP"/>
        </w:rPr>
        <w:t>. As illustrated in Fig. 2.</w:t>
      </w:r>
      <w:r w:rsidR="00EA7B79">
        <w:rPr>
          <w:rFonts w:ascii="Times New Roman" w:hAnsi="Times New Roman" w:cs="Times New Roman"/>
          <w:sz w:val="20"/>
          <w:szCs w:val="20"/>
          <w:lang w:val="en-GB" w:eastAsia="ja-JP"/>
        </w:rPr>
        <w:t>7</w:t>
      </w:r>
      <w:r w:rsidRPr="00901615">
        <w:rPr>
          <w:rFonts w:ascii="Times New Roman" w:hAnsi="Times New Roman" w:cs="Times New Roman"/>
          <w:sz w:val="20"/>
          <w:szCs w:val="20"/>
          <w:lang w:val="en-GB" w:eastAsia="ja-JP"/>
        </w:rPr>
        <w:t>, the left is to have same data rate per frequency shift</w:t>
      </w:r>
      <w:r>
        <w:rPr>
          <w:rFonts w:ascii="Times New Roman" w:hAnsi="Times New Roman" w:cs="Times New Roman"/>
          <w:sz w:val="20"/>
          <w:szCs w:val="20"/>
          <w:lang w:val="en-GB" w:eastAsia="ja-JP"/>
        </w:rPr>
        <w:t xml:space="preserve"> and the right is to have scalable higher data rate on larger frequency shifts.</w:t>
      </w:r>
      <w:r w:rsidR="00A267BB">
        <w:rPr>
          <w:rFonts w:ascii="Times New Roman" w:hAnsi="Times New Roman" w:cs="Times New Roman"/>
          <w:sz w:val="20"/>
          <w:szCs w:val="20"/>
          <w:lang w:val="en-GB" w:eastAsia="ja-JP"/>
        </w:rPr>
        <w:t xml:space="preserve"> The </w:t>
      </w:r>
      <w:r w:rsidR="006A6877">
        <w:rPr>
          <w:rFonts w:ascii="Times New Roman" w:hAnsi="Times New Roman" w:cs="Times New Roman"/>
          <w:sz w:val="20"/>
          <w:szCs w:val="20"/>
          <w:lang w:val="en-GB" w:eastAsia="ja-JP"/>
        </w:rPr>
        <w:t>higher data rate is applied to improve the spectrum utilization.</w:t>
      </w:r>
      <w:r w:rsidR="00901615" w:rsidRPr="00901615">
        <w:rPr>
          <w:rFonts w:ascii="Times New Roman" w:hAnsi="Times New Roman" w:cs="Times New Roman"/>
          <w:sz w:val="20"/>
          <w:szCs w:val="20"/>
          <w:lang w:val="en-GB" w:eastAsia="ja-JP"/>
        </w:rPr>
        <w:t xml:space="preserve"> </w:t>
      </w:r>
      <w:r w:rsidR="00901615">
        <w:rPr>
          <w:rFonts w:ascii="Times New Roman" w:hAnsi="Times New Roman" w:cs="Times New Roman"/>
          <w:sz w:val="20"/>
          <w:szCs w:val="20"/>
          <w:lang w:val="en-GB" w:eastAsia="ja-JP"/>
        </w:rPr>
        <w:t xml:space="preserve">The </w:t>
      </w:r>
      <w:r w:rsidR="00901615">
        <w:rPr>
          <w:rFonts w:ascii="Times" w:hAnsi="Times" w:cs="Times"/>
          <w:sz w:val="20"/>
          <w:szCs w:val="20"/>
          <w:lang w:val="en-GB" w:eastAsia="ja-JP"/>
        </w:rPr>
        <w:t>R*</w:t>
      </w:r>
      <w:r w:rsidR="00901615" w:rsidRPr="00BB7FB2">
        <w:rPr>
          <w:rFonts w:ascii="Symbol" w:hAnsi="Symbol" w:cs="Times"/>
          <w:sz w:val="20"/>
          <w:szCs w:val="20"/>
          <w:lang w:eastAsia="ja-JP"/>
        </w:rPr>
        <w:t>D</w:t>
      </w:r>
      <w:r w:rsidR="00901615" w:rsidRPr="00BB7FB2">
        <w:rPr>
          <w:rFonts w:ascii="Times" w:hAnsi="Times" w:cs="Times"/>
          <w:sz w:val="20"/>
          <w:szCs w:val="20"/>
          <w:lang w:eastAsia="ja-JP"/>
        </w:rPr>
        <w:t>f</w:t>
      </w:r>
      <w:r w:rsidR="00901615">
        <w:rPr>
          <w:rFonts w:ascii="Times" w:hAnsi="Times" w:cs="Times"/>
          <w:sz w:val="20"/>
          <w:szCs w:val="20"/>
          <w:lang w:eastAsia="ja-JP"/>
        </w:rPr>
        <w:t xml:space="preserve"> is </w:t>
      </w:r>
      <w:r w:rsidR="00901615">
        <w:rPr>
          <w:rFonts w:ascii="Times" w:hAnsi="Times" w:cs="Times"/>
          <w:sz w:val="20"/>
          <w:szCs w:val="20"/>
          <w:lang w:eastAsia="ja-JP"/>
        </w:rPr>
        <w:lastRenderedPageBreak/>
        <w:t xml:space="preserve">used to determine the frequency shift, where </w:t>
      </w:r>
      <w:r w:rsidR="00901615" w:rsidRPr="00BB7FB2">
        <w:rPr>
          <w:rFonts w:ascii="Symbol" w:hAnsi="Symbol" w:cs="Times"/>
          <w:sz w:val="20"/>
          <w:szCs w:val="20"/>
          <w:lang w:eastAsia="ja-JP"/>
        </w:rPr>
        <w:t>D</w:t>
      </w:r>
      <w:r w:rsidR="00901615" w:rsidRPr="00BB7FB2">
        <w:rPr>
          <w:rFonts w:ascii="Times" w:hAnsi="Times" w:cs="Times"/>
          <w:sz w:val="20"/>
          <w:szCs w:val="20"/>
          <w:lang w:eastAsia="ja-JP"/>
        </w:rPr>
        <w:t>f</w:t>
      </w:r>
      <w:r w:rsidR="00901615">
        <w:rPr>
          <w:rFonts w:ascii="Times" w:hAnsi="Times" w:cs="Times"/>
          <w:sz w:val="20"/>
          <w:szCs w:val="20"/>
          <w:lang w:eastAsia="ja-JP"/>
        </w:rPr>
        <w:t xml:space="preserve"> is a common reference for all FDMA devices.</w:t>
      </w:r>
      <w:r w:rsidR="008F3C1D">
        <w:rPr>
          <w:rFonts w:ascii="Times" w:hAnsi="Times" w:cs="Times"/>
          <w:sz w:val="20"/>
          <w:szCs w:val="20"/>
          <w:lang w:eastAsia="ja-JP"/>
        </w:rPr>
        <w:t xml:space="preserve"> When the data rate is increased by </w:t>
      </w:r>
      <w:r w:rsidR="003178D0" w:rsidRPr="003178D0">
        <w:rPr>
          <w:rFonts w:ascii="Symbol" w:hAnsi="Symbol" w:cs="Times"/>
          <w:sz w:val="20"/>
          <w:szCs w:val="20"/>
          <w:lang w:eastAsia="ja-JP"/>
        </w:rPr>
        <w:t>a</w:t>
      </w:r>
      <w:r w:rsidR="008F3C1D">
        <w:rPr>
          <w:rFonts w:ascii="Times" w:hAnsi="Times" w:cs="Times"/>
          <w:sz w:val="20"/>
          <w:szCs w:val="20"/>
          <w:lang w:eastAsia="ja-JP"/>
        </w:rPr>
        <w:t>,</w:t>
      </w:r>
      <w:r w:rsidR="003667B8">
        <w:rPr>
          <w:rFonts w:ascii="Times" w:hAnsi="Times" w:cs="Times"/>
          <w:sz w:val="20"/>
          <w:szCs w:val="20"/>
          <w:lang w:eastAsia="ja-JP"/>
        </w:rPr>
        <w:t xml:space="preserve"> i.e., </w:t>
      </w:r>
      <w:r w:rsidR="00FD5FCA">
        <w:rPr>
          <w:rFonts w:ascii="Times" w:hAnsi="Times" w:cs="Times"/>
          <w:sz w:val="20"/>
          <w:szCs w:val="20"/>
          <w:lang w:val="en-GB" w:eastAsia="ja-JP"/>
        </w:rPr>
        <w:t>(</w:t>
      </w:r>
      <w:r w:rsidR="00FD5FCA" w:rsidRPr="003178D0">
        <w:rPr>
          <w:rFonts w:ascii="Symbol" w:hAnsi="Symbol" w:cs="Times"/>
          <w:sz w:val="20"/>
          <w:szCs w:val="20"/>
          <w:lang w:eastAsia="ja-JP"/>
        </w:rPr>
        <w:t>a</w:t>
      </w:r>
      <w:r w:rsidR="00FD5FCA" w:rsidRPr="00BB7FB2">
        <w:rPr>
          <w:rFonts w:ascii="Symbol" w:hAnsi="Symbol" w:cs="Times"/>
          <w:sz w:val="20"/>
          <w:szCs w:val="20"/>
          <w:lang w:eastAsia="ja-JP"/>
        </w:rPr>
        <w:t>D</w:t>
      </w:r>
      <w:r w:rsidR="00FD5FCA" w:rsidRPr="00BB7FB2">
        <w:rPr>
          <w:rFonts w:ascii="Times" w:hAnsi="Times" w:cs="Times"/>
          <w:sz w:val="20"/>
          <w:szCs w:val="20"/>
          <w:lang w:eastAsia="ja-JP"/>
        </w:rPr>
        <w:t>f</w:t>
      </w:r>
      <w:r w:rsidR="00FD5FCA">
        <w:rPr>
          <w:rFonts w:ascii="Times" w:hAnsi="Times" w:cs="Times"/>
          <w:sz w:val="20"/>
          <w:szCs w:val="20"/>
          <w:lang w:eastAsia="ja-JP"/>
        </w:rPr>
        <w:t>)</w:t>
      </w:r>
      <w:r w:rsidR="003667B8">
        <w:rPr>
          <w:rFonts w:ascii="Times" w:hAnsi="Times" w:cs="Times"/>
          <w:sz w:val="20"/>
          <w:szCs w:val="20"/>
          <w:lang w:eastAsia="ja-JP"/>
        </w:rPr>
        <w:t xml:space="preserve">, the frequency shift is </w:t>
      </w:r>
      <w:r w:rsidR="006A11CC">
        <w:rPr>
          <w:rFonts w:ascii="Times" w:hAnsi="Times" w:cs="Times"/>
          <w:sz w:val="20"/>
          <w:szCs w:val="20"/>
          <w:lang w:eastAsia="ja-JP"/>
        </w:rPr>
        <w:t>kept same as</w:t>
      </w:r>
      <w:r w:rsidR="003178D0">
        <w:rPr>
          <w:rFonts w:ascii="Times" w:hAnsi="Times" w:cs="Times"/>
          <w:sz w:val="20"/>
          <w:szCs w:val="20"/>
          <w:lang w:eastAsia="ja-JP"/>
        </w:rPr>
        <w:t xml:space="preserve"> (</w:t>
      </w:r>
      <w:r w:rsidR="0088063E">
        <w:rPr>
          <w:rFonts w:ascii="Times" w:hAnsi="Times" w:cs="Times"/>
          <w:sz w:val="20"/>
          <w:szCs w:val="20"/>
          <w:lang w:val="en-GB" w:eastAsia="ja-JP"/>
        </w:rPr>
        <w:t>R</w:t>
      </w:r>
      <w:r w:rsidR="00FD5FCA">
        <w:rPr>
          <w:rFonts w:ascii="Times" w:hAnsi="Times" w:cs="Times"/>
          <w:sz w:val="20"/>
          <w:szCs w:val="20"/>
          <w:lang w:val="en-GB" w:eastAsia="ja-JP"/>
        </w:rPr>
        <w:t>/</w:t>
      </w:r>
      <w:r w:rsidR="00FD5FCA" w:rsidRPr="003178D0">
        <w:rPr>
          <w:rFonts w:ascii="Symbol" w:hAnsi="Symbol" w:cs="Times"/>
          <w:sz w:val="20"/>
          <w:szCs w:val="20"/>
          <w:lang w:eastAsia="ja-JP"/>
        </w:rPr>
        <w:t>a</w:t>
      </w:r>
      <w:r w:rsidR="00FD5FCA">
        <w:rPr>
          <w:rFonts w:ascii="Times" w:hAnsi="Times" w:cs="Times"/>
          <w:sz w:val="20"/>
          <w:szCs w:val="20"/>
          <w:lang w:val="en-GB" w:eastAsia="ja-JP"/>
        </w:rPr>
        <w:t>)</w:t>
      </w:r>
      <w:r w:rsidR="0088063E">
        <w:rPr>
          <w:rFonts w:ascii="Times" w:hAnsi="Times" w:cs="Times"/>
          <w:sz w:val="20"/>
          <w:szCs w:val="20"/>
          <w:lang w:val="en-GB" w:eastAsia="ja-JP"/>
        </w:rPr>
        <w:t>*</w:t>
      </w:r>
      <w:r w:rsidR="00FD5FCA">
        <w:rPr>
          <w:rFonts w:ascii="Times" w:hAnsi="Times" w:cs="Times"/>
          <w:sz w:val="20"/>
          <w:szCs w:val="20"/>
          <w:lang w:val="en-GB" w:eastAsia="ja-JP"/>
        </w:rPr>
        <w:t>(</w:t>
      </w:r>
      <w:r w:rsidR="00FD5FCA" w:rsidRPr="003178D0">
        <w:rPr>
          <w:rFonts w:ascii="Symbol" w:hAnsi="Symbol" w:cs="Times"/>
          <w:sz w:val="20"/>
          <w:szCs w:val="20"/>
          <w:lang w:eastAsia="ja-JP"/>
        </w:rPr>
        <w:t>a</w:t>
      </w:r>
      <w:r w:rsidR="0088063E" w:rsidRPr="00BB7FB2">
        <w:rPr>
          <w:rFonts w:ascii="Symbol" w:hAnsi="Symbol" w:cs="Times"/>
          <w:sz w:val="20"/>
          <w:szCs w:val="20"/>
          <w:lang w:eastAsia="ja-JP"/>
        </w:rPr>
        <w:t>D</w:t>
      </w:r>
      <w:r w:rsidR="0088063E" w:rsidRPr="00BB7FB2">
        <w:rPr>
          <w:rFonts w:ascii="Times" w:hAnsi="Times" w:cs="Times"/>
          <w:sz w:val="20"/>
          <w:szCs w:val="20"/>
          <w:lang w:eastAsia="ja-JP"/>
        </w:rPr>
        <w:t>f</w:t>
      </w:r>
      <w:r w:rsidR="003178D0">
        <w:rPr>
          <w:rFonts w:ascii="Times" w:hAnsi="Times" w:cs="Times"/>
          <w:sz w:val="20"/>
          <w:szCs w:val="20"/>
          <w:lang w:eastAsia="ja-JP"/>
        </w:rPr>
        <w:t>)</w:t>
      </w:r>
      <w:r w:rsidR="006A11CC">
        <w:rPr>
          <w:rFonts w:ascii="Times" w:hAnsi="Times" w:cs="Times"/>
          <w:sz w:val="20"/>
          <w:szCs w:val="20"/>
          <w:lang w:eastAsia="ja-JP"/>
        </w:rPr>
        <w:t xml:space="preserve"> = </w:t>
      </w:r>
      <w:r w:rsidR="006A11CC">
        <w:rPr>
          <w:rFonts w:ascii="Times" w:hAnsi="Times" w:cs="Times"/>
          <w:sz w:val="20"/>
          <w:szCs w:val="20"/>
          <w:lang w:val="en-GB" w:eastAsia="ja-JP"/>
        </w:rPr>
        <w:t>R*</w:t>
      </w:r>
      <w:r w:rsidR="006A11CC" w:rsidRPr="00BB7FB2">
        <w:rPr>
          <w:rFonts w:ascii="Symbol" w:hAnsi="Symbol" w:cs="Times"/>
          <w:sz w:val="20"/>
          <w:szCs w:val="20"/>
          <w:lang w:eastAsia="ja-JP"/>
        </w:rPr>
        <w:t>D</w:t>
      </w:r>
      <w:r w:rsidR="006A11CC" w:rsidRPr="00BB7FB2">
        <w:rPr>
          <w:rFonts w:ascii="Times" w:hAnsi="Times" w:cs="Times"/>
          <w:sz w:val="20"/>
          <w:szCs w:val="20"/>
          <w:lang w:eastAsia="ja-JP"/>
        </w:rPr>
        <w:t>f</w:t>
      </w:r>
      <w:r w:rsidR="006A11CC">
        <w:rPr>
          <w:rFonts w:ascii="Times" w:hAnsi="Times" w:cs="Times"/>
          <w:sz w:val="20"/>
          <w:szCs w:val="20"/>
          <w:lang w:eastAsia="ja-JP"/>
        </w:rPr>
        <w:t>.</w:t>
      </w:r>
    </w:p>
    <w:p w14:paraId="6BB7DB42" w14:textId="672EC60B" w:rsidR="006E5E0A" w:rsidRDefault="006E5E0A" w:rsidP="006E5E0A">
      <w:pPr>
        <w:jc w:val="both"/>
        <w:rPr>
          <w:rFonts w:ascii="Times New Roman" w:hAnsi="Times New Roman" w:cs="Times New Roman"/>
          <w:sz w:val="20"/>
          <w:szCs w:val="20"/>
          <w:lang w:val="en-GB" w:eastAsia="ja-JP"/>
        </w:rPr>
      </w:pPr>
    </w:p>
    <w:p w14:paraId="076364CC" w14:textId="77777777" w:rsidR="006E5E0A" w:rsidRPr="006A429D" w:rsidRDefault="006E5E0A" w:rsidP="006E5E0A">
      <w:pPr>
        <w:jc w:val="both"/>
        <w:rPr>
          <w:rFonts w:ascii="Times New Roman" w:hAnsi="Times New Roman" w:cs="Times New Roman"/>
          <w:sz w:val="20"/>
          <w:szCs w:val="20"/>
          <w:lang w:val="en-GB" w:eastAsia="ja-JP"/>
        </w:rPr>
      </w:pPr>
    </w:p>
    <w:p w14:paraId="7098B4E0" w14:textId="77777777" w:rsidR="0073673F" w:rsidRDefault="0073673F" w:rsidP="0073673F">
      <w:pPr>
        <w:ind w:left="1140"/>
        <w:rPr>
          <w:rFonts w:ascii="Times New Roman" w:hAnsi="Times New Roman" w:cs="Times New Roman"/>
          <w:b/>
          <w:bCs/>
          <w:sz w:val="20"/>
          <w:szCs w:val="20"/>
          <w:lang w:val="en-GB" w:eastAsia="ja-JP"/>
        </w:rPr>
      </w:pPr>
      <w:r w:rsidRPr="00DC0A89">
        <w:rPr>
          <w:noProof/>
        </w:rPr>
        <w:drawing>
          <wp:inline distT="0" distB="0" distL="0" distR="0" wp14:anchorId="487655BB" wp14:editId="7EC3B1C9">
            <wp:extent cx="1779414" cy="2400596"/>
            <wp:effectExtent l="0" t="0" r="0" b="0"/>
            <wp:docPr id="1950624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88123" cy="2412345"/>
                    </a:xfrm>
                    <a:prstGeom prst="rect">
                      <a:avLst/>
                    </a:prstGeom>
                    <a:noFill/>
                    <a:ln>
                      <a:noFill/>
                    </a:ln>
                  </pic:spPr>
                </pic:pic>
              </a:graphicData>
            </a:graphic>
          </wp:inline>
        </w:drawing>
      </w:r>
      <w:r>
        <w:rPr>
          <w:rFonts w:ascii="Times New Roman" w:hAnsi="Times New Roman" w:cs="Times New Roman"/>
          <w:b/>
          <w:bCs/>
          <w:sz w:val="20"/>
          <w:szCs w:val="20"/>
          <w:lang w:val="en-GB" w:eastAsia="ja-JP"/>
        </w:rPr>
        <w:tab/>
      </w:r>
      <w:r>
        <w:rPr>
          <w:rFonts w:ascii="Times New Roman" w:hAnsi="Times New Roman" w:cs="Times New Roman"/>
          <w:b/>
          <w:bCs/>
          <w:sz w:val="20"/>
          <w:szCs w:val="20"/>
          <w:lang w:val="en-GB" w:eastAsia="ja-JP"/>
        </w:rPr>
        <w:tab/>
      </w:r>
      <w:r>
        <w:rPr>
          <w:rFonts w:ascii="Times New Roman" w:hAnsi="Times New Roman" w:cs="Times New Roman"/>
          <w:b/>
          <w:bCs/>
          <w:sz w:val="20"/>
          <w:szCs w:val="20"/>
          <w:lang w:val="en-GB" w:eastAsia="ja-JP"/>
        </w:rPr>
        <w:tab/>
      </w:r>
      <w:r w:rsidRPr="00DC0A89">
        <w:rPr>
          <w:noProof/>
        </w:rPr>
        <w:drawing>
          <wp:inline distT="0" distB="0" distL="0" distR="0" wp14:anchorId="34885778" wp14:editId="66655806">
            <wp:extent cx="1777066" cy="2397427"/>
            <wp:effectExtent l="0" t="0" r="0" b="3175"/>
            <wp:docPr id="7723450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93901" cy="2420139"/>
                    </a:xfrm>
                    <a:prstGeom prst="rect">
                      <a:avLst/>
                    </a:prstGeom>
                    <a:noFill/>
                    <a:ln>
                      <a:noFill/>
                    </a:ln>
                  </pic:spPr>
                </pic:pic>
              </a:graphicData>
            </a:graphic>
          </wp:inline>
        </w:drawing>
      </w:r>
    </w:p>
    <w:p w14:paraId="2D5FF5BB" w14:textId="77777777" w:rsidR="0073673F" w:rsidRDefault="0073673F" w:rsidP="0073673F">
      <w:pPr>
        <w:pStyle w:val="ListParagraph"/>
        <w:numPr>
          <w:ilvl w:val="0"/>
          <w:numId w:val="19"/>
        </w:numPr>
        <w:ind w:leftChars="0"/>
        <w:jc w:val="center"/>
        <w:rPr>
          <w:rFonts w:ascii="Times New Roman" w:hAnsi="Times New Roman" w:cs="Times New Roman"/>
          <w:sz w:val="20"/>
          <w:szCs w:val="20"/>
          <w:lang w:val="en-GB" w:eastAsia="ja-JP"/>
        </w:rPr>
      </w:pPr>
      <w:r w:rsidRPr="00127E54">
        <w:rPr>
          <w:rFonts w:ascii="Times New Roman" w:hAnsi="Times New Roman" w:cs="Times New Roman"/>
          <w:sz w:val="20"/>
          <w:szCs w:val="20"/>
          <w:lang w:val="en-GB" w:eastAsia="ja-JP"/>
        </w:rPr>
        <w:t>D2R FDMA with same data rate</w:t>
      </w:r>
      <w:r>
        <w:rPr>
          <w:rFonts w:ascii="Times New Roman" w:hAnsi="Times New Roman" w:cs="Times New Roman"/>
          <w:sz w:val="20"/>
          <w:szCs w:val="20"/>
          <w:lang w:val="en-GB" w:eastAsia="ja-JP"/>
        </w:rPr>
        <w:tab/>
      </w:r>
      <w:r>
        <w:rPr>
          <w:rFonts w:ascii="Times New Roman" w:hAnsi="Times New Roman" w:cs="Times New Roman"/>
          <w:sz w:val="20"/>
          <w:szCs w:val="20"/>
          <w:lang w:val="en-GB" w:eastAsia="ja-JP"/>
        </w:rPr>
        <w:tab/>
      </w:r>
      <w:r>
        <w:rPr>
          <w:rFonts w:ascii="Times New Roman" w:hAnsi="Times New Roman" w:cs="Times New Roman"/>
          <w:sz w:val="20"/>
          <w:szCs w:val="20"/>
          <w:lang w:val="en-GB" w:eastAsia="ja-JP"/>
        </w:rPr>
        <w:tab/>
        <w:t xml:space="preserve">(b) </w:t>
      </w:r>
      <w:r w:rsidRPr="00127E54">
        <w:rPr>
          <w:rFonts w:ascii="Times New Roman" w:hAnsi="Times New Roman" w:cs="Times New Roman"/>
          <w:sz w:val="20"/>
          <w:szCs w:val="20"/>
          <w:lang w:val="en-GB" w:eastAsia="ja-JP"/>
        </w:rPr>
        <w:t xml:space="preserve">D2R FDMA with </w:t>
      </w:r>
      <w:r>
        <w:rPr>
          <w:rFonts w:ascii="Times New Roman" w:hAnsi="Times New Roman" w:cs="Times New Roman"/>
          <w:sz w:val="20"/>
          <w:szCs w:val="20"/>
          <w:lang w:val="en-GB" w:eastAsia="ja-JP"/>
        </w:rPr>
        <w:t>scalable</w:t>
      </w:r>
      <w:r w:rsidRPr="00127E54">
        <w:rPr>
          <w:rFonts w:ascii="Times New Roman" w:hAnsi="Times New Roman" w:cs="Times New Roman"/>
          <w:sz w:val="20"/>
          <w:szCs w:val="20"/>
          <w:lang w:val="en-GB" w:eastAsia="ja-JP"/>
        </w:rPr>
        <w:t xml:space="preserve"> data rate</w:t>
      </w:r>
    </w:p>
    <w:p w14:paraId="5562C041" w14:textId="7D79E8A6" w:rsidR="0073673F" w:rsidRDefault="0073673F" w:rsidP="0073673F">
      <w:pPr>
        <w:jc w:val="center"/>
        <w:rPr>
          <w:rFonts w:ascii="Times New Roman" w:hAnsi="Times New Roman" w:cs="Times New Roman"/>
          <w:b/>
          <w:bCs/>
          <w:sz w:val="20"/>
          <w:szCs w:val="20"/>
          <w:lang w:val="en-GB" w:eastAsia="ja-JP"/>
        </w:rPr>
      </w:pPr>
      <w:r w:rsidRPr="004612EF">
        <w:rPr>
          <w:rFonts w:ascii="Times New Roman" w:hAnsi="Times New Roman" w:cs="Times New Roman"/>
          <w:b/>
          <w:bCs/>
          <w:sz w:val="20"/>
          <w:szCs w:val="20"/>
          <w:lang w:val="en-GB" w:eastAsia="ja-JP"/>
        </w:rPr>
        <w:t>Fig. 2.</w:t>
      </w:r>
      <w:r w:rsidR="00EA7B79">
        <w:rPr>
          <w:rFonts w:ascii="Times New Roman" w:hAnsi="Times New Roman" w:cs="Times New Roman"/>
          <w:b/>
          <w:bCs/>
          <w:sz w:val="20"/>
          <w:szCs w:val="20"/>
          <w:lang w:val="en-GB" w:eastAsia="ja-JP"/>
        </w:rPr>
        <w:t>7</w:t>
      </w:r>
      <w:r>
        <w:rPr>
          <w:rFonts w:ascii="Times New Roman" w:hAnsi="Times New Roman" w:cs="Times New Roman"/>
          <w:b/>
          <w:bCs/>
          <w:sz w:val="20"/>
          <w:szCs w:val="20"/>
          <w:lang w:val="en-GB" w:eastAsia="ja-JP"/>
        </w:rPr>
        <w:t xml:space="preserve"> D2R FDMA with same or scalable data rate</w:t>
      </w:r>
    </w:p>
    <w:p w14:paraId="0347A29D" w14:textId="77777777" w:rsidR="006E5E0A" w:rsidRDefault="006E5E0A" w:rsidP="006E5E0A">
      <w:pPr>
        <w:rPr>
          <w:rFonts w:ascii="Times New Roman" w:hAnsi="Times New Roman" w:cs="Times New Roman"/>
          <w:b/>
          <w:bCs/>
          <w:sz w:val="20"/>
          <w:szCs w:val="20"/>
          <w:lang w:val="en-GB" w:eastAsia="ja-JP"/>
        </w:rPr>
      </w:pPr>
    </w:p>
    <w:p w14:paraId="66D52FDF" w14:textId="45018828" w:rsidR="00461049" w:rsidRDefault="006E5E0A" w:rsidP="006E5E0A">
      <w:pPr>
        <w:jc w:val="both"/>
        <w:rPr>
          <w:rFonts w:ascii="Times New Roman" w:hAnsi="Times New Roman" w:cs="Times New Roman"/>
          <w:sz w:val="20"/>
          <w:szCs w:val="20"/>
          <w:lang w:eastAsia="ja-JP"/>
        </w:rPr>
      </w:pPr>
      <w:r>
        <w:rPr>
          <w:rFonts w:ascii="Times" w:hAnsi="Times" w:cs="Times"/>
          <w:sz w:val="20"/>
          <w:szCs w:val="20"/>
          <w:lang w:eastAsia="ja-JP"/>
        </w:rPr>
        <w:t>We</w:t>
      </w:r>
      <w:r w:rsidRPr="007246A4">
        <w:rPr>
          <w:rFonts w:ascii="Times" w:hAnsi="Times" w:cs="Times" w:hint="eastAsia"/>
          <w:sz w:val="20"/>
          <w:szCs w:val="20"/>
          <w:lang w:val="en-GB" w:eastAsia="ja-JP"/>
        </w:rPr>
        <w:t xml:space="preserve"> </w:t>
      </w:r>
      <w:r>
        <w:rPr>
          <w:rFonts w:ascii="Times" w:hAnsi="Times" w:cs="Times"/>
          <w:sz w:val="20"/>
          <w:szCs w:val="20"/>
          <w:lang w:val="en-GB" w:eastAsia="ja-JP"/>
        </w:rPr>
        <w:t>compared the FDMA pattern with same and scalable data rate in Figure 2.</w:t>
      </w:r>
      <w:r w:rsidR="00EA7B79">
        <w:rPr>
          <w:rFonts w:ascii="Times" w:hAnsi="Times" w:cs="Times"/>
          <w:sz w:val="20"/>
          <w:szCs w:val="20"/>
          <w:lang w:val="en-GB" w:eastAsia="ja-JP"/>
        </w:rPr>
        <w:t>8</w:t>
      </w:r>
      <w:r>
        <w:rPr>
          <w:rFonts w:ascii="Times" w:hAnsi="Times" w:cs="Times"/>
          <w:sz w:val="20"/>
          <w:szCs w:val="20"/>
          <w:lang w:val="en-GB" w:eastAsia="ja-JP"/>
        </w:rPr>
        <w:t xml:space="preserve">, </w:t>
      </w:r>
      <w:r w:rsidR="00C37952">
        <w:rPr>
          <w:rFonts w:ascii="Times" w:hAnsi="Times" w:cs="Times"/>
          <w:sz w:val="20"/>
          <w:szCs w:val="20"/>
          <w:lang w:val="en-GB" w:eastAsia="ja-JP"/>
        </w:rPr>
        <w:t>where the scalable data rate is to use higher data rate at larger frequency shift</w:t>
      </w:r>
      <w:r w:rsidR="00771CA5">
        <w:rPr>
          <w:rFonts w:ascii="Times" w:hAnsi="Times" w:cs="Times"/>
          <w:sz w:val="20"/>
          <w:szCs w:val="20"/>
          <w:lang w:val="en-GB" w:eastAsia="ja-JP"/>
        </w:rPr>
        <w:t xml:space="preserve">, e.g., 2x for </w:t>
      </w:r>
      <w:r w:rsidR="0082721F">
        <w:rPr>
          <w:rFonts w:ascii="Times" w:hAnsi="Times" w:cs="Times"/>
          <w:sz w:val="20"/>
          <w:szCs w:val="20"/>
          <w:lang w:val="en-GB" w:eastAsia="ja-JP"/>
        </w:rPr>
        <w:t>R=</w:t>
      </w:r>
      <w:r w:rsidR="006D5D2A">
        <w:rPr>
          <w:rFonts w:ascii="Times New Roman" w:hAnsi="Times New Roman" w:cs="Times New Roman"/>
          <w:sz w:val="20"/>
          <w:szCs w:val="20"/>
          <w:lang w:eastAsia="ja-JP"/>
        </w:rPr>
        <w:t>16</w:t>
      </w:r>
      <w:r w:rsidR="00771CA5">
        <w:rPr>
          <w:rFonts w:ascii="Times" w:hAnsi="Times" w:cs="Times"/>
          <w:sz w:val="20"/>
          <w:szCs w:val="20"/>
          <w:lang w:val="en-GB" w:eastAsia="ja-JP"/>
        </w:rPr>
        <w:t xml:space="preserve"> and </w:t>
      </w:r>
      <w:r w:rsidR="006D5D2A">
        <w:rPr>
          <w:rFonts w:ascii="Times" w:hAnsi="Times" w:cs="Times"/>
          <w:sz w:val="20"/>
          <w:szCs w:val="20"/>
          <w:lang w:val="en-GB" w:eastAsia="ja-JP"/>
        </w:rPr>
        <w:t>2x or 4x data rate</w:t>
      </w:r>
      <w:r w:rsidR="00771CA5">
        <w:rPr>
          <w:rFonts w:ascii="Times" w:hAnsi="Times" w:cs="Times"/>
          <w:sz w:val="20"/>
          <w:szCs w:val="20"/>
          <w:lang w:val="en-GB" w:eastAsia="ja-JP"/>
        </w:rPr>
        <w:t xml:space="preserve"> at </w:t>
      </w:r>
      <w:r w:rsidR="00884152">
        <w:rPr>
          <w:rFonts w:ascii="Times" w:hAnsi="Times" w:cs="Times"/>
          <w:sz w:val="20"/>
          <w:szCs w:val="20"/>
          <w:lang w:val="en-GB" w:eastAsia="ja-JP"/>
        </w:rPr>
        <w:t>R=</w:t>
      </w:r>
      <w:r w:rsidR="006D5D2A">
        <w:rPr>
          <w:rFonts w:ascii="Times" w:hAnsi="Times" w:cs="Times"/>
          <w:sz w:val="20"/>
          <w:szCs w:val="20"/>
          <w:lang w:val="en-GB" w:eastAsia="ja-JP"/>
        </w:rPr>
        <w:t>32</w:t>
      </w:r>
      <w:r w:rsidR="00C37952">
        <w:rPr>
          <w:rFonts w:ascii="Times" w:hAnsi="Times" w:cs="Times"/>
          <w:sz w:val="20"/>
          <w:szCs w:val="20"/>
          <w:lang w:val="en-GB" w:eastAsia="ja-JP"/>
        </w:rPr>
        <w:t xml:space="preserve">. </w:t>
      </w:r>
    </w:p>
    <w:p w14:paraId="29DACCFE" w14:textId="77777777" w:rsidR="006E5E0A" w:rsidRPr="004612EF" w:rsidRDefault="006E5E0A" w:rsidP="006E5E0A">
      <w:pPr>
        <w:rPr>
          <w:rFonts w:ascii="Times New Roman" w:hAnsi="Times New Roman" w:cs="Times New Roman"/>
          <w:b/>
          <w:bCs/>
          <w:sz w:val="20"/>
          <w:szCs w:val="20"/>
          <w:lang w:val="en-GB" w:eastAsia="ja-JP"/>
        </w:rPr>
      </w:pPr>
    </w:p>
    <w:p w14:paraId="1AA2F362" w14:textId="4964BFDA" w:rsidR="006E5E0A" w:rsidRPr="0004048A" w:rsidRDefault="00C15C28" w:rsidP="006E5E0A">
      <w:pPr>
        <w:jc w:val="center"/>
        <w:rPr>
          <w:rFonts w:ascii="Times New Roman" w:eastAsia="SimSun" w:hAnsi="Times New Roman" w:cs="Times New Roman"/>
          <w:sz w:val="20"/>
          <w:szCs w:val="20"/>
          <w:lang w:val="en-GB" w:eastAsia="zh-CN"/>
        </w:rPr>
      </w:pPr>
      <w:r w:rsidRPr="00C15C28">
        <w:rPr>
          <w:rFonts w:ascii="Times New Roman" w:eastAsia="SimSun" w:hAnsi="Times New Roman" w:cs="Times New Roman"/>
          <w:noProof/>
          <w:sz w:val="20"/>
          <w:szCs w:val="20"/>
          <w:lang w:eastAsia="zh-CN"/>
        </w:rPr>
        <w:drawing>
          <wp:inline distT="0" distB="0" distL="0" distR="0" wp14:anchorId="3920F2D3" wp14:editId="7F8900ED">
            <wp:extent cx="4186154" cy="3139616"/>
            <wp:effectExtent l="0" t="0" r="0" b="0"/>
            <wp:docPr id="9" name="Picture 8">
              <a:extLst xmlns:a="http://schemas.openxmlformats.org/drawingml/2006/main">
                <a:ext uri="{FF2B5EF4-FFF2-40B4-BE49-F238E27FC236}">
                  <a16:creationId xmlns:a16="http://schemas.microsoft.com/office/drawing/2014/main" id="{9F11E024-DB21-D43C-B4CE-1C98A0896C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9F11E024-DB21-D43C-B4CE-1C98A0896CDF}"/>
                        </a:ext>
                      </a:extLst>
                    </pic:cNvPr>
                    <pic:cNvPicPr>
                      <a:picLocks noChangeAspect="1"/>
                    </pic:cNvPicPr>
                  </pic:nvPicPr>
                  <pic:blipFill>
                    <a:blip r:embed="rId22"/>
                    <a:stretch>
                      <a:fillRect/>
                    </a:stretch>
                  </pic:blipFill>
                  <pic:spPr>
                    <a:xfrm>
                      <a:off x="0" y="0"/>
                      <a:ext cx="4188519" cy="3141390"/>
                    </a:xfrm>
                    <a:prstGeom prst="rect">
                      <a:avLst/>
                    </a:prstGeom>
                  </pic:spPr>
                </pic:pic>
              </a:graphicData>
            </a:graphic>
          </wp:inline>
        </w:drawing>
      </w:r>
    </w:p>
    <w:p w14:paraId="75E79458" w14:textId="5EE2F946" w:rsidR="006E5E0A" w:rsidRPr="004612EF" w:rsidRDefault="006E5E0A" w:rsidP="006E5E0A">
      <w:pPr>
        <w:jc w:val="center"/>
        <w:rPr>
          <w:rFonts w:ascii="Times" w:hAnsi="Times" w:cs="Times"/>
          <w:b/>
          <w:bCs/>
          <w:sz w:val="20"/>
          <w:szCs w:val="20"/>
          <w:lang w:eastAsia="ja-JP"/>
        </w:rPr>
      </w:pPr>
      <w:r w:rsidRPr="004612EF">
        <w:rPr>
          <w:rFonts w:ascii="Times" w:hAnsi="Times" w:cs="Times"/>
          <w:b/>
          <w:bCs/>
          <w:sz w:val="20"/>
          <w:szCs w:val="20"/>
          <w:lang w:eastAsia="ja-JP"/>
        </w:rPr>
        <w:t xml:space="preserve">Fig. </w:t>
      </w:r>
      <w:r>
        <w:rPr>
          <w:rFonts w:ascii="Times" w:hAnsi="Times" w:cs="Times"/>
          <w:b/>
          <w:bCs/>
          <w:sz w:val="20"/>
          <w:szCs w:val="20"/>
          <w:lang w:eastAsia="ja-JP"/>
        </w:rPr>
        <w:t>2.</w:t>
      </w:r>
      <w:r w:rsidR="00EA7B79">
        <w:rPr>
          <w:rFonts w:ascii="Times" w:hAnsi="Times" w:cs="Times"/>
          <w:b/>
          <w:bCs/>
          <w:sz w:val="20"/>
          <w:szCs w:val="20"/>
          <w:lang w:eastAsia="ja-JP"/>
        </w:rPr>
        <w:t>8</w:t>
      </w:r>
      <w:r w:rsidRPr="004612EF">
        <w:rPr>
          <w:rFonts w:ascii="Times" w:hAnsi="Times" w:cs="Times"/>
          <w:b/>
          <w:bCs/>
          <w:sz w:val="20"/>
          <w:szCs w:val="20"/>
          <w:lang w:eastAsia="ja-JP"/>
        </w:rPr>
        <w:t xml:space="preserve"> D2R performance with FDMA using same or scalable data rate</w:t>
      </w:r>
    </w:p>
    <w:p w14:paraId="5032FD16" w14:textId="77777777" w:rsidR="006E5E0A" w:rsidRDefault="006E5E0A" w:rsidP="006F1F39">
      <w:pPr>
        <w:rPr>
          <w:rFonts w:ascii="Times New Roman" w:hAnsi="Times New Roman" w:cs="Times New Roman"/>
          <w:sz w:val="20"/>
          <w:szCs w:val="20"/>
          <w:lang w:eastAsia="ja-JP"/>
        </w:rPr>
      </w:pPr>
    </w:p>
    <w:p w14:paraId="24D980E7" w14:textId="77777777" w:rsidR="00CA5CFA" w:rsidRPr="00295064" w:rsidRDefault="00CA5CFA" w:rsidP="00CA5CFA">
      <w:pPr>
        <w:spacing w:line="240" w:lineRule="auto"/>
        <w:rPr>
          <w:rFonts w:ascii="Times New Roman" w:hAnsi="Times New Roman" w:cs="Times New Roman"/>
          <w:b/>
          <w:bCs/>
          <w:sz w:val="20"/>
          <w:szCs w:val="20"/>
          <w:lang w:eastAsia="ja-JP"/>
        </w:rPr>
      </w:pPr>
      <w:r w:rsidRPr="00295064">
        <w:rPr>
          <w:rFonts w:ascii="Times New Roman" w:hAnsi="Times New Roman" w:cs="Times New Roman"/>
          <w:b/>
          <w:bCs/>
          <w:sz w:val="20"/>
          <w:szCs w:val="20"/>
          <w:lang w:eastAsia="ja-JP"/>
        </w:rPr>
        <w:t xml:space="preserve">Observation </w:t>
      </w:r>
      <w:r>
        <w:rPr>
          <w:rFonts w:ascii="Times New Roman" w:hAnsi="Times New Roman" w:cs="Times New Roman"/>
          <w:b/>
          <w:bCs/>
          <w:sz w:val="20"/>
          <w:szCs w:val="20"/>
          <w:lang w:eastAsia="ja-JP"/>
        </w:rPr>
        <w:t>5</w:t>
      </w:r>
      <w:r w:rsidRPr="00295064">
        <w:rPr>
          <w:rFonts w:ascii="Times New Roman" w:hAnsi="Times New Roman" w:cs="Times New Roman"/>
          <w:b/>
          <w:bCs/>
          <w:sz w:val="20"/>
          <w:szCs w:val="20"/>
          <w:lang w:eastAsia="ja-JP"/>
        </w:rPr>
        <w:t>:</w:t>
      </w:r>
    </w:p>
    <w:p w14:paraId="4732D7EA" w14:textId="21AD1E63" w:rsidR="00CA5CFA" w:rsidRDefault="00CA5CFA" w:rsidP="00CA5CFA">
      <w:pPr>
        <w:numPr>
          <w:ilvl w:val="0"/>
          <w:numId w:val="8"/>
        </w:num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It is possible to increase the data rate at higher frequency to improve the spectrum efficiency. </w:t>
      </w:r>
    </w:p>
    <w:p w14:paraId="6E9B82A9" w14:textId="68690B56" w:rsidR="00CA5CFA" w:rsidRPr="00E02833" w:rsidRDefault="00CA5CFA" w:rsidP="00CA5CFA">
      <w:pPr>
        <w:numPr>
          <w:ilvl w:val="1"/>
          <w:numId w:val="28"/>
        </w:numPr>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lastRenderedPageBreak/>
        <w:t xml:space="preserve">For SFO of </w:t>
      </w:r>
      <w:r w:rsidRPr="00295064">
        <w:rPr>
          <w:rFonts w:ascii="Times New Roman" w:hAnsi="Times New Roman" w:cs="Times New Roman" w:hint="eastAsia"/>
          <w:b/>
          <w:bCs/>
          <w:sz w:val="20"/>
          <w:szCs w:val="20"/>
          <w:lang w:val="en-GB" w:eastAsia="ja-JP"/>
        </w:rPr>
        <w:t>10</w:t>
      </w:r>
      <w:r>
        <w:rPr>
          <w:rFonts w:ascii="Times New Roman" w:hAnsi="Times New Roman" w:cs="Times New Roman"/>
          <w:b/>
          <w:bCs/>
          <w:sz w:val="20"/>
          <w:szCs w:val="20"/>
          <w:vertAlign w:val="superscript"/>
          <w:lang w:val="en-GB" w:eastAsia="ja-JP"/>
        </w:rPr>
        <w:t>5</w:t>
      </w:r>
      <w:r w:rsidRPr="00295064">
        <w:rPr>
          <w:rFonts w:ascii="Times New Roman" w:hAnsi="Times New Roman" w:cs="Times New Roman" w:hint="eastAsia"/>
          <w:b/>
          <w:bCs/>
          <w:sz w:val="20"/>
          <w:szCs w:val="20"/>
          <w:lang w:val="en-GB" w:eastAsia="ja-JP"/>
        </w:rPr>
        <w:t xml:space="preserve"> ppm</w:t>
      </w:r>
      <w:r>
        <w:rPr>
          <w:rFonts w:ascii="Times New Roman" w:hAnsi="Times New Roman" w:cs="Times New Roman"/>
          <w:b/>
          <w:bCs/>
          <w:sz w:val="20"/>
          <w:szCs w:val="20"/>
          <w:lang w:val="en-GB" w:eastAsia="ja-JP"/>
        </w:rPr>
        <w:t>, the D2R using 2x</w:t>
      </w:r>
      <w:r w:rsidR="00C15C28">
        <w:rPr>
          <w:rFonts w:ascii="Times New Roman" w:hAnsi="Times New Roman" w:cs="Times New Roman"/>
          <w:b/>
          <w:bCs/>
          <w:sz w:val="20"/>
          <w:szCs w:val="20"/>
          <w:lang w:val="en-GB" w:eastAsia="ja-JP"/>
        </w:rPr>
        <w:t xml:space="preserve"> or 4x</w:t>
      </w:r>
      <w:r>
        <w:rPr>
          <w:rFonts w:ascii="Times New Roman" w:hAnsi="Times New Roman" w:cs="Times New Roman"/>
          <w:b/>
          <w:bCs/>
          <w:sz w:val="20"/>
          <w:szCs w:val="20"/>
          <w:lang w:val="en-GB" w:eastAsia="ja-JP"/>
        </w:rPr>
        <w:t xml:space="preserve"> data rate at </w:t>
      </w:r>
      <w:r w:rsidR="00C15C28">
        <w:rPr>
          <w:rFonts w:ascii="Times New Roman" w:hAnsi="Times New Roman" w:cs="Times New Roman"/>
          <w:b/>
          <w:bCs/>
          <w:sz w:val="20"/>
          <w:szCs w:val="20"/>
          <w:lang w:val="en-GB" w:eastAsia="ja-JP"/>
        </w:rPr>
        <w:t>R=16 and R=32</w:t>
      </w:r>
      <w:r>
        <w:rPr>
          <w:rFonts w:ascii="Times New Roman" w:hAnsi="Times New Roman" w:cs="Times New Roman"/>
          <w:b/>
          <w:bCs/>
          <w:sz w:val="20"/>
          <w:szCs w:val="20"/>
          <w:lang w:val="en-GB" w:eastAsia="ja-JP"/>
        </w:rPr>
        <w:t xml:space="preserve"> </w:t>
      </w:r>
      <w:r w:rsidR="00C15C28">
        <w:rPr>
          <w:rFonts w:ascii="Times New Roman" w:hAnsi="Times New Roman" w:cs="Times New Roman"/>
          <w:b/>
          <w:bCs/>
          <w:sz w:val="20"/>
          <w:szCs w:val="20"/>
          <w:lang w:val="en-GB" w:eastAsia="ja-JP"/>
        </w:rPr>
        <w:t>can achieve BLER=1</w:t>
      </w:r>
      <w:r>
        <w:rPr>
          <w:rFonts w:ascii="Times New Roman" w:hAnsi="Times New Roman" w:cs="Times New Roman"/>
          <w:b/>
          <w:bCs/>
          <w:sz w:val="20"/>
          <w:szCs w:val="20"/>
          <w:lang w:eastAsia="ja-JP"/>
        </w:rPr>
        <w:t>%</w:t>
      </w:r>
      <w:r w:rsidR="006C2133">
        <w:rPr>
          <w:rFonts w:ascii="Times New Roman" w:hAnsi="Times New Roman" w:cs="Times New Roman"/>
          <w:b/>
          <w:bCs/>
          <w:sz w:val="20"/>
          <w:szCs w:val="20"/>
          <w:lang w:eastAsia="ja-JP"/>
        </w:rPr>
        <w:t xml:space="preserve">, </w:t>
      </w:r>
      <w:r w:rsidR="006C2133">
        <w:rPr>
          <w:rFonts w:ascii="Times New Roman" w:hAnsi="Times New Roman" w:cs="Times New Roman"/>
          <w:b/>
          <w:bCs/>
          <w:sz w:val="20"/>
          <w:szCs w:val="20"/>
          <w:lang w:val="en-GB" w:eastAsia="ja-JP"/>
        </w:rPr>
        <w:t>similar performance as 1x data rate</w:t>
      </w:r>
      <w:r>
        <w:rPr>
          <w:rFonts w:ascii="Times New Roman" w:hAnsi="Times New Roman" w:cs="Times New Roman"/>
          <w:b/>
          <w:bCs/>
          <w:sz w:val="20"/>
          <w:szCs w:val="20"/>
          <w:lang w:eastAsia="ja-JP"/>
        </w:rPr>
        <w:t>.</w:t>
      </w:r>
    </w:p>
    <w:p w14:paraId="12E31538" w14:textId="77777777" w:rsidR="00CA5CFA" w:rsidRDefault="00CA5CFA" w:rsidP="006F1F39">
      <w:pPr>
        <w:jc w:val="both"/>
        <w:rPr>
          <w:rFonts w:ascii="Times New Roman" w:hAnsi="Times New Roman" w:cs="Times New Roman"/>
          <w:sz w:val="20"/>
          <w:szCs w:val="20"/>
          <w:lang w:val="en-GB" w:eastAsia="ja-JP"/>
        </w:rPr>
      </w:pPr>
    </w:p>
    <w:p w14:paraId="197E78D0" w14:textId="77777777" w:rsidR="006E5E0A" w:rsidRDefault="006E5E0A" w:rsidP="006E5E0A">
      <w:pPr>
        <w:rPr>
          <w:rFonts w:ascii="Times" w:hAnsi="Times" w:cs="Times"/>
          <w:b/>
          <w:bCs/>
          <w:sz w:val="20"/>
          <w:szCs w:val="20"/>
          <w:lang w:val="en-GB" w:eastAsia="ja-JP"/>
        </w:rPr>
      </w:pPr>
      <w:r w:rsidRPr="0037615D">
        <w:rPr>
          <w:rFonts w:ascii="Times" w:hAnsi="Times" w:cs="Times"/>
          <w:b/>
          <w:bCs/>
          <w:sz w:val="20"/>
          <w:szCs w:val="20"/>
          <w:u w:val="single"/>
          <w:lang w:val="en-GB" w:eastAsia="ja-JP"/>
        </w:rPr>
        <w:t>Proposal 2:</w:t>
      </w:r>
      <w:r w:rsidRPr="00716DC6">
        <w:rPr>
          <w:rFonts w:ascii="Times" w:hAnsi="Times" w:cs="Times"/>
          <w:b/>
          <w:bCs/>
          <w:sz w:val="20"/>
          <w:szCs w:val="20"/>
          <w:lang w:val="en-GB" w:eastAsia="ja-JP"/>
        </w:rPr>
        <w:t xml:space="preserve"> </w:t>
      </w:r>
      <w:r>
        <w:rPr>
          <w:rFonts w:ascii="Times" w:hAnsi="Times" w:cs="Times"/>
          <w:b/>
          <w:bCs/>
          <w:sz w:val="20"/>
          <w:szCs w:val="20"/>
          <w:lang w:val="en-GB" w:eastAsia="ja-JP"/>
        </w:rPr>
        <w:t xml:space="preserve">For D2R FDMA, </w:t>
      </w:r>
    </w:p>
    <w:p w14:paraId="23ED8B0C" w14:textId="1F824B8A" w:rsidR="006E5E0A" w:rsidRDefault="006E5E0A" w:rsidP="006E5E0A">
      <w:pPr>
        <w:pStyle w:val="ListParagraph"/>
        <w:numPr>
          <w:ilvl w:val="0"/>
          <w:numId w:val="8"/>
        </w:numPr>
        <w:ind w:leftChars="0"/>
        <w:jc w:val="both"/>
        <w:rPr>
          <w:rFonts w:ascii="Times New Roman" w:hAnsi="Times New Roman" w:cs="Times New Roman"/>
          <w:b/>
          <w:bCs/>
          <w:sz w:val="20"/>
          <w:szCs w:val="20"/>
          <w:lang w:val="en-GB" w:eastAsia="ja-JP"/>
        </w:rPr>
      </w:pPr>
      <w:r w:rsidRPr="008D203A">
        <w:rPr>
          <w:rFonts w:ascii="Times New Roman" w:hAnsi="Times New Roman" w:cs="Times New Roman"/>
          <w:b/>
          <w:bCs/>
          <w:sz w:val="20"/>
          <w:szCs w:val="20"/>
          <w:lang w:val="en-GB" w:eastAsia="ja-JP"/>
        </w:rPr>
        <w:t xml:space="preserve">To have sufficient guard band for large SFO, </w:t>
      </w:r>
      <w:r w:rsidR="00C968D1">
        <w:rPr>
          <w:rFonts w:ascii="Times New Roman" w:hAnsi="Times New Roman" w:cs="Times New Roman"/>
          <w:b/>
          <w:bCs/>
          <w:sz w:val="20"/>
          <w:szCs w:val="20"/>
          <w:lang w:val="en-GB" w:eastAsia="ja-JP"/>
        </w:rPr>
        <w:t>the</w:t>
      </w:r>
      <w:r w:rsidRPr="008D203A">
        <w:rPr>
          <w:rFonts w:ascii="Times New Roman" w:hAnsi="Times New Roman" w:cs="Times New Roman"/>
          <w:b/>
          <w:bCs/>
          <w:sz w:val="20"/>
          <w:szCs w:val="20"/>
          <w:lang w:val="en-GB" w:eastAsia="ja-JP"/>
        </w:rPr>
        <w:t xml:space="preserve"> frequency shifts at </w:t>
      </w:r>
      <w:r w:rsidR="005C751C">
        <w:rPr>
          <w:rFonts w:ascii="Times New Roman" w:hAnsi="Times New Roman" w:cs="Times New Roman"/>
          <w:b/>
          <w:bCs/>
          <w:sz w:val="20"/>
          <w:szCs w:val="20"/>
          <w:lang w:val="en-GB" w:eastAsia="ja-JP"/>
        </w:rPr>
        <w:t>R*</w:t>
      </w:r>
      <w:r w:rsidR="005C751C" w:rsidRPr="008D203A">
        <w:rPr>
          <w:rFonts w:ascii="Symbol" w:hAnsi="Symbol" w:cs="Times New Roman"/>
          <w:b/>
          <w:bCs/>
          <w:sz w:val="20"/>
          <w:szCs w:val="20"/>
          <w:lang w:val="en-GB" w:eastAsia="ja-JP"/>
        </w:rPr>
        <w:t>D</w:t>
      </w:r>
      <w:r w:rsidR="005C751C" w:rsidRPr="008D203A">
        <w:rPr>
          <w:rFonts w:ascii="Times New Roman" w:hAnsi="Times New Roman" w:cs="Times New Roman"/>
          <w:b/>
          <w:bCs/>
          <w:sz w:val="20"/>
          <w:szCs w:val="20"/>
          <w:lang w:val="en-GB" w:eastAsia="ja-JP"/>
        </w:rPr>
        <w:t xml:space="preserve">f </w:t>
      </w:r>
      <w:r w:rsidR="005F2420">
        <w:rPr>
          <w:rFonts w:ascii="Times New Roman" w:hAnsi="Times New Roman" w:cs="Times New Roman"/>
          <w:b/>
          <w:bCs/>
          <w:sz w:val="20"/>
          <w:szCs w:val="20"/>
          <w:lang w:val="en-GB" w:eastAsia="ja-JP"/>
        </w:rPr>
        <w:t>with</w:t>
      </w:r>
      <w:r w:rsidR="00175020">
        <w:rPr>
          <w:rFonts w:ascii="Times New Roman" w:hAnsi="Times New Roman" w:cs="Times New Roman"/>
          <w:b/>
          <w:bCs/>
          <w:sz w:val="20"/>
          <w:szCs w:val="20"/>
          <w:lang w:val="en-GB" w:eastAsia="ja-JP"/>
        </w:rPr>
        <w:t xml:space="preserve"> </w:t>
      </w:r>
      <w:r w:rsidR="00C968D1" w:rsidRPr="008D203A">
        <w:rPr>
          <w:rFonts w:ascii="Symbol" w:hAnsi="Symbol" w:cs="Times New Roman"/>
          <w:b/>
          <w:bCs/>
          <w:sz w:val="20"/>
          <w:szCs w:val="20"/>
          <w:lang w:val="en-GB" w:eastAsia="ja-JP"/>
        </w:rPr>
        <w:t>D</w:t>
      </w:r>
      <w:r w:rsidR="00C968D1" w:rsidRPr="008D203A">
        <w:rPr>
          <w:rFonts w:ascii="Times New Roman" w:hAnsi="Times New Roman" w:cs="Times New Roman"/>
          <w:b/>
          <w:bCs/>
          <w:sz w:val="20"/>
          <w:szCs w:val="20"/>
          <w:lang w:val="en-GB" w:eastAsia="ja-JP"/>
        </w:rPr>
        <w:t xml:space="preserve">f=BW </w:t>
      </w:r>
      <w:r w:rsidR="00C968D1">
        <w:rPr>
          <w:rFonts w:ascii="Times New Roman" w:hAnsi="Times New Roman" w:cs="Times New Roman"/>
          <w:b/>
          <w:bCs/>
          <w:sz w:val="20"/>
          <w:szCs w:val="20"/>
          <w:lang w:val="en-GB" w:eastAsia="ja-JP"/>
        </w:rPr>
        <w:t>and</w:t>
      </w:r>
      <w:r w:rsidR="00C968D1" w:rsidRPr="008D203A">
        <w:rPr>
          <w:rFonts w:ascii="Times New Roman" w:hAnsi="Times New Roman" w:cs="Times New Roman"/>
          <w:b/>
          <w:bCs/>
          <w:sz w:val="20"/>
          <w:szCs w:val="20"/>
          <w:lang w:val="en-GB" w:eastAsia="ja-JP"/>
        </w:rPr>
        <w:t xml:space="preserve"> </w:t>
      </w:r>
      <w:r w:rsidR="00175020">
        <w:rPr>
          <w:rFonts w:ascii="Times New Roman" w:hAnsi="Times New Roman" w:cs="Times New Roman"/>
          <w:b/>
          <w:bCs/>
          <w:sz w:val="20"/>
          <w:szCs w:val="20"/>
          <w:lang w:val="en-GB" w:eastAsia="ja-JP"/>
        </w:rPr>
        <w:t>R=</w:t>
      </w:r>
      <w:r w:rsidRPr="008D203A">
        <w:rPr>
          <w:rFonts w:ascii="Times New Roman" w:hAnsi="Times New Roman" w:cs="Times New Roman"/>
          <w:b/>
          <w:bCs/>
          <w:sz w:val="20"/>
          <w:szCs w:val="20"/>
          <w:lang w:val="en-GB" w:eastAsia="ja-JP"/>
        </w:rPr>
        <w:t xml:space="preserve">{2, </w:t>
      </w:r>
      <w:r w:rsidR="00D00C7F">
        <w:rPr>
          <w:rFonts w:ascii="Times New Roman" w:hAnsi="Times New Roman" w:cs="Times New Roman"/>
          <w:b/>
          <w:bCs/>
          <w:sz w:val="20"/>
          <w:szCs w:val="20"/>
          <w:lang w:val="en-GB" w:eastAsia="ja-JP"/>
        </w:rPr>
        <w:t>8</w:t>
      </w:r>
      <w:r w:rsidRPr="008D203A">
        <w:rPr>
          <w:rFonts w:ascii="Times New Roman" w:hAnsi="Times New Roman" w:cs="Times New Roman"/>
          <w:b/>
          <w:bCs/>
          <w:sz w:val="20"/>
          <w:szCs w:val="20"/>
          <w:lang w:val="en-GB" w:eastAsia="ja-JP"/>
        </w:rPr>
        <w:t xml:space="preserve">, </w:t>
      </w:r>
      <w:r w:rsidR="00D00C7F">
        <w:rPr>
          <w:rFonts w:ascii="Times New Roman" w:hAnsi="Times New Roman" w:cs="Times New Roman"/>
          <w:b/>
          <w:bCs/>
          <w:sz w:val="20"/>
          <w:szCs w:val="20"/>
          <w:lang w:val="en-GB" w:eastAsia="ja-JP"/>
        </w:rPr>
        <w:t>16</w:t>
      </w:r>
      <w:r w:rsidRPr="008D203A">
        <w:rPr>
          <w:rFonts w:ascii="Times New Roman" w:hAnsi="Times New Roman" w:cs="Times New Roman"/>
          <w:b/>
          <w:bCs/>
          <w:sz w:val="20"/>
          <w:szCs w:val="20"/>
          <w:lang w:val="en-GB" w:eastAsia="ja-JP"/>
        </w:rPr>
        <w:t xml:space="preserve">, </w:t>
      </w:r>
      <w:r w:rsidR="00D00C7F">
        <w:rPr>
          <w:rFonts w:ascii="Times New Roman" w:hAnsi="Times New Roman" w:cs="Times New Roman"/>
          <w:b/>
          <w:bCs/>
          <w:sz w:val="20"/>
          <w:szCs w:val="20"/>
          <w:lang w:val="en-GB" w:eastAsia="ja-JP"/>
        </w:rPr>
        <w:t>32</w:t>
      </w:r>
      <w:r w:rsidR="005C751C">
        <w:rPr>
          <w:rFonts w:ascii="Times New Roman" w:hAnsi="Times New Roman" w:cs="Times New Roman"/>
          <w:b/>
          <w:bCs/>
          <w:sz w:val="20"/>
          <w:szCs w:val="20"/>
          <w:lang w:val="en-GB" w:eastAsia="ja-JP"/>
        </w:rPr>
        <w:t>, …</w:t>
      </w:r>
      <w:r w:rsidRPr="008D203A">
        <w:rPr>
          <w:rFonts w:ascii="Times New Roman" w:hAnsi="Times New Roman" w:cs="Times New Roman"/>
          <w:b/>
          <w:bCs/>
          <w:sz w:val="20"/>
          <w:szCs w:val="20"/>
          <w:lang w:val="en-GB" w:eastAsia="ja-JP"/>
        </w:rPr>
        <w:t xml:space="preserve">} can be used. </w:t>
      </w:r>
    </w:p>
    <w:p w14:paraId="7471B031" w14:textId="13BFFB06" w:rsidR="008E0D5F" w:rsidRPr="008D203A" w:rsidRDefault="008E7DD0" w:rsidP="008E7DD0">
      <w:pPr>
        <w:numPr>
          <w:ilvl w:val="1"/>
          <w:numId w:val="28"/>
        </w:numPr>
        <w:jc w:val="both"/>
        <w:rPr>
          <w:rFonts w:ascii="Times New Roman" w:hAnsi="Times New Roman" w:cs="Times New Roman"/>
          <w:b/>
          <w:bCs/>
          <w:sz w:val="20"/>
          <w:szCs w:val="20"/>
          <w:lang w:val="en-GB" w:eastAsia="ja-JP"/>
        </w:rPr>
      </w:pPr>
      <w:r>
        <w:rPr>
          <w:rFonts w:ascii="Times New Roman" w:hAnsi="Times New Roman" w:cs="Times New Roman" w:hint="eastAsia"/>
          <w:b/>
          <w:bCs/>
          <w:sz w:val="20"/>
          <w:szCs w:val="20"/>
          <w:lang w:val="en-GB" w:eastAsia="ja-JP"/>
        </w:rPr>
        <w:t>FFS: selection</w:t>
      </w:r>
      <w:r w:rsidR="00B340EC">
        <w:rPr>
          <w:rFonts w:ascii="Times New Roman" w:hAnsi="Times New Roman" w:cs="Times New Roman" w:hint="eastAsia"/>
          <w:b/>
          <w:bCs/>
          <w:sz w:val="20"/>
          <w:szCs w:val="20"/>
          <w:lang w:val="en-GB" w:eastAsia="ja-JP"/>
        </w:rPr>
        <w:t>/indication</w:t>
      </w:r>
      <w:r>
        <w:rPr>
          <w:rFonts w:ascii="Times New Roman" w:hAnsi="Times New Roman" w:cs="Times New Roman" w:hint="eastAsia"/>
          <w:b/>
          <w:bCs/>
          <w:sz w:val="20"/>
          <w:szCs w:val="20"/>
          <w:lang w:val="en-GB" w:eastAsia="ja-JP"/>
        </w:rPr>
        <w:t xml:space="preserve"> of the FDMA frequency shift</w:t>
      </w:r>
      <w:r w:rsidR="00B340EC">
        <w:rPr>
          <w:rFonts w:ascii="Times New Roman" w:hAnsi="Times New Roman" w:cs="Times New Roman" w:hint="eastAsia"/>
          <w:b/>
          <w:bCs/>
          <w:sz w:val="20"/>
          <w:szCs w:val="20"/>
          <w:lang w:val="en-GB" w:eastAsia="ja-JP"/>
        </w:rPr>
        <w:t>s</w:t>
      </w:r>
    </w:p>
    <w:p w14:paraId="6AFC09C6" w14:textId="37AD5447" w:rsidR="006E5E0A" w:rsidRPr="008D203A" w:rsidRDefault="006E5E0A" w:rsidP="006E5E0A">
      <w:pPr>
        <w:pStyle w:val="ListParagraph"/>
        <w:numPr>
          <w:ilvl w:val="0"/>
          <w:numId w:val="8"/>
        </w:numPr>
        <w:ind w:leftChars="0"/>
        <w:jc w:val="both"/>
        <w:rPr>
          <w:rFonts w:ascii="Times New Roman" w:hAnsi="Times New Roman" w:cs="Times New Roman"/>
          <w:b/>
          <w:bCs/>
          <w:sz w:val="20"/>
          <w:szCs w:val="20"/>
          <w:lang w:val="en-GB" w:eastAsia="ja-JP"/>
        </w:rPr>
      </w:pPr>
      <w:r w:rsidRPr="008D203A">
        <w:rPr>
          <w:rFonts w:ascii="Times New Roman" w:hAnsi="Times New Roman" w:cs="Times New Roman"/>
          <w:b/>
          <w:bCs/>
          <w:sz w:val="20"/>
          <w:szCs w:val="20"/>
          <w:lang w:val="en-GB" w:eastAsia="ja-JP"/>
        </w:rPr>
        <w:t xml:space="preserve">To enhance spectrum efficiency, scalable data rates for higher frequency shifts of D2R FDMA can be considered </w:t>
      </w:r>
      <w:r w:rsidR="00C37C7B">
        <w:rPr>
          <w:rFonts w:ascii="Times New Roman" w:hAnsi="Times New Roman" w:cs="Times New Roman"/>
          <w:b/>
          <w:bCs/>
          <w:sz w:val="20"/>
          <w:szCs w:val="20"/>
          <w:lang w:val="en-GB" w:eastAsia="ja-JP"/>
        </w:rPr>
        <w:t>to further improve the spectrum efficiency</w:t>
      </w:r>
      <w:r w:rsidRPr="008D203A">
        <w:rPr>
          <w:rFonts w:ascii="Times New Roman" w:hAnsi="Times New Roman" w:cs="Times New Roman"/>
          <w:b/>
          <w:bCs/>
          <w:sz w:val="20"/>
          <w:szCs w:val="20"/>
          <w:lang w:val="en-GB" w:eastAsia="ja-JP"/>
        </w:rPr>
        <w:t xml:space="preserve">. </w:t>
      </w:r>
    </w:p>
    <w:p w14:paraId="620FD688" w14:textId="77777777" w:rsidR="006E5E0A" w:rsidRPr="00FE4CE8" w:rsidRDefault="006E5E0A" w:rsidP="006E5E0A">
      <w:pPr>
        <w:jc w:val="center"/>
        <w:rPr>
          <w:rFonts w:ascii="Times New Roman" w:hAnsi="Times New Roman" w:cs="Times New Roman"/>
          <w:b/>
          <w:bCs/>
          <w:sz w:val="20"/>
          <w:szCs w:val="20"/>
          <w:lang w:val="en-GB" w:eastAsia="ja-JP"/>
        </w:rPr>
      </w:pPr>
    </w:p>
    <w:p w14:paraId="14A604F0" w14:textId="77777777" w:rsidR="006E5E0A" w:rsidRDefault="006E5E0A" w:rsidP="006E5E0A">
      <w:pPr>
        <w:pStyle w:val="Heading2"/>
        <w:numPr>
          <w:ilvl w:val="1"/>
          <w:numId w:val="10"/>
        </w:numPr>
        <w:rPr>
          <w:rFonts w:ascii="Times New Roman" w:hAnsi="Times New Roman" w:cs="Times New Roman"/>
          <w:b/>
          <w:sz w:val="24"/>
          <w:szCs w:val="24"/>
          <w:lang w:eastAsia="ja-JP"/>
        </w:rPr>
      </w:pPr>
      <w:r>
        <w:rPr>
          <w:rFonts w:ascii="Times New Roman" w:hAnsi="Times New Roman" w:cs="Times New Roman"/>
          <w:b/>
          <w:sz w:val="24"/>
          <w:szCs w:val="24"/>
          <w:lang w:eastAsia="ja-JP"/>
        </w:rPr>
        <w:t xml:space="preserve">D2R TDMA+FDMA </w:t>
      </w:r>
    </w:p>
    <w:p w14:paraId="40182362" w14:textId="77777777" w:rsidR="006E5E0A" w:rsidRDefault="006E5E0A" w:rsidP="006E5E0A">
      <w:pPr>
        <w:rPr>
          <w:rFonts w:ascii="Times New Roman" w:hAnsi="Times New Roman" w:cs="Times New Roman"/>
          <w:sz w:val="20"/>
          <w:szCs w:val="20"/>
          <w:lang w:val="en-GB" w:eastAsia="ja-JP"/>
        </w:rPr>
      </w:pPr>
    </w:p>
    <w:p w14:paraId="79124947" w14:textId="77777777" w:rsidR="006E5E0A" w:rsidRPr="00FE4CE8" w:rsidRDefault="006E5E0A" w:rsidP="006E5E0A">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 reader can schedule the D2R using TDMA+FDMA and the following D2R patterns can be considered. How to select the pattern may be dependent on the message type, coding rate, TBS, etc., and up to reader selection.</w:t>
      </w:r>
    </w:p>
    <w:p w14:paraId="01D1256E" w14:textId="50CAA59B" w:rsidR="008B1620" w:rsidRDefault="008B1620" w:rsidP="008B1620">
      <w:pPr>
        <w:ind w:left="420"/>
        <w:rPr>
          <w:rFonts w:ascii="Times New Roman" w:hAnsi="Times New Roman" w:cs="Times New Roman"/>
          <w:b/>
          <w:bCs/>
          <w:sz w:val="20"/>
          <w:szCs w:val="20"/>
          <w:lang w:val="en-GB" w:eastAsia="ja-JP"/>
        </w:rPr>
      </w:pPr>
      <w:r w:rsidRPr="00DC0A89">
        <w:rPr>
          <w:noProof/>
        </w:rPr>
        <w:drawing>
          <wp:inline distT="0" distB="0" distL="0" distR="0" wp14:anchorId="3C9FDEB0" wp14:editId="5C2ED06A">
            <wp:extent cx="2415394" cy="2290704"/>
            <wp:effectExtent l="0" t="0" r="0" b="0"/>
            <wp:docPr id="6433657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31628" cy="2306100"/>
                    </a:xfrm>
                    <a:prstGeom prst="rect">
                      <a:avLst/>
                    </a:prstGeom>
                    <a:noFill/>
                    <a:ln>
                      <a:noFill/>
                    </a:ln>
                  </pic:spPr>
                </pic:pic>
              </a:graphicData>
            </a:graphic>
          </wp:inline>
        </w:drawing>
      </w:r>
      <w:r>
        <w:rPr>
          <w:rFonts w:ascii="Times New Roman" w:hAnsi="Times New Roman" w:cs="Times New Roman"/>
          <w:b/>
          <w:bCs/>
          <w:sz w:val="20"/>
          <w:szCs w:val="20"/>
          <w:lang w:val="en-GB" w:eastAsia="ja-JP"/>
        </w:rPr>
        <w:tab/>
      </w:r>
      <w:r>
        <w:rPr>
          <w:rFonts w:ascii="Times New Roman" w:hAnsi="Times New Roman" w:cs="Times New Roman"/>
          <w:b/>
          <w:bCs/>
          <w:sz w:val="20"/>
          <w:szCs w:val="20"/>
          <w:lang w:val="en-GB" w:eastAsia="ja-JP"/>
        </w:rPr>
        <w:tab/>
      </w:r>
      <w:r>
        <w:rPr>
          <w:rFonts w:ascii="Times New Roman" w:hAnsi="Times New Roman" w:cs="Times New Roman"/>
          <w:b/>
          <w:bCs/>
          <w:sz w:val="20"/>
          <w:szCs w:val="20"/>
          <w:lang w:val="en-GB" w:eastAsia="ja-JP"/>
        </w:rPr>
        <w:tab/>
      </w:r>
      <w:r w:rsidR="00A11C48" w:rsidRPr="00A11C48">
        <w:rPr>
          <w:noProof/>
        </w:rPr>
        <w:drawing>
          <wp:inline distT="0" distB="0" distL="0" distR="0" wp14:anchorId="51DAE2A5" wp14:editId="0BCA01D3">
            <wp:extent cx="1552575" cy="2270862"/>
            <wp:effectExtent l="0" t="0" r="0" b="0"/>
            <wp:docPr id="846337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58608" cy="2279686"/>
                    </a:xfrm>
                    <a:prstGeom prst="rect">
                      <a:avLst/>
                    </a:prstGeom>
                    <a:noFill/>
                    <a:ln>
                      <a:noFill/>
                    </a:ln>
                  </pic:spPr>
                </pic:pic>
              </a:graphicData>
            </a:graphic>
          </wp:inline>
        </w:drawing>
      </w:r>
    </w:p>
    <w:p w14:paraId="4F95B079" w14:textId="5FFA8366" w:rsidR="008B1620" w:rsidRDefault="008B1620" w:rsidP="008B1620">
      <w:pPr>
        <w:ind w:firstLine="42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r w:rsidR="00E75BE3">
        <w:rPr>
          <w:rFonts w:ascii="Times New Roman" w:hAnsi="Times New Roman" w:cs="Times New Roman"/>
          <w:sz w:val="20"/>
          <w:szCs w:val="20"/>
          <w:lang w:val="en-GB" w:eastAsia="ja-JP"/>
        </w:rPr>
        <w:t>a</w:t>
      </w:r>
      <w:r>
        <w:rPr>
          <w:rFonts w:ascii="Times New Roman" w:hAnsi="Times New Roman" w:cs="Times New Roman"/>
          <w:sz w:val="20"/>
          <w:szCs w:val="20"/>
          <w:lang w:val="en-GB" w:eastAsia="ja-JP"/>
        </w:rPr>
        <w:t xml:space="preserve">) </w:t>
      </w:r>
      <w:r w:rsidRPr="00127E54">
        <w:rPr>
          <w:rFonts w:ascii="Times New Roman" w:hAnsi="Times New Roman" w:cs="Times New Roman"/>
          <w:sz w:val="20"/>
          <w:szCs w:val="20"/>
          <w:lang w:val="en-GB" w:eastAsia="ja-JP"/>
        </w:rPr>
        <w:t xml:space="preserve">D2R </w:t>
      </w:r>
      <w:r>
        <w:rPr>
          <w:rFonts w:ascii="Times New Roman" w:hAnsi="Times New Roman" w:cs="Times New Roman"/>
          <w:sz w:val="20"/>
          <w:szCs w:val="20"/>
          <w:lang w:val="en-GB" w:eastAsia="ja-JP"/>
        </w:rPr>
        <w:t>TDMA/</w:t>
      </w:r>
      <w:r w:rsidRPr="00127E54">
        <w:rPr>
          <w:rFonts w:ascii="Times New Roman" w:hAnsi="Times New Roman" w:cs="Times New Roman"/>
          <w:sz w:val="20"/>
          <w:szCs w:val="20"/>
          <w:lang w:val="en-GB" w:eastAsia="ja-JP"/>
        </w:rPr>
        <w:t>FDMA with same data rate</w:t>
      </w:r>
      <w:r>
        <w:rPr>
          <w:rFonts w:ascii="Times New Roman" w:hAnsi="Times New Roman" w:cs="Times New Roman"/>
          <w:sz w:val="20"/>
          <w:szCs w:val="20"/>
          <w:lang w:val="en-GB" w:eastAsia="ja-JP"/>
        </w:rPr>
        <w:tab/>
      </w:r>
      <w:r>
        <w:rPr>
          <w:rFonts w:ascii="Times New Roman" w:hAnsi="Times New Roman" w:cs="Times New Roman"/>
          <w:sz w:val="20"/>
          <w:szCs w:val="20"/>
          <w:lang w:val="en-GB" w:eastAsia="ja-JP"/>
        </w:rPr>
        <w:tab/>
        <w:t>(</w:t>
      </w:r>
      <w:r w:rsidR="00E75BE3">
        <w:rPr>
          <w:rFonts w:ascii="Times New Roman" w:hAnsi="Times New Roman" w:cs="Times New Roman"/>
          <w:sz w:val="20"/>
          <w:szCs w:val="20"/>
          <w:lang w:val="en-GB" w:eastAsia="ja-JP"/>
        </w:rPr>
        <w:t>b</w:t>
      </w:r>
      <w:r>
        <w:rPr>
          <w:rFonts w:ascii="Times New Roman" w:hAnsi="Times New Roman" w:cs="Times New Roman"/>
          <w:sz w:val="20"/>
          <w:szCs w:val="20"/>
          <w:lang w:val="en-GB" w:eastAsia="ja-JP"/>
        </w:rPr>
        <w:t xml:space="preserve">) </w:t>
      </w:r>
      <w:r w:rsidRPr="00127E54">
        <w:rPr>
          <w:rFonts w:ascii="Times New Roman" w:hAnsi="Times New Roman" w:cs="Times New Roman"/>
          <w:sz w:val="20"/>
          <w:szCs w:val="20"/>
          <w:lang w:val="en-GB" w:eastAsia="ja-JP"/>
        </w:rPr>
        <w:t xml:space="preserve">D2R </w:t>
      </w:r>
      <w:r>
        <w:rPr>
          <w:rFonts w:ascii="Times New Roman" w:hAnsi="Times New Roman" w:cs="Times New Roman"/>
          <w:sz w:val="20"/>
          <w:szCs w:val="20"/>
          <w:lang w:val="en-GB" w:eastAsia="ja-JP"/>
        </w:rPr>
        <w:t>TDMA/</w:t>
      </w:r>
      <w:r w:rsidRPr="00127E54">
        <w:rPr>
          <w:rFonts w:ascii="Times New Roman" w:hAnsi="Times New Roman" w:cs="Times New Roman"/>
          <w:sz w:val="20"/>
          <w:szCs w:val="20"/>
          <w:lang w:val="en-GB" w:eastAsia="ja-JP"/>
        </w:rPr>
        <w:t xml:space="preserve">FDMA with </w:t>
      </w:r>
      <w:r>
        <w:rPr>
          <w:rFonts w:ascii="Times New Roman" w:hAnsi="Times New Roman" w:cs="Times New Roman"/>
          <w:sz w:val="20"/>
          <w:szCs w:val="20"/>
          <w:lang w:val="en-GB" w:eastAsia="ja-JP"/>
        </w:rPr>
        <w:t>scalable</w:t>
      </w:r>
      <w:r w:rsidRPr="00127E54">
        <w:rPr>
          <w:rFonts w:ascii="Times New Roman" w:hAnsi="Times New Roman" w:cs="Times New Roman"/>
          <w:sz w:val="20"/>
          <w:szCs w:val="20"/>
          <w:lang w:val="en-GB" w:eastAsia="ja-JP"/>
        </w:rPr>
        <w:t xml:space="preserve"> data rate</w:t>
      </w:r>
      <w:r w:rsidRPr="00127E54">
        <w:rPr>
          <w:rFonts w:ascii="Times New Roman" w:hAnsi="Times New Roman" w:cs="Times New Roman"/>
          <w:sz w:val="20"/>
          <w:szCs w:val="20"/>
          <w:lang w:val="en-GB" w:eastAsia="ja-JP"/>
        </w:rPr>
        <w:tab/>
      </w:r>
    </w:p>
    <w:p w14:paraId="6430BDBB" w14:textId="6F3B94E1" w:rsidR="006E5E0A" w:rsidRPr="004612EF" w:rsidRDefault="006E5E0A" w:rsidP="006E5E0A">
      <w:pPr>
        <w:ind w:firstLine="420"/>
        <w:jc w:val="center"/>
        <w:rPr>
          <w:rFonts w:ascii="Times New Roman" w:hAnsi="Times New Roman" w:cs="Times New Roman"/>
          <w:b/>
          <w:bCs/>
          <w:sz w:val="20"/>
          <w:szCs w:val="20"/>
          <w:lang w:val="en-GB" w:eastAsia="ja-JP"/>
        </w:rPr>
      </w:pPr>
      <w:r w:rsidRPr="004612EF">
        <w:rPr>
          <w:rFonts w:ascii="Times New Roman" w:hAnsi="Times New Roman" w:cs="Times New Roman"/>
          <w:b/>
          <w:bCs/>
          <w:sz w:val="20"/>
          <w:szCs w:val="20"/>
          <w:lang w:val="en-GB" w:eastAsia="ja-JP"/>
        </w:rPr>
        <w:t>Fig. 2.</w:t>
      </w:r>
      <w:r w:rsidR="00B52F3A">
        <w:rPr>
          <w:rFonts w:ascii="Times New Roman" w:hAnsi="Times New Roman" w:cs="Times New Roman"/>
          <w:b/>
          <w:bCs/>
          <w:sz w:val="20"/>
          <w:szCs w:val="20"/>
          <w:lang w:val="en-GB" w:eastAsia="ja-JP"/>
        </w:rPr>
        <w:t>9</w:t>
      </w:r>
      <w:r>
        <w:rPr>
          <w:rFonts w:ascii="Times New Roman" w:hAnsi="Times New Roman" w:cs="Times New Roman"/>
          <w:b/>
          <w:bCs/>
          <w:sz w:val="20"/>
          <w:szCs w:val="20"/>
          <w:lang w:val="en-GB" w:eastAsia="ja-JP"/>
        </w:rPr>
        <w:t xml:space="preserve"> D2R TDMA/FDMA patterns with same or scalable data rate</w:t>
      </w:r>
    </w:p>
    <w:p w14:paraId="3CEBA7A5" w14:textId="77777777" w:rsidR="006E5E0A" w:rsidRDefault="006E5E0A" w:rsidP="006E5E0A">
      <w:pPr>
        <w:jc w:val="both"/>
        <w:rPr>
          <w:rFonts w:ascii="Times New Roman" w:hAnsi="Times New Roman" w:cs="Times New Roman"/>
          <w:b/>
          <w:bCs/>
          <w:sz w:val="20"/>
          <w:szCs w:val="20"/>
          <w:lang w:val="en-GB" w:eastAsia="ja-JP"/>
        </w:rPr>
      </w:pPr>
    </w:p>
    <w:p w14:paraId="378B3052" w14:textId="77777777" w:rsidR="006E5E0A" w:rsidRPr="002A4804" w:rsidRDefault="006E5E0A" w:rsidP="006E5E0A">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For potential combination of TDMA and FDMA for D2R transmission</w:t>
      </w:r>
      <w:r w:rsidRPr="002A480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we propose</w:t>
      </w:r>
      <w:r w:rsidRPr="002A4804">
        <w:rPr>
          <w:rFonts w:ascii="Times New Roman" w:hAnsi="Times New Roman" w:cs="Times New Roman"/>
          <w:sz w:val="20"/>
          <w:szCs w:val="20"/>
          <w:lang w:val="en-GB" w:eastAsia="ja-JP"/>
        </w:rPr>
        <w:t xml:space="preserve"> </w:t>
      </w:r>
    </w:p>
    <w:p w14:paraId="71C98949" w14:textId="77777777" w:rsidR="006E5E0A" w:rsidRDefault="006E5E0A" w:rsidP="006E5E0A">
      <w:pPr>
        <w:jc w:val="both"/>
        <w:rPr>
          <w:rFonts w:ascii="Times New Roman" w:hAnsi="Times New Roman" w:cs="Times New Roman"/>
          <w:b/>
          <w:bCs/>
          <w:sz w:val="20"/>
          <w:szCs w:val="20"/>
          <w:lang w:val="en-GB" w:eastAsia="ja-JP"/>
        </w:rPr>
      </w:pPr>
    </w:p>
    <w:p w14:paraId="5BA4AB01" w14:textId="58CB9CF7" w:rsidR="006E5E0A" w:rsidRDefault="006E5E0A" w:rsidP="006E5E0A">
      <w:pPr>
        <w:rPr>
          <w:rFonts w:ascii="Times" w:hAnsi="Times" w:cs="Times"/>
          <w:b/>
          <w:bCs/>
          <w:sz w:val="20"/>
          <w:szCs w:val="20"/>
          <w:lang w:val="en-GB" w:eastAsia="ja-JP"/>
        </w:rPr>
      </w:pPr>
      <w:r w:rsidRPr="0037615D">
        <w:rPr>
          <w:rFonts w:ascii="Times" w:hAnsi="Times" w:cs="Times"/>
          <w:b/>
          <w:bCs/>
          <w:sz w:val="20"/>
          <w:szCs w:val="20"/>
          <w:u w:val="single"/>
          <w:lang w:val="en-GB" w:eastAsia="ja-JP"/>
        </w:rPr>
        <w:t>Proposal 3:</w:t>
      </w:r>
      <w:r w:rsidRPr="00716DC6">
        <w:rPr>
          <w:rFonts w:ascii="Times" w:hAnsi="Times" w:cs="Times"/>
          <w:b/>
          <w:bCs/>
          <w:sz w:val="20"/>
          <w:szCs w:val="20"/>
          <w:lang w:val="en-GB" w:eastAsia="ja-JP"/>
        </w:rPr>
        <w:t xml:space="preserve"> </w:t>
      </w:r>
      <w:r>
        <w:rPr>
          <w:rFonts w:ascii="Times" w:hAnsi="Times" w:cs="Times"/>
          <w:b/>
          <w:bCs/>
          <w:sz w:val="20"/>
          <w:szCs w:val="20"/>
          <w:lang w:val="en-GB" w:eastAsia="ja-JP"/>
        </w:rPr>
        <w:t>Further consider the TDMA/FDMA patterns with same or scalable data rate.</w:t>
      </w:r>
    </w:p>
    <w:p w14:paraId="57413E5F" w14:textId="77777777" w:rsidR="006E5E0A" w:rsidRDefault="006E5E0A" w:rsidP="006E5E0A">
      <w:pPr>
        <w:jc w:val="both"/>
        <w:rPr>
          <w:rFonts w:ascii="Times New Roman" w:hAnsi="Times New Roman" w:cs="Times New Roman"/>
          <w:b/>
          <w:bCs/>
          <w:sz w:val="20"/>
          <w:szCs w:val="20"/>
          <w:lang w:val="en-GB" w:eastAsia="ja-JP"/>
        </w:rPr>
      </w:pPr>
    </w:p>
    <w:p w14:paraId="7D02A9C2" w14:textId="77777777" w:rsidR="006E5E0A" w:rsidRPr="00295064" w:rsidRDefault="006E5E0A" w:rsidP="006E5E0A">
      <w:pPr>
        <w:jc w:val="both"/>
        <w:rPr>
          <w:rFonts w:ascii="Times New Roman" w:hAnsi="Times New Roman" w:cs="Times New Roman"/>
          <w:b/>
          <w:bCs/>
          <w:sz w:val="20"/>
          <w:szCs w:val="20"/>
          <w:lang w:val="en-GB" w:eastAsia="ja-JP"/>
        </w:rPr>
      </w:pPr>
    </w:p>
    <w:p w14:paraId="6A378337" w14:textId="77777777" w:rsidR="006E5E0A" w:rsidRPr="00466FA3" w:rsidRDefault="006E5E0A" w:rsidP="006E5E0A">
      <w:pPr>
        <w:jc w:val="both"/>
        <w:rPr>
          <w:rFonts w:ascii="Times New Roman" w:hAnsi="Times New Roman" w:cs="Times New Roman"/>
          <w:b/>
          <w:bCs/>
          <w:sz w:val="20"/>
          <w:szCs w:val="20"/>
          <w:lang w:eastAsia="ja-JP"/>
        </w:rPr>
      </w:pPr>
    </w:p>
    <w:p w14:paraId="6EB1CC0A" w14:textId="77777777" w:rsidR="006E5E0A" w:rsidRDefault="006E5E0A" w:rsidP="006E5E0A">
      <w:pPr>
        <w:pStyle w:val="Heading1"/>
        <w:numPr>
          <w:ilvl w:val="0"/>
          <w:numId w:val="4"/>
        </w:numPr>
        <w:rPr>
          <w:rFonts w:ascii="Times New Roman" w:hAnsi="Times New Roman" w:cs="Times New Roman"/>
          <w:b/>
          <w:sz w:val="32"/>
          <w:szCs w:val="32"/>
          <w:lang w:val="en-GB" w:eastAsia="ja-JP"/>
        </w:rPr>
      </w:pPr>
      <w:r w:rsidRPr="008A0FEA">
        <w:rPr>
          <w:rFonts w:ascii="Times New Roman" w:hAnsi="Times New Roman" w:cs="Times New Roman"/>
          <w:b/>
          <w:sz w:val="32"/>
          <w:szCs w:val="32"/>
          <w:lang w:val="en-GB" w:eastAsia="ja-JP"/>
        </w:rPr>
        <w:t>Scheduling and timing relationships</w:t>
      </w:r>
    </w:p>
    <w:p w14:paraId="35ED8D86" w14:textId="77777777" w:rsidR="006E5E0A" w:rsidRDefault="006E5E0A" w:rsidP="006E5E0A">
      <w:pPr>
        <w:rPr>
          <w:lang w:val="en-GB" w:eastAsia="ja-JP"/>
        </w:rPr>
      </w:pPr>
    </w:p>
    <w:p w14:paraId="0D6E9CBE" w14:textId="77777777" w:rsidR="00AF46AC" w:rsidRPr="0020406F" w:rsidRDefault="00AF46AC" w:rsidP="00AF46AC">
      <w:pPr>
        <w:rPr>
          <w:rFonts w:ascii="Times New Roman" w:eastAsia="DengXian" w:hAnsi="Times New Roman" w:cs="Times New Roman"/>
          <w:sz w:val="20"/>
          <w:szCs w:val="20"/>
          <w:lang w:val="en-GB" w:eastAsia="en-GB"/>
        </w:rPr>
      </w:pPr>
      <w:r w:rsidRPr="0020406F">
        <w:rPr>
          <w:rFonts w:ascii="Times New Roman" w:eastAsia="DengXian" w:hAnsi="Times New Roman" w:cs="Times New Roman"/>
          <w:sz w:val="20"/>
          <w:szCs w:val="20"/>
          <w:lang w:val="en-GB" w:eastAsia="en-GB"/>
        </w:rPr>
        <w:t>As suggested in FL summary [1]:</w:t>
      </w:r>
    </w:p>
    <w:p w14:paraId="1860D297" w14:textId="54F72E9E" w:rsidR="00AF46AC" w:rsidRPr="0020406F" w:rsidRDefault="00AF46AC" w:rsidP="00CE6344">
      <w:pPr>
        <w:rPr>
          <w:rFonts w:ascii="Times New Roman" w:hAnsi="Times New Roman" w:cs="Times New Roman"/>
          <w:b/>
          <w:bCs/>
          <w:lang w:eastAsia="ja-JP"/>
        </w:rPr>
      </w:pPr>
      <w:r w:rsidRPr="0020406F">
        <w:rPr>
          <w:rFonts w:ascii="Times New Roman" w:hAnsi="Times New Roman" w:cs="Times New Roman"/>
          <w:b/>
          <w:bCs/>
          <w:lang w:eastAsia="ja-JP"/>
        </w:rPr>
        <w:t xml:space="preserve">For the following timing relations, companies are encouraged to provide the justifications on the necessity, function/purpose. (i.e., whether 3GPP need to define these parameter(s))  </w:t>
      </w:r>
    </w:p>
    <w:tbl>
      <w:tblPr>
        <w:tblStyle w:val="TableGrid"/>
        <w:tblW w:w="0" w:type="auto"/>
        <w:jc w:val="center"/>
        <w:tblLook w:val="04A0" w:firstRow="1" w:lastRow="0" w:firstColumn="1" w:lastColumn="0" w:noHBand="0" w:noVBand="1"/>
      </w:tblPr>
      <w:tblGrid>
        <w:gridCol w:w="1119"/>
        <w:gridCol w:w="4366"/>
        <w:gridCol w:w="3865"/>
      </w:tblGrid>
      <w:tr w:rsidR="00AF46AC" w:rsidRPr="0020406F" w14:paraId="632E291F" w14:textId="77777777" w:rsidTr="00CA637C">
        <w:trPr>
          <w:jc w:val="center"/>
        </w:trPr>
        <w:tc>
          <w:tcPr>
            <w:tcW w:w="1119" w:type="dxa"/>
          </w:tcPr>
          <w:p w14:paraId="557B9AE2" w14:textId="77777777" w:rsidR="00AF46AC" w:rsidRPr="0020406F" w:rsidRDefault="00AF46AC" w:rsidP="00AF46AC">
            <w:pPr>
              <w:spacing w:line="276" w:lineRule="auto"/>
              <w:rPr>
                <w:rFonts w:ascii="Times New Roman" w:hAnsi="Times New Roman" w:cs="Times New Roman"/>
                <w:b/>
                <w:bCs/>
                <w:lang w:eastAsia="ja-JP"/>
              </w:rPr>
            </w:pPr>
            <w:r w:rsidRPr="0020406F">
              <w:rPr>
                <w:rFonts w:ascii="Times New Roman" w:hAnsi="Times New Roman" w:cs="Times New Roman"/>
                <w:b/>
                <w:bCs/>
                <w:lang w:eastAsia="ja-JP"/>
              </w:rPr>
              <w:t>Timings</w:t>
            </w:r>
          </w:p>
        </w:tc>
        <w:tc>
          <w:tcPr>
            <w:tcW w:w="4366" w:type="dxa"/>
          </w:tcPr>
          <w:p w14:paraId="01F1BA81" w14:textId="77777777" w:rsidR="00AF46AC" w:rsidRPr="0020406F" w:rsidRDefault="00AF46AC" w:rsidP="00AF46AC">
            <w:pPr>
              <w:spacing w:line="276" w:lineRule="auto"/>
              <w:rPr>
                <w:rFonts w:ascii="Times New Roman" w:hAnsi="Times New Roman" w:cs="Times New Roman"/>
                <w:b/>
                <w:bCs/>
                <w:lang w:eastAsia="ja-JP"/>
              </w:rPr>
            </w:pPr>
            <w:r w:rsidRPr="0020406F">
              <w:rPr>
                <w:rFonts w:ascii="Times New Roman" w:hAnsi="Times New Roman" w:cs="Times New Roman"/>
                <w:b/>
                <w:bCs/>
                <w:lang w:eastAsia="ja-JP"/>
              </w:rPr>
              <w:t>Description in TR 38.769</w:t>
            </w:r>
          </w:p>
        </w:tc>
        <w:tc>
          <w:tcPr>
            <w:tcW w:w="3865" w:type="dxa"/>
          </w:tcPr>
          <w:p w14:paraId="318C97A5" w14:textId="77777777" w:rsidR="00AF46AC" w:rsidRPr="0020406F" w:rsidRDefault="00AF46AC" w:rsidP="00AF46AC">
            <w:pPr>
              <w:spacing w:line="276" w:lineRule="auto"/>
              <w:rPr>
                <w:rFonts w:ascii="Times New Roman" w:hAnsi="Times New Roman" w:cs="Times New Roman"/>
                <w:b/>
                <w:bCs/>
                <w:lang w:eastAsia="ja-JP"/>
              </w:rPr>
            </w:pPr>
            <w:r w:rsidRPr="0020406F">
              <w:rPr>
                <w:rFonts w:ascii="Times New Roman" w:hAnsi="Times New Roman" w:cs="Times New Roman"/>
                <w:b/>
                <w:bCs/>
                <w:lang w:eastAsia="ja-JP"/>
              </w:rPr>
              <w:t>Necessity/Function/Purpose (Example)</w:t>
            </w:r>
          </w:p>
          <w:p w14:paraId="79A251EF" w14:textId="77777777" w:rsidR="00AF46AC" w:rsidRPr="0020406F" w:rsidRDefault="00AF46AC" w:rsidP="00AF46AC">
            <w:pPr>
              <w:spacing w:line="276" w:lineRule="auto"/>
              <w:rPr>
                <w:rFonts w:ascii="Times New Roman" w:hAnsi="Times New Roman" w:cs="Times New Roman"/>
                <w:b/>
                <w:bCs/>
                <w:lang w:eastAsia="ja-JP"/>
              </w:rPr>
            </w:pPr>
            <w:r w:rsidRPr="0020406F">
              <w:rPr>
                <w:rFonts w:ascii="Times New Roman" w:hAnsi="Times New Roman" w:cs="Times New Roman"/>
                <w:b/>
                <w:bCs/>
                <w:lang w:eastAsia="ja-JP"/>
              </w:rPr>
              <w:t xml:space="preserve">Whether 3GPP </w:t>
            </w:r>
            <w:bookmarkStart w:id="8" w:name="_Hlk191060846"/>
            <w:r w:rsidRPr="0020406F">
              <w:rPr>
                <w:rFonts w:ascii="Times New Roman" w:hAnsi="Times New Roman" w:cs="Times New Roman"/>
                <w:b/>
                <w:bCs/>
                <w:lang w:eastAsia="ja-JP"/>
              </w:rPr>
              <w:t>need to define these parameter(s)</w:t>
            </w:r>
            <w:bookmarkEnd w:id="8"/>
            <w:r w:rsidRPr="0020406F">
              <w:rPr>
                <w:rFonts w:ascii="Times New Roman" w:hAnsi="Times New Roman" w:cs="Times New Roman"/>
                <w:b/>
                <w:bCs/>
                <w:lang w:eastAsia="ja-JP"/>
              </w:rPr>
              <w:t>?</w:t>
            </w:r>
          </w:p>
        </w:tc>
      </w:tr>
      <w:tr w:rsidR="00AF46AC" w:rsidRPr="0020406F" w14:paraId="09946E60" w14:textId="77777777" w:rsidTr="00CA637C">
        <w:trPr>
          <w:jc w:val="center"/>
        </w:trPr>
        <w:tc>
          <w:tcPr>
            <w:tcW w:w="1119" w:type="dxa"/>
          </w:tcPr>
          <w:p w14:paraId="7CEC684B" w14:textId="77777777" w:rsidR="00AF46AC" w:rsidRPr="0020406F" w:rsidRDefault="00AF46AC" w:rsidP="00AF46AC">
            <w:pPr>
              <w:spacing w:line="276" w:lineRule="auto"/>
              <w:rPr>
                <w:rFonts w:ascii="Times New Roman" w:hAnsi="Times New Roman" w:cs="Times New Roman"/>
                <w:lang w:val="en-GB" w:eastAsia="ja-JP"/>
              </w:rPr>
            </w:pPr>
            <w:r w:rsidRPr="0020406F">
              <w:rPr>
                <w:rFonts w:ascii="Times New Roman" w:hAnsi="Times New Roman" w:cs="Times New Roman"/>
                <w:bCs/>
                <w:lang w:val="en-GB" w:eastAsia="ja-JP"/>
              </w:rPr>
              <w:lastRenderedPageBreak/>
              <w:t>T</w:t>
            </w:r>
            <w:r w:rsidRPr="0020406F">
              <w:rPr>
                <w:rFonts w:ascii="Times New Roman" w:hAnsi="Times New Roman" w:cs="Times New Roman"/>
                <w:bCs/>
                <w:vertAlign w:val="subscript"/>
                <w:lang w:val="en-GB" w:eastAsia="ja-JP"/>
              </w:rPr>
              <w:t>R2D_min</w:t>
            </w:r>
          </w:p>
        </w:tc>
        <w:tc>
          <w:tcPr>
            <w:tcW w:w="4366" w:type="dxa"/>
          </w:tcPr>
          <w:p w14:paraId="146A03E1" w14:textId="77777777" w:rsidR="00AF46AC" w:rsidRPr="0020406F" w:rsidRDefault="00AF46AC" w:rsidP="00AF46AC">
            <w:pPr>
              <w:spacing w:line="276" w:lineRule="auto"/>
              <w:rPr>
                <w:rFonts w:ascii="Times New Roman" w:hAnsi="Times New Roman" w:cs="Times New Roman"/>
                <w:lang w:val="en-GB" w:eastAsia="ja-JP"/>
              </w:rPr>
            </w:pPr>
            <w:r w:rsidRPr="0020406F">
              <w:rPr>
                <w:rFonts w:ascii="Times New Roman" w:hAnsi="Times New Roman" w:cs="Times New Roman"/>
                <w:bCs/>
                <w:lang w:val="en-GB" w:eastAsia="ja-JP"/>
              </w:rPr>
              <w:t>Minimum Time between a R2D transmission and the corresponding D2R transmission following it</w:t>
            </w:r>
          </w:p>
        </w:tc>
        <w:tc>
          <w:tcPr>
            <w:tcW w:w="3865" w:type="dxa"/>
          </w:tcPr>
          <w:p w14:paraId="42238151" w14:textId="77777777" w:rsidR="00AF46AC" w:rsidRPr="0020406F" w:rsidRDefault="00AF46AC" w:rsidP="00AF46AC">
            <w:pPr>
              <w:spacing w:line="276" w:lineRule="auto"/>
              <w:rPr>
                <w:rFonts w:ascii="Times New Roman" w:hAnsi="Times New Roman" w:cs="Times New Roman"/>
                <w:b/>
                <w:bCs/>
                <w:lang w:eastAsia="ja-JP"/>
              </w:rPr>
            </w:pPr>
            <w:r w:rsidRPr="0020406F">
              <w:rPr>
                <w:rFonts w:ascii="Times New Roman" w:hAnsi="Times New Roman" w:cs="Times New Roman"/>
                <w:b/>
                <w:bCs/>
                <w:lang w:eastAsia="ja-JP"/>
              </w:rPr>
              <w:t xml:space="preserve">Requirement on device </w:t>
            </w:r>
          </w:p>
          <w:p w14:paraId="6724CB34" w14:textId="77777777" w:rsidR="00AF46AC" w:rsidRPr="0020406F" w:rsidRDefault="00AF46AC" w:rsidP="00AF46AC">
            <w:pPr>
              <w:spacing w:line="276" w:lineRule="auto"/>
              <w:rPr>
                <w:rFonts w:ascii="Times New Roman" w:hAnsi="Times New Roman" w:cs="Times New Roman"/>
                <w:b/>
                <w:bCs/>
                <w:lang w:eastAsia="ja-JP"/>
              </w:rPr>
            </w:pPr>
            <w:r w:rsidRPr="0020406F">
              <w:rPr>
                <w:rFonts w:ascii="Times New Roman" w:hAnsi="Times New Roman" w:cs="Times New Roman"/>
                <w:lang w:val="en-GB" w:eastAsia="ja-JP"/>
              </w:rPr>
              <w:t xml:space="preserve">E.g., Time required for device processing from the end of R2D Rx to the </w:t>
            </w:r>
            <w:r w:rsidRPr="0020406F">
              <w:rPr>
                <w:rFonts w:ascii="Times New Roman" w:hAnsi="Times New Roman" w:cs="Times New Roman"/>
                <w:b/>
                <w:bCs/>
                <w:lang w:val="en-GB" w:eastAsia="ja-JP"/>
              </w:rPr>
              <w:t>earliest</w:t>
            </w:r>
            <w:r w:rsidRPr="0020406F">
              <w:rPr>
                <w:rFonts w:ascii="Times New Roman" w:hAnsi="Times New Roman" w:cs="Times New Roman"/>
                <w:lang w:val="en-GB" w:eastAsia="ja-JP"/>
              </w:rPr>
              <w:t xml:space="preserve"> start of the corresponding D2R Tx from device perspective </w:t>
            </w:r>
          </w:p>
        </w:tc>
      </w:tr>
      <w:tr w:rsidR="00AF46AC" w:rsidRPr="0020406F" w14:paraId="21CCB9D8" w14:textId="77777777" w:rsidTr="00CA637C">
        <w:trPr>
          <w:jc w:val="center"/>
        </w:trPr>
        <w:tc>
          <w:tcPr>
            <w:tcW w:w="1119" w:type="dxa"/>
          </w:tcPr>
          <w:p w14:paraId="1E5AFC3E" w14:textId="77777777" w:rsidR="00AF46AC" w:rsidRPr="0020406F" w:rsidRDefault="00AF46AC" w:rsidP="00AF46AC">
            <w:pPr>
              <w:spacing w:line="276" w:lineRule="auto"/>
              <w:rPr>
                <w:rFonts w:ascii="Times New Roman" w:hAnsi="Times New Roman" w:cs="Times New Roman"/>
                <w:lang w:val="en-GB" w:eastAsia="ja-JP"/>
              </w:rPr>
            </w:pPr>
            <w:r w:rsidRPr="0020406F">
              <w:rPr>
                <w:rFonts w:ascii="Times New Roman" w:hAnsi="Times New Roman" w:cs="Times New Roman"/>
                <w:bCs/>
                <w:lang w:val="en-GB" w:eastAsia="ja-JP"/>
              </w:rPr>
              <w:t>T</w:t>
            </w:r>
            <w:r w:rsidRPr="0020406F">
              <w:rPr>
                <w:rFonts w:ascii="Times New Roman" w:hAnsi="Times New Roman" w:cs="Times New Roman"/>
                <w:bCs/>
                <w:vertAlign w:val="subscript"/>
                <w:lang w:val="en-GB" w:eastAsia="ja-JP"/>
              </w:rPr>
              <w:t>R2D_max</w:t>
            </w:r>
          </w:p>
        </w:tc>
        <w:tc>
          <w:tcPr>
            <w:tcW w:w="4366" w:type="dxa"/>
          </w:tcPr>
          <w:p w14:paraId="238BA62D" w14:textId="77777777" w:rsidR="00AF46AC" w:rsidRPr="0020406F" w:rsidRDefault="00AF46AC" w:rsidP="00AF46AC">
            <w:pPr>
              <w:spacing w:line="276" w:lineRule="auto"/>
              <w:rPr>
                <w:rFonts w:ascii="Times New Roman" w:hAnsi="Times New Roman" w:cs="Times New Roman"/>
                <w:bCs/>
                <w:lang w:val="en-GB" w:eastAsia="ja-JP"/>
              </w:rPr>
            </w:pPr>
            <w:r w:rsidRPr="0020406F">
              <w:rPr>
                <w:rFonts w:ascii="Times New Roman" w:hAnsi="Times New Roman" w:cs="Times New Roman"/>
                <w:bCs/>
                <w:lang w:val="en-GB" w:eastAsia="ja-JP"/>
              </w:rPr>
              <w:t>Define a maximum time T</w:t>
            </w:r>
            <w:r w:rsidRPr="0020406F">
              <w:rPr>
                <w:rFonts w:ascii="Times New Roman" w:hAnsi="Times New Roman" w:cs="Times New Roman"/>
                <w:bCs/>
                <w:vertAlign w:val="subscript"/>
                <w:lang w:val="en-GB" w:eastAsia="ja-JP"/>
              </w:rPr>
              <w:t>R2D_max</w:t>
            </w:r>
            <w:r w:rsidRPr="0020406F">
              <w:rPr>
                <w:rFonts w:ascii="Times New Roman" w:hAnsi="Times New Roman" w:cs="Times New Roman"/>
                <w:bCs/>
                <w:lang w:val="en-GB" w:eastAsia="ja-JP"/>
              </w:rPr>
              <w:t xml:space="preserve"> between a R2D transmission and the corresponding D2R transmission following it, so that the device transmits D2R transmission within [T</w:t>
            </w:r>
            <w:r w:rsidRPr="0020406F">
              <w:rPr>
                <w:rFonts w:ascii="Times New Roman" w:hAnsi="Times New Roman" w:cs="Times New Roman"/>
                <w:bCs/>
                <w:vertAlign w:val="subscript"/>
                <w:lang w:val="en-GB" w:eastAsia="ja-JP"/>
              </w:rPr>
              <w:t>R2D_min</w:t>
            </w:r>
            <w:r w:rsidRPr="0020406F">
              <w:rPr>
                <w:rFonts w:ascii="Times New Roman" w:hAnsi="Times New Roman" w:cs="Times New Roman"/>
                <w:bCs/>
                <w:lang w:val="en-GB" w:eastAsia="ja-JP"/>
              </w:rPr>
              <w:t>, T</w:t>
            </w:r>
            <w:r w:rsidRPr="0020406F">
              <w:rPr>
                <w:rFonts w:ascii="Times New Roman" w:hAnsi="Times New Roman" w:cs="Times New Roman"/>
                <w:bCs/>
                <w:vertAlign w:val="subscript"/>
                <w:lang w:val="en-GB" w:eastAsia="ja-JP"/>
              </w:rPr>
              <w:t>R2D_max</w:t>
            </w:r>
            <w:r w:rsidRPr="0020406F">
              <w:rPr>
                <w:rFonts w:ascii="Times New Roman" w:hAnsi="Times New Roman" w:cs="Times New Roman"/>
                <w:bCs/>
                <w:lang w:val="en-GB" w:eastAsia="ja-JP"/>
              </w:rPr>
              <w:t>].</w:t>
            </w:r>
          </w:p>
        </w:tc>
        <w:tc>
          <w:tcPr>
            <w:tcW w:w="3865" w:type="dxa"/>
          </w:tcPr>
          <w:p w14:paraId="3F72C30C" w14:textId="77777777" w:rsidR="00AF46AC" w:rsidRPr="0020406F" w:rsidRDefault="00AF46AC" w:rsidP="00AF46AC">
            <w:pPr>
              <w:spacing w:line="276" w:lineRule="auto"/>
              <w:rPr>
                <w:rFonts w:ascii="Times New Roman" w:hAnsi="Times New Roman" w:cs="Times New Roman"/>
                <w:b/>
                <w:bCs/>
                <w:lang w:eastAsia="ja-JP"/>
              </w:rPr>
            </w:pPr>
            <w:r w:rsidRPr="0020406F">
              <w:rPr>
                <w:rFonts w:ascii="Times New Roman" w:hAnsi="Times New Roman" w:cs="Times New Roman"/>
                <w:b/>
                <w:bCs/>
                <w:lang w:eastAsia="ja-JP"/>
              </w:rPr>
              <w:t xml:space="preserve">Requirement on device </w:t>
            </w:r>
          </w:p>
          <w:p w14:paraId="30B16DC4" w14:textId="77777777" w:rsidR="00AF46AC" w:rsidRPr="0020406F" w:rsidRDefault="00AF46AC" w:rsidP="00AF46AC">
            <w:pPr>
              <w:spacing w:line="276" w:lineRule="auto"/>
              <w:rPr>
                <w:rFonts w:ascii="Times New Roman" w:hAnsi="Times New Roman" w:cs="Times New Roman"/>
                <w:b/>
                <w:bCs/>
                <w:lang w:eastAsia="ja-JP"/>
              </w:rPr>
            </w:pPr>
            <w:r w:rsidRPr="0020406F">
              <w:rPr>
                <w:rFonts w:ascii="Times New Roman" w:hAnsi="Times New Roman" w:cs="Times New Roman"/>
                <w:lang w:val="en-GB" w:eastAsia="ja-JP"/>
              </w:rPr>
              <w:t xml:space="preserve">Time required for device processing from the end of R2D Rx to the </w:t>
            </w:r>
            <w:r w:rsidRPr="0020406F">
              <w:rPr>
                <w:rFonts w:ascii="Times New Roman" w:hAnsi="Times New Roman" w:cs="Times New Roman"/>
                <w:b/>
                <w:bCs/>
                <w:lang w:val="en-GB" w:eastAsia="ja-JP"/>
              </w:rPr>
              <w:t>latest</w:t>
            </w:r>
            <w:r w:rsidRPr="0020406F">
              <w:rPr>
                <w:rFonts w:ascii="Times New Roman" w:hAnsi="Times New Roman" w:cs="Times New Roman"/>
                <w:lang w:val="en-GB" w:eastAsia="ja-JP"/>
              </w:rPr>
              <w:t xml:space="preserve"> start of the corresponding D2R Tx from device perspective</w:t>
            </w:r>
          </w:p>
        </w:tc>
      </w:tr>
      <w:tr w:rsidR="00AF46AC" w:rsidRPr="0020406F" w14:paraId="47AE1268" w14:textId="77777777" w:rsidTr="00CA637C">
        <w:trPr>
          <w:jc w:val="center"/>
        </w:trPr>
        <w:tc>
          <w:tcPr>
            <w:tcW w:w="1119" w:type="dxa"/>
          </w:tcPr>
          <w:p w14:paraId="46024B71" w14:textId="77777777" w:rsidR="00AF46AC" w:rsidRPr="0020406F" w:rsidRDefault="00AF46AC" w:rsidP="00AF46AC">
            <w:pPr>
              <w:spacing w:line="276" w:lineRule="auto"/>
              <w:rPr>
                <w:rFonts w:ascii="Times New Roman" w:hAnsi="Times New Roman" w:cs="Times New Roman"/>
                <w:lang w:val="en-GB" w:eastAsia="ja-JP"/>
              </w:rPr>
            </w:pPr>
            <w:r w:rsidRPr="0020406F">
              <w:rPr>
                <w:rFonts w:ascii="Times New Roman" w:hAnsi="Times New Roman" w:cs="Times New Roman"/>
                <w:bCs/>
                <w:lang w:val="en-GB" w:eastAsia="ja-JP"/>
              </w:rPr>
              <w:t>T</w:t>
            </w:r>
            <w:r w:rsidRPr="0020406F">
              <w:rPr>
                <w:rFonts w:ascii="Times New Roman" w:hAnsi="Times New Roman" w:cs="Times New Roman"/>
                <w:bCs/>
                <w:vertAlign w:val="subscript"/>
                <w:lang w:val="en-GB" w:eastAsia="ja-JP"/>
              </w:rPr>
              <w:t>D2R_min</w:t>
            </w:r>
          </w:p>
        </w:tc>
        <w:tc>
          <w:tcPr>
            <w:tcW w:w="4366" w:type="dxa"/>
          </w:tcPr>
          <w:p w14:paraId="6114FBD3" w14:textId="77777777" w:rsidR="00AF46AC" w:rsidRPr="0020406F" w:rsidRDefault="00AF46AC" w:rsidP="00AF46AC">
            <w:pPr>
              <w:spacing w:line="276" w:lineRule="auto"/>
              <w:rPr>
                <w:rFonts w:ascii="Times New Roman" w:hAnsi="Times New Roman" w:cs="Times New Roman"/>
                <w:lang w:val="en-GB" w:eastAsia="ja-JP"/>
              </w:rPr>
            </w:pPr>
            <w:r w:rsidRPr="0020406F">
              <w:rPr>
                <w:rFonts w:ascii="Times New Roman" w:hAnsi="Times New Roman" w:cs="Times New Roman"/>
                <w:bCs/>
                <w:lang w:val="en-GB" w:eastAsia="ja-JP"/>
              </w:rPr>
              <w:t>Minimum Time between a D2R transmission and the corresponding R2D transmission following it.</w:t>
            </w:r>
          </w:p>
        </w:tc>
        <w:tc>
          <w:tcPr>
            <w:tcW w:w="3865" w:type="dxa"/>
          </w:tcPr>
          <w:p w14:paraId="7D0DBC51" w14:textId="77777777" w:rsidR="00AF46AC" w:rsidRPr="0020406F" w:rsidRDefault="00AF46AC" w:rsidP="00AF46AC">
            <w:pPr>
              <w:spacing w:line="276" w:lineRule="auto"/>
              <w:rPr>
                <w:rFonts w:ascii="Times New Roman" w:hAnsi="Times New Roman" w:cs="Times New Roman"/>
                <w:b/>
                <w:bCs/>
                <w:lang w:eastAsia="ja-JP"/>
              </w:rPr>
            </w:pPr>
            <w:r w:rsidRPr="0020406F">
              <w:rPr>
                <w:rFonts w:ascii="Times New Roman" w:hAnsi="Times New Roman" w:cs="Times New Roman"/>
                <w:b/>
                <w:bCs/>
                <w:lang w:eastAsia="ja-JP"/>
              </w:rPr>
              <w:t>E.g., Requirement on device</w:t>
            </w:r>
          </w:p>
          <w:p w14:paraId="12FE7A7F" w14:textId="77777777" w:rsidR="00AF46AC" w:rsidRPr="0020406F" w:rsidRDefault="00AF46AC" w:rsidP="00AF46AC">
            <w:pPr>
              <w:spacing w:line="276" w:lineRule="auto"/>
              <w:rPr>
                <w:rFonts w:ascii="Times New Roman" w:hAnsi="Times New Roman" w:cs="Times New Roman"/>
                <w:b/>
                <w:bCs/>
                <w:lang w:eastAsia="ja-JP"/>
              </w:rPr>
            </w:pPr>
            <w:r w:rsidRPr="0020406F">
              <w:rPr>
                <w:rFonts w:ascii="Times New Roman" w:hAnsi="Times New Roman" w:cs="Times New Roman"/>
                <w:lang w:val="en-GB" w:eastAsia="ja-JP"/>
              </w:rPr>
              <w:t xml:space="preserve">Time required for device processing from the end of D2R Tx to the </w:t>
            </w:r>
            <w:r w:rsidRPr="0020406F">
              <w:rPr>
                <w:rFonts w:ascii="Times New Roman" w:hAnsi="Times New Roman" w:cs="Times New Roman"/>
                <w:b/>
                <w:bCs/>
                <w:lang w:val="en-GB" w:eastAsia="ja-JP"/>
              </w:rPr>
              <w:t>earliest</w:t>
            </w:r>
            <w:r w:rsidRPr="0020406F">
              <w:rPr>
                <w:rFonts w:ascii="Times New Roman" w:hAnsi="Times New Roman" w:cs="Times New Roman"/>
                <w:lang w:val="en-GB" w:eastAsia="ja-JP"/>
              </w:rPr>
              <w:t xml:space="preserve"> start of the corresponding R2D Rx </w:t>
            </w:r>
            <w:r w:rsidRPr="0020406F">
              <w:rPr>
                <w:rFonts w:ascii="Times New Roman" w:hAnsi="Times New Roman" w:cs="Times New Roman"/>
                <w:b/>
                <w:bCs/>
                <w:u w:val="single"/>
                <w:lang w:val="en-GB" w:eastAsia="ja-JP"/>
              </w:rPr>
              <w:t>from device perspective</w:t>
            </w:r>
          </w:p>
        </w:tc>
      </w:tr>
      <w:tr w:rsidR="00AF46AC" w:rsidRPr="0020406F" w14:paraId="0F404E5D" w14:textId="77777777" w:rsidTr="00CA637C">
        <w:trPr>
          <w:jc w:val="center"/>
        </w:trPr>
        <w:tc>
          <w:tcPr>
            <w:tcW w:w="1119" w:type="dxa"/>
          </w:tcPr>
          <w:p w14:paraId="7C05096D" w14:textId="77777777" w:rsidR="00AF46AC" w:rsidRPr="0020406F" w:rsidRDefault="00AF46AC" w:rsidP="00AF46AC">
            <w:pPr>
              <w:spacing w:line="276" w:lineRule="auto"/>
              <w:rPr>
                <w:rFonts w:ascii="Times New Roman" w:hAnsi="Times New Roman" w:cs="Times New Roman"/>
                <w:b/>
                <w:bCs/>
                <w:lang w:eastAsia="ja-JP"/>
              </w:rPr>
            </w:pPr>
            <w:r w:rsidRPr="0020406F">
              <w:rPr>
                <w:rFonts w:ascii="Times New Roman" w:hAnsi="Times New Roman" w:cs="Times New Roman"/>
                <w:bCs/>
                <w:lang w:val="en-GB" w:eastAsia="ja-JP"/>
              </w:rPr>
              <w:t>T</w:t>
            </w:r>
            <w:r w:rsidRPr="0020406F">
              <w:rPr>
                <w:rFonts w:ascii="Times New Roman" w:hAnsi="Times New Roman" w:cs="Times New Roman"/>
                <w:bCs/>
                <w:vertAlign w:val="subscript"/>
                <w:lang w:val="en-GB" w:eastAsia="ja-JP"/>
              </w:rPr>
              <w:t>D2R_max</w:t>
            </w:r>
          </w:p>
        </w:tc>
        <w:tc>
          <w:tcPr>
            <w:tcW w:w="4366" w:type="dxa"/>
          </w:tcPr>
          <w:p w14:paraId="68479F25" w14:textId="77777777" w:rsidR="00AF46AC" w:rsidRPr="0020406F" w:rsidRDefault="00AF46AC" w:rsidP="00AF46AC">
            <w:pPr>
              <w:spacing w:line="276" w:lineRule="auto"/>
              <w:rPr>
                <w:rFonts w:ascii="Times New Roman" w:hAnsi="Times New Roman" w:cs="Times New Roman"/>
                <w:bCs/>
                <w:lang w:val="en-GB" w:eastAsia="ja-JP"/>
              </w:rPr>
            </w:pPr>
            <w:r w:rsidRPr="0020406F">
              <w:rPr>
                <w:rFonts w:ascii="Times New Roman" w:hAnsi="Times New Roman" w:cs="Times New Roman"/>
                <w:bCs/>
                <w:lang w:val="en-GB" w:eastAsia="ja-JP"/>
              </w:rPr>
              <w:t>When a R2D transmission in response to a D2R transmission is expected for A-IoT Msg2 response to A-IoT Msg1 for the A-IoT device, study to define a maximum time T</w:t>
            </w:r>
            <w:r w:rsidRPr="0020406F">
              <w:rPr>
                <w:rFonts w:ascii="Times New Roman" w:hAnsi="Times New Roman" w:cs="Times New Roman"/>
                <w:bCs/>
                <w:vertAlign w:val="subscript"/>
                <w:lang w:val="en-GB" w:eastAsia="ja-JP"/>
              </w:rPr>
              <w:t>D2R_max</w:t>
            </w:r>
            <w:r w:rsidRPr="0020406F">
              <w:rPr>
                <w:rFonts w:ascii="Times New Roman" w:hAnsi="Times New Roman" w:cs="Times New Roman"/>
                <w:bCs/>
                <w:lang w:val="en-GB" w:eastAsia="ja-JP"/>
              </w:rPr>
              <w:t xml:space="preserve"> between the D2R transmission and the corresponding R2D transmission following it, so that the R2D transmission timing is expected to be within [T</w:t>
            </w:r>
            <w:r w:rsidRPr="0020406F">
              <w:rPr>
                <w:rFonts w:ascii="Times New Roman" w:hAnsi="Times New Roman" w:cs="Times New Roman"/>
                <w:bCs/>
                <w:vertAlign w:val="subscript"/>
                <w:lang w:val="en-GB" w:eastAsia="ja-JP"/>
              </w:rPr>
              <w:t>D2R_min</w:t>
            </w:r>
            <w:r w:rsidRPr="0020406F">
              <w:rPr>
                <w:rFonts w:ascii="Times New Roman" w:hAnsi="Times New Roman" w:cs="Times New Roman"/>
                <w:bCs/>
                <w:lang w:val="en-GB" w:eastAsia="ja-JP"/>
              </w:rPr>
              <w:t>, T</w:t>
            </w:r>
            <w:r w:rsidRPr="0020406F">
              <w:rPr>
                <w:rFonts w:ascii="Times New Roman" w:hAnsi="Times New Roman" w:cs="Times New Roman"/>
                <w:bCs/>
                <w:vertAlign w:val="subscript"/>
                <w:lang w:val="en-GB" w:eastAsia="ja-JP"/>
              </w:rPr>
              <w:t>D2R_max</w:t>
            </w:r>
            <w:r w:rsidRPr="0020406F">
              <w:rPr>
                <w:rFonts w:ascii="Times New Roman" w:hAnsi="Times New Roman" w:cs="Times New Roman"/>
                <w:bCs/>
                <w:lang w:val="en-GB" w:eastAsia="ja-JP"/>
              </w:rPr>
              <w:t>].</w:t>
            </w:r>
          </w:p>
        </w:tc>
        <w:tc>
          <w:tcPr>
            <w:tcW w:w="3865" w:type="dxa"/>
          </w:tcPr>
          <w:p w14:paraId="1EB134B9" w14:textId="77777777" w:rsidR="00AF46AC" w:rsidRPr="0020406F" w:rsidRDefault="00AF46AC" w:rsidP="00AF46AC">
            <w:pPr>
              <w:spacing w:line="276" w:lineRule="auto"/>
              <w:rPr>
                <w:rFonts w:ascii="Times New Roman" w:hAnsi="Times New Roman" w:cs="Times New Roman"/>
                <w:b/>
                <w:bCs/>
                <w:lang w:val="en-GB" w:eastAsia="ja-JP"/>
              </w:rPr>
            </w:pPr>
          </w:p>
        </w:tc>
      </w:tr>
    </w:tbl>
    <w:p w14:paraId="5DE44948" w14:textId="77777777" w:rsidR="006E5E0A" w:rsidRPr="00AF46AC" w:rsidRDefault="006E5E0A" w:rsidP="006E5E0A">
      <w:pPr>
        <w:rPr>
          <w:lang w:val="en-GB" w:eastAsia="ja-JP"/>
        </w:rPr>
      </w:pPr>
    </w:p>
    <w:p w14:paraId="1405F622" w14:textId="77777777" w:rsidR="00AF46AC" w:rsidRDefault="00AF46AC" w:rsidP="006E5E0A">
      <w:pPr>
        <w:rPr>
          <w:lang w:val="en-GB" w:eastAsia="ja-JP"/>
        </w:rPr>
      </w:pPr>
    </w:p>
    <w:p w14:paraId="19DC3B48" w14:textId="77777777" w:rsidR="006E5E0A" w:rsidRPr="00FB4D29" w:rsidRDefault="006E5E0A" w:rsidP="006E5E0A">
      <w:pPr>
        <w:pStyle w:val="Heading2"/>
        <w:numPr>
          <w:ilvl w:val="1"/>
          <w:numId w:val="26"/>
        </w:numPr>
        <w:rPr>
          <w:rFonts w:ascii="Times New Roman" w:hAnsi="Times New Roman" w:cs="Times New Roman"/>
          <w:b/>
          <w:sz w:val="24"/>
          <w:szCs w:val="24"/>
          <w:lang w:eastAsia="ja-JP"/>
        </w:rPr>
      </w:pPr>
      <w:r>
        <w:rPr>
          <w:rFonts w:ascii="Times New Roman" w:hAnsi="Times New Roman" w:cs="Times New Roman"/>
          <w:b/>
          <w:sz w:val="24"/>
          <w:szCs w:val="24"/>
          <w:lang w:eastAsia="ja-JP"/>
        </w:rPr>
        <w:t>Discussion on T_R2D</w:t>
      </w:r>
    </w:p>
    <w:p w14:paraId="30DAF0C1" w14:textId="77777777" w:rsidR="006E5E0A" w:rsidRPr="008A0FEA" w:rsidRDefault="006E5E0A" w:rsidP="006E5E0A">
      <w:pPr>
        <w:rPr>
          <w:lang w:val="en-GB" w:eastAsia="ja-JP"/>
        </w:rPr>
      </w:pPr>
    </w:p>
    <w:p w14:paraId="5A52ED69" w14:textId="77777777" w:rsidR="006E5E0A" w:rsidRPr="00822188" w:rsidRDefault="006E5E0A" w:rsidP="006E5E0A">
      <w:pPr>
        <w:rPr>
          <w:rFonts w:ascii="Times" w:hAnsi="Times" w:cs="Times"/>
          <w:sz w:val="20"/>
          <w:szCs w:val="20"/>
          <w:lang w:eastAsia="ja-JP"/>
        </w:rPr>
      </w:pPr>
      <w:r w:rsidRPr="00822188">
        <w:rPr>
          <w:rFonts w:ascii="Times" w:hAnsi="Times" w:cs="Times"/>
          <w:sz w:val="20"/>
          <w:szCs w:val="20"/>
          <w:lang w:eastAsia="ja-JP"/>
        </w:rPr>
        <w:t xml:space="preserve">TR38.769 captures </w:t>
      </w:r>
      <w:r>
        <w:rPr>
          <w:rFonts w:ascii="Times" w:hAnsi="Times" w:cs="Times"/>
          <w:sz w:val="20"/>
          <w:szCs w:val="20"/>
          <w:lang w:eastAsia="ja-JP"/>
        </w:rPr>
        <w:t>the options for the time duration between a R2D and the corresponding D2R as</w:t>
      </w:r>
      <w:r w:rsidRPr="00822188">
        <w:rPr>
          <w:rFonts w:ascii="Times" w:hAnsi="Times" w:cs="Times"/>
          <w:sz w:val="20"/>
          <w:szCs w:val="20"/>
          <w:lang w:eastAsia="ja-JP"/>
        </w:rPr>
        <w:t>:</w:t>
      </w:r>
    </w:p>
    <w:tbl>
      <w:tblPr>
        <w:tblStyle w:val="TableGrid"/>
        <w:tblW w:w="0" w:type="auto"/>
        <w:tblLook w:val="04A0" w:firstRow="1" w:lastRow="0" w:firstColumn="1" w:lastColumn="0" w:noHBand="0" w:noVBand="1"/>
      </w:tblPr>
      <w:tblGrid>
        <w:gridCol w:w="9350"/>
      </w:tblGrid>
      <w:tr w:rsidR="006E5E0A" w:rsidRPr="00CE7184" w14:paraId="63E45ED5" w14:textId="77777777">
        <w:tc>
          <w:tcPr>
            <w:tcW w:w="9350" w:type="dxa"/>
          </w:tcPr>
          <w:p w14:paraId="3A6AB20E" w14:textId="77777777" w:rsidR="006E5E0A" w:rsidRPr="00F51BD3" w:rsidRDefault="006E5E0A">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51BD3">
              <w:rPr>
                <w:rFonts w:ascii="Times New Roman" w:eastAsia="DengXian" w:hAnsi="Times New Roman" w:cs="Times New Roman"/>
                <w:sz w:val="20"/>
                <w:szCs w:val="20"/>
                <w:lang w:val="en-GB" w:eastAsia="en-GB"/>
              </w:rPr>
              <w:t>For the time interval between a R2D transmission and the corresponding D2R transmission following it, there are two options studied:</w:t>
            </w:r>
          </w:p>
          <w:p w14:paraId="2A3DA5EB" w14:textId="77777777" w:rsidR="006E5E0A" w:rsidRPr="00F51BD3" w:rsidRDefault="006E5E0A">
            <w:pPr>
              <w:keepLines/>
              <w:overflowPunct w:val="0"/>
              <w:autoSpaceDE w:val="0"/>
              <w:autoSpaceDN w:val="0"/>
              <w:adjustRightInd w:val="0"/>
              <w:spacing w:after="180"/>
              <w:ind w:left="1702" w:hanging="1418"/>
              <w:textAlignment w:val="baseline"/>
              <w:rPr>
                <w:rFonts w:ascii="Times New Roman" w:eastAsia="DengXian" w:hAnsi="Times New Roman" w:cs="Times New Roman"/>
                <w:sz w:val="20"/>
                <w:szCs w:val="20"/>
                <w:lang w:val="en-GB" w:eastAsia="en-GB"/>
              </w:rPr>
            </w:pPr>
            <w:r w:rsidRPr="00F51BD3">
              <w:rPr>
                <w:rFonts w:ascii="Times New Roman" w:eastAsia="DengXian" w:hAnsi="Times New Roman" w:cs="Times New Roman"/>
                <w:sz w:val="20"/>
                <w:szCs w:val="20"/>
                <w:lang w:val="en-GB" w:eastAsia="en-GB"/>
              </w:rPr>
              <w:t>Option 1:</w:t>
            </w:r>
            <w:r w:rsidRPr="00F51BD3">
              <w:rPr>
                <w:rFonts w:ascii="Times New Roman" w:eastAsia="DengXian" w:hAnsi="Times New Roman" w:cs="Times New Roman"/>
                <w:sz w:val="20"/>
                <w:szCs w:val="20"/>
                <w:lang w:val="en-GB" w:eastAsia="en-GB"/>
              </w:rPr>
              <w:tab/>
              <w:t xml:space="preserve">Define a maximum time </w:t>
            </w:r>
            <w:r w:rsidRPr="00F51BD3">
              <w:rPr>
                <w:rFonts w:ascii="Times New Roman" w:eastAsia="DengXian" w:hAnsi="Times New Roman" w:cs="Times New Roman"/>
                <w:i/>
                <w:iCs/>
                <w:sz w:val="20"/>
                <w:szCs w:val="20"/>
                <w:lang w:val="en-GB" w:eastAsia="en-GB"/>
              </w:rPr>
              <w:t>T</w:t>
            </w:r>
            <w:r w:rsidRPr="00F51BD3">
              <w:rPr>
                <w:rFonts w:ascii="Times New Roman" w:eastAsia="DengXian" w:hAnsi="Times New Roman" w:cs="Times New Roman"/>
                <w:sz w:val="20"/>
                <w:szCs w:val="20"/>
                <w:vertAlign w:val="subscript"/>
                <w:lang w:val="en-GB" w:eastAsia="en-GB"/>
              </w:rPr>
              <w:t>R2D_max</w:t>
            </w:r>
            <w:r w:rsidRPr="00F51BD3">
              <w:rPr>
                <w:rFonts w:ascii="Times New Roman" w:eastAsia="DengXian" w:hAnsi="Times New Roman" w:cs="Times New Roman"/>
                <w:sz w:val="20"/>
                <w:szCs w:val="20"/>
                <w:lang w:val="en-GB" w:eastAsia="en-GB"/>
              </w:rPr>
              <w:t xml:space="preserve"> between a R2D transmission and the corresponding D2R transmission following it, so that the device transmits D2R transmission within [</w:t>
            </w:r>
            <w:r w:rsidRPr="00F51BD3">
              <w:rPr>
                <w:rFonts w:ascii="Times New Roman" w:eastAsia="DengXian" w:hAnsi="Times New Roman" w:cs="Times New Roman"/>
                <w:i/>
                <w:iCs/>
                <w:sz w:val="20"/>
                <w:szCs w:val="20"/>
                <w:lang w:val="en-GB" w:eastAsia="en-GB"/>
              </w:rPr>
              <w:t>T</w:t>
            </w:r>
            <w:r w:rsidRPr="00F51BD3">
              <w:rPr>
                <w:rFonts w:ascii="Times New Roman" w:eastAsia="DengXian" w:hAnsi="Times New Roman" w:cs="Times New Roman"/>
                <w:sz w:val="20"/>
                <w:szCs w:val="20"/>
                <w:vertAlign w:val="subscript"/>
                <w:lang w:val="en-GB" w:eastAsia="en-GB"/>
              </w:rPr>
              <w:t>R2D_min</w:t>
            </w:r>
            <w:r w:rsidRPr="00F51BD3">
              <w:rPr>
                <w:rFonts w:ascii="Times New Roman" w:eastAsia="DengXian" w:hAnsi="Times New Roman" w:cs="Times New Roman"/>
                <w:sz w:val="20"/>
                <w:szCs w:val="20"/>
                <w:lang w:val="en-GB" w:eastAsia="en-GB"/>
              </w:rPr>
              <w:t xml:space="preserve">, </w:t>
            </w:r>
            <w:r w:rsidRPr="00F51BD3">
              <w:rPr>
                <w:rFonts w:ascii="Times New Roman" w:eastAsia="DengXian" w:hAnsi="Times New Roman" w:cs="Times New Roman"/>
                <w:i/>
                <w:iCs/>
                <w:sz w:val="20"/>
                <w:szCs w:val="20"/>
                <w:lang w:val="en-GB" w:eastAsia="en-GB"/>
              </w:rPr>
              <w:t>T</w:t>
            </w:r>
            <w:r w:rsidRPr="00F51BD3">
              <w:rPr>
                <w:rFonts w:ascii="Times New Roman" w:eastAsia="DengXian" w:hAnsi="Times New Roman" w:cs="Times New Roman"/>
                <w:sz w:val="20"/>
                <w:szCs w:val="20"/>
                <w:vertAlign w:val="subscript"/>
                <w:lang w:val="en-GB" w:eastAsia="en-GB"/>
              </w:rPr>
              <w:t>R2D_max</w:t>
            </w:r>
            <w:r w:rsidRPr="00F51BD3">
              <w:rPr>
                <w:rFonts w:ascii="Times New Roman" w:eastAsia="DengXian" w:hAnsi="Times New Roman" w:cs="Times New Roman"/>
                <w:sz w:val="20"/>
                <w:szCs w:val="20"/>
                <w:lang w:val="en-GB" w:eastAsia="en-GB"/>
              </w:rPr>
              <w:t>].</w:t>
            </w:r>
          </w:p>
          <w:p w14:paraId="1A12F241" w14:textId="77777777" w:rsidR="006E5E0A" w:rsidRPr="00ED599D" w:rsidRDefault="006E5E0A">
            <w:pPr>
              <w:keepLines/>
              <w:overflowPunct w:val="0"/>
              <w:autoSpaceDE w:val="0"/>
              <w:autoSpaceDN w:val="0"/>
              <w:adjustRightInd w:val="0"/>
              <w:spacing w:after="180"/>
              <w:ind w:left="1702" w:hanging="1418"/>
              <w:textAlignment w:val="baseline"/>
              <w:rPr>
                <w:rFonts w:ascii="Times New Roman" w:eastAsia="DengXian" w:hAnsi="Times New Roman" w:cs="Times New Roman"/>
                <w:sz w:val="20"/>
                <w:szCs w:val="20"/>
                <w:lang w:val="en-GB" w:eastAsia="en-GB"/>
              </w:rPr>
            </w:pPr>
            <w:r w:rsidRPr="00F51BD3">
              <w:rPr>
                <w:rFonts w:ascii="Times New Roman" w:eastAsia="DengXian" w:hAnsi="Times New Roman" w:cs="Times New Roman"/>
                <w:sz w:val="20"/>
                <w:szCs w:val="20"/>
                <w:lang w:val="en-GB" w:eastAsia="en-GB"/>
              </w:rPr>
              <w:t>Option 2:</w:t>
            </w:r>
            <w:r w:rsidRPr="00F51BD3">
              <w:rPr>
                <w:rFonts w:ascii="Times New Roman" w:eastAsia="DengXian" w:hAnsi="Times New Roman" w:cs="Times New Roman"/>
                <w:sz w:val="20"/>
                <w:szCs w:val="20"/>
                <w:lang w:val="en-GB" w:eastAsia="en-GB"/>
              </w:rPr>
              <w:tab/>
              <w:t xml:space="preserve">The corresponding D2R transmission timing </w:t>
            </w:r>
            <w:r w:rsidRPr="00F51BD3">
              <w:rPr>
                <w:rFonts w:ascii="Times New Roman" w:eastAsia="DengXian" w:hAnsi="Times New Roman" w:cs="Times New Roman"/>
                <w:i/>
                <w:iCs/>
                <w:sz w:val="20"/>
                <w:szCs w:val="20"/>
                <w:lang w:val="en-GB" w:eastAsia="en-GB"/>
              </w:rPr>
              <w:t>T</w:t>
            </w:r>
            <w:r w:rsidRPr="00F51BD3">
              <w:rPr>
                <w:rFonts w:ascii="Times New Roman" w:eastAsia="DengXian" w:hAnsi="Times New Roman" w:cs="Times New Roman"/>
                <w:sz w:val="20"/>
                <w:szCs w:val="20"/>
                <w:vertAlign w:val="subscript"/>
                <w:lang w:val="en-GB" w:eastAsia="en-GB"/>
              </w:rPr>
              <w:t>R2D</w:t>
            </w:r>
            <w:r w:rsidRPr="00F51BD3">
              <w:rPr>
                <w:rFonts w:ascii="Times New Roman" w:eastAsia="DengXian" w:hAnsi="Times New Roman" w:cs="Times New Roman"/>
                <w:sz w:val="20"/>
                <w:szCs w:val="20"/>
                <w:lang w:val="en-GB" w:eastAsia="en-GB"/>
              </w:rPr>
              <w:t xml:space="preserve"> following a R2D transmission is determined based on the control information in the R2D transmission, where </w:t>
            </w:r>
            <w:r w:rsidRPr="00F51BD3">
              <w:rPr>
                <w:rFonts w:ascii="Times New Roman" w:eastAsia="DengXian" w:hAnsi="Times New Roman" w:cs="Times New Roman"/>
                <w:i/>
                <w:iCs/>
                <w:sz w:val="20"/>
                <w:szCs w:val="20"/>
                <w:lang w:val="en-GB" w:eastAsia="en-GB"/>
              </w:rPr>
              <w:t>T</w:t>
            </w:r>
            <w:r w:rsidRPr="00F51BD3">
              <w:rPr>
                <w:rFonts w:ascii="Times New Roman" w:eastAsia="DengXian" w:hAnsi="Times New Roman" w:cs="Times New Roman"/>
                <w:sz w:val="20"/>
                <w:szCs w:val="20"/>
                <w:vertAlign w:val="subscript"/>
                <w:lang w:val="en-GB" w:eastAsia="en-GB"/>
              </w:rPr>
              <w:t>R2D</w:t>
            </w:r>
            <w:r w:rsidRPr="00F51BD3">
              <w:rPr>
                <w:rFonts w:ascii="Times New Roman" w:eastAsia="DengXian" w:hAnsi="Times New Roman" w:cs="Times New Roman"/>
                <w:sz w:val="20"/>
                <w:szCs w:val="20"/>
                <w:lang w:val="en-GB" w:eastAsia="en-GB"/>
              </w:rPr>
              <w:t xml:space="preserve"> ≥ </w:t>
            </w:r>
            <w:r w:rsidRPr="00F51BD3">
              <w:rPr>
                <w:rFonts w:ascii="Times New Roman" w:eastAsia="DengXian" w:hAnsi="Times New Roman" w:cs="Times New Roman"/>
                <w:i/>
                <w:iCs/>
                <w:sz w:val="20"/>
                <w:szCs w:val="20"/>
                <w:lang w:val="en-GB" w:eastAsia="en-GB"/>
              </w:rPr>
              <w:t>T</w:t>
            </w:r>
            <w:r w:rsidRPr="00F51BD3">
              <w:rPr>
                <w:rFonts w:ascii="Times New Roman" w:eastAsia="DengXian" w:hAnsi="Times New Roman" w:cs="Times New Roman"/>
                <w:sz w:val="20"/>
                <w:szCs w:val="20"/>
                <w:vertAlign w:val="subscript"/>
                <w:lang w:val="en-GB" w:eastAsia="en-GB"/>
              </w:rPr>
              <w:t>R2D_min</w:t>
            </w:r>
            <w:r w:rsidRPr="00F51BD3">
              <w:rPr>
                <w:rFonts w:ascii="Times New Roman" w:eastAsia="DengXian" w:hAnsi="Times New Roman" w:cs="Times New Roman"/>
                <w:sz w:val="20"/>
                <w:szCs w:val="20"/>
                <w:lang w:val="en-GB" w:eastAsia="en-GB"/>
              </w:rPr>
              <w:t>.</w:t>
            </w:r>
          </w:p>
        </w:tc>
      </w:tr>
    </w:tbl>
    <w:p w14:paraId="4B170C90" w14:textId="77777777" w:rsidR="006E5E0A" w:rsidRDefault="006E5E0A" w:rsidP="006E5E0A">
      <w:pPr>
        <w:jc w:val="both"/>
        <w:rPr>
          <w:rFonts w:ascii="Times New Roman" w:hAnsi="Times New Roman" w:cs="Times New Roman"/>
          <w:sz w:val="20"/>
          <w:szCs w:val="20"/>
          <w:lang w:val="en-GB" w:eastAsia="ja-JP"/>
        </w:rPr>
      </w:pPr>
    </w:p>
    <w:p w14:paraId="70801F9C" w14:textId="43FD7100" w:rsidR="00261E1E" w:rsidRDefault="00261E1E" w:rsidP="006E5E0A">
      <w:pPr>
        <w:jc w:val="both"/>
        <w:rPr>
          <w:rFonts w:ascii="Times New Roman" w:hAnsi="Times New Roman" w:cs="Times New Roman"/>
          <w:sz w:val="20"/>
          <w:szCs w:val="20"/>
          <w:lang w:eastAsia="ja-JP"/>
        </w:rPr>
      </w:pPr>
      <w:r>
        <w:rPr>
          <w:rFonts w:ascii="Times New Roman" w:hAnsi="Times New Roman" w:cs="Times New Roman"/>
          <w:sz w:val="20"/>
          <w:szCs w:val="20"/>
          <w:lang w:val="en-GB" w:eastAsia="ja-JP"/>
        </w:rPr>
        <w:t xml:space="preserve">In RFID, the </w:t>
      </w:r>
      <w:r w:rsidR="00336575">
        <w:rPr>
          <w:rFonts w:ascii="Times New Roman" w:hAnsi="Times New Roman" w:cs="Times New Roman"/>
          <w:sz w:val="20"/>
          <w:szCs w:val="20"/>
          <w:lang w:val="en-GB" w:eastAsia="ja-JP"/>
        </w:rPr>
        <w:t>T1</w:t>
      </w:r>
      <w:r w:rsidR="003E21B8">
        <w:rPr>
          <w:rFonts w:ascii="Times New Roman" w:hAnsi="Times New Roman" w:cs="Times New Roman"/>
          <w:sz w:val="20"/>
          <w:szCs w:val="20"/>
          <w:lang w:val="en-GB" w:eastAsia="ja-JP"/>
        </w:rPr>
        <w:t xml:space="preserve"> is</w:t>
      </w:r>
      <w:r w:rsidR="00336575">
        <w:rPr>
          <w:rFonts w:ascii="Times New Roman" w:hAnsi="Times New Roman" w:cs="Times New Roman"/>
          <w:sz w:val="20"/>
          <w:szCs w:val="20"/>
          <w:lang w:val="en-GB" w:eastAsia="ja-JP"/>
        </w:rPr>
        <w:t xml:space="preserve"> similar as </w:t>
      </w:r>
      <w:r w:rsidR="00336575" w:rsidRPr="0033160A">
        <w:rPr>
          <w:rFonts w:ascii="Times New Roman" w:eastAsia="DengXian" w:hAnsi="Times New Roman" w:cs="Times New Roman"/>
          <w:i/>
          <w:iCs/>
          <w:sz w:val="20"/>
          <w:szCs w:val="20"/>
          <w:lang w:val="en-GB" w:eastAsia="en-GB"/>
        </w:rPr>
        <w:t>T</w:t>
      </w:r>
      <w:r w:rsidR="00336575" w:rsidRPr="0033160A">
        <w:rPr>
          <w:rFonts w:ascii="Times New Roman" w:eastAsia="DengXian" w:hAnsi="Times New Roman" w:cs="Times New Roman"/>
          <w:sz w:val="20"/>
          <w:szCs w:val="20"/>
          <w:vertAlign w:val="subscript"/>
          <w:lang w:val="en-GB" w:eastAsia="en-GB"/>
        </w:rPr>
        <w:t>R2D</w:t>
      </w:r>
      <w:r w:rsidR="00336575">
        <w:rPr>
          <w:rFonts w:ascii="Times New Roman" w:hAnsi="Times New Roman" w:cs="Times New Roman"/>
          <w:sz w:val="20"/>
          <w:szCs w:val="20"/>
          <w:lang w:val="en-GB" w:eastAsia="ja-JP"/>
        </w:rPr>
        <w:t xml:space="preserve">, </w:t>
      </w:r>
      <w:r w:rsidR="003E21B8">
        <w:rPr>
          <w:rFonts w:ascii="Times New Roman" w:hAnsi="Times New Roman" w:cs="Times New Roman"/>
          <w:sz w:val="20"/>
          <w:szCs w:val="20"/>
          <w:lang w:val="en-GB" w:eastAsia="ja-JP"/>
        </w:rPr>
        <w:t xml:space="preserve">which </w:t>
      </w:r>
      <w:r w:rsidR="00336575">
        <w:rPr>
          <w:rFonts w:ascii="Times New Roman" w:hAnsi="Times New Roman" w:cs="Times New Roman"/>
          <w:sz w:val="20"/>
          <w:szCs w:val="20"/>
          <w:lang w:val="en-GB" w:eastAsia="ja-JP"/>
        </w:rPr>
        <w:t xml:space="preserve">has the nominal value </w:t>
      </w:r>
      <w:r w:rsidR="00031ED8">
        <w:rPr>
          <w:rFonts w:ascii="Times New Roman" w:hAnsi="Times New Roman" w:cs="Times New Roman"/>
          <w:sz w:val="20"/>
          <w:szCs w:val="20"/>
          <w:lang w:val="en-GB" w:eastAsia="ja-JP"/>
        </w:rPr>
        <w:t>T1_nominal</w:t>
      </w:r>
      <w:r w:rsidR="00B41B15">
        <w:rPr>
          <w:rFonts w:ascii="Times New Roman" w:hAnsi="Times New Roman" w:cs="Times New Roman"/>
          <w:sz w:val="20"/>
          <w:szCs w:val="20"/>
          <w:lang w:val="en-GB" w:eastAsia="ja-JP"/>
        </w:rPr>
        <w:t xml:space="preserve"> based on </w:t>
      </w:r>
      <w:r w:rsidR="00A8375E">
        <w:rPr>
          <w:rFonts w:ascii="Times New Roman" w:hAnsi="Times New Roman" w:cs="Times New Roman"/>
          <w:sz w:val="20"/>
          <w:szCs w:val="20"/>
          <w:lang w:val="en-GB" w:eastAsia="ja-JP"/>
        </w:rPr>
        <w:t xml:space="preserve">the reader-to-tag calibration length </w:t>
      </w:r>
      <w:r w:rsidR="007E5DE7">
        <w:rPr>
          <w:rFonts w:ascii="Times New Roman" w:hAnsi="Times New Roman" w:cs="Times New Roman"/>
          <w:sz w:val="20"/>
          <w:szCs w:val="20"/>
          <w:lang w:val="en-GB" w:eastAsia="ja-JP"/>
        </w:rPr>
        <w:t>(</w:t>
      </w:r>
      <w:r w:rsidR="00B41B15">
        <w:rPr>
          <w:rFonts w:ascii="Times New Roman" w:hAnsi="Times New Roman" w:cs="Times New Roman"/>
          <w:sz w:val="20"/>
          <w:szCs w:val="20"/>
          <w:lang w:val="en-GB" w:eastAsia="ja-JP"/>
        </w:rPr>
        <w:t>RTcal</w:t>
      </w:r>
      <w:r w:rsidR="007E5DE7">
        <w:rPr>
          <w:rFonts w:ascii="Times New Roman" w:hAnsi="Times New Roman" w:cs="Times New Roman"/>
          <w:sz w:val="20"/>
          <w:szCs w:val="20"/>
          <w:lang w:val="en-GB" w:eastAsia="ja-JP"/>
        </w:rPr>
        <w:t>)</w:t>
      </w:r>
      <w:r w:rsidR="00B41B15">
        <w:rPr>
          <w:rFonts w:ascii="Times New Roman" w:hAnsi="Times New Roman" w:cs="Times New Roman"/>
          <w:sz w:val="20"/>
          <w:szCs w:val="20"/>
          <w:lang w:val="en-GB" w:eastAsia="ja-JP"/>
        </w:rPr>
        <w:t xml:space="preserve"> and </w:t>
      </w:r>
      <w:r w:rsidR="00292420">
        <w:rPr>
          <w:rFonts w:ascii="Times New Roman" w:hAnsi="Times New Roman" w:cs="Times New Roman"/>
          <w:sz w:val="20"/>
          <w:szCs w:val="20"/>
          <w:lang w:val="en-GB" w:eastAsia="ja-JP"/>
        </w:rPr>
        <w:t>the b</w:t>
      </w:r>
      <w:r w:rsidR="00292420" w:rsidRPr="000C7F76">
        <w:rPr>
          <w:rFonts w:ascii="Times New Roman" w:hAnsi="Times New Roman" w:cs="Times New Roman"/>
          <w:sz w:val="20"/>
          <w:szCs w:val="20"/>
          <w:lang w:val="en-GB" w:eastAsia="ja-JP"/>
        </w:rPr>
        <w:t>ackscatter-link pulse-repetition interval</w:t>
      </w:r>
      <w:r w:rsidR="00292420" w:rsidRPr="00292420">
        <w:rPr>
          <w:rFonts w:ascii="Times New Roman" w:hAnsi="Times New Roman" w:cs="Times New Roman"/>
          <w:sz w:val="20"/>
          <w:szCs w:val="20"/>
          <w:lang w:val="en-GB" w:eastAsia="ja-JP"/>
        </w:rPr>
        <w:t xml:space="preserve"> </w:t>
      </w:r>
      <w:r w:rsidR="007E5DE7">
        <w:rPr>
          <w:rFonts w:ascii="Times New Roman" w:hAnsi="Times New Roman" w:cs="Times New Roman"/>
          <w:sz w:val="20"/>
          <w:szCs w:val="20"/>
          <w:lang w:val="en-GB" w:eastAsia="ja-JP"/>
        </w:rPr>
        <w:t>(</w:t>
      </w:r>
      <w:r w:rsidR="00292420">
        <w:rPr>
          <w:rFonts w:ascii="Times New Roman" w:hAnsi="Times New Roman" w:cs="Times New Roman"/>
          <w:sz w:val="20"/>
          <w:szCs w:val="20"/>
          <w:lang w:val="en-GB" w:eastAsia="ja-JP"/>
        </w:rPr>
        <w:t>Tpri</w:t>
      </w:r>
      <w:r w:rsidR="007E5DE7">
        <w:rPr>
          <w:rFonts w:ascii="Times New Roman" w:hAnsi="Times New Roman" w:cs="Times New Roman"/>
          <w:sz w:val="20"/>
          <w:szCs w:val="20"/>
          <w:lang w:val="en-GB" w:eastAsia="ja-JP"/>
        </w:rPr>
        <w:t>)</w:t>
      </w:r>
      <w:r w:rsidR="00B41B15">
        <w:rPr>
          <w:rFonts w:ascii="Times New Roman" w:hAnsi="Times New Roman" w:cs="Times New Roman"/>
          <w:sz w:val="20"/>
          <w:szCs w:val="20"/>
          <w:lang w:val="en-GB" w:eastAsia="ja-JP"/>
        </w:rPr>
        <w:t>.</w:t>
      </w:r>
      <w:r w:rsidR="00336575">
        <w:rPr>
          <w:rFonts w:ascii="Times New Roman" w:hAnsi="Times New Roman" w:cs="Times New Roman"/>
          <w:sz w:val="20"/>
          <w:szCs w:val="20"/>
          <w:lang w:val="en-GB" w:eastAsia="ja-JP"/>
        </w:rPr>
        <w:t xml:space="preserve"> </w:t>
      </w:r>
      <w:r w:rsidR="00B41B15">
        <w:rPr>
          <w:rFonts w:ascii="Times New Roman" w:hAnsi="Times New Roman" w:cs="Times New Roman"/>
          <w:sz w:val="20"/>
          <w:szCs w:val="20"/>
          <w:lang w:val="en-GB" w:eastAsia="ja-JP"/>
        </w:rPr>
        <w:t>T</w:t>
      </w:r>
      <w:r w:rsidR="00336575">
        <w:rPr>
          <w:rFonts w:ascii="Times New Roman" w:hAnsi="Times New Roman" w:cs="Times New Roman"/>
          <w:sz w:val="20"/>
          <w:szCs w:val="20"/>
          <w:lang w:val="en-GB" w:eastAsia="ja-JP"/>
        </w:rPr>
        <w:t xml:space="preserve">he </w:t>
      </w:r>
      <w:r w:rsidR="00031ED8">
        <w:rPr>
          <w:rFonts w:ascii="Times New Roman" w:hAnsi="Times New Roman" w:cs="Times New Roman"/>
          <w:sz w:val="20"/>
          <w:szCs w:val="20"/>
          <w:lang w:val="en-GB" w:eastAsia="ja-JP"/>
        </w:rPr>
        <w:t xml:space="preserve">T1_min and T1_max </w:t>
      </w:r>
      <w:r w:rsidR="00BC6305">
        <w:rPr>
          <w:rFonts w:ascii="Times New Roman" w:hAnsi="Times New Roman" w:cs="Times New Roman"/>
          <w:sz w:val="20"/>
          <w:szCs w:val="20"/>
          <w:lang w:eastAsia="ja-JP"/>
        </w:rPr>
        <w:t>are calculated</w:t>
      </w:r>
      <w:r w:rsidR="00336575" w:rsidRPr="00336575">
        <w:rPr>
          <w:rFonts w:ascii="Times New Roman" w:hAnsi="Times New Roman" w:cs="Times New Roman"/>
          <w:sz w:val="20"/>
          <w:szCs w:val="20"/>
          <w:lang w:eastAsia="ja-JP"/>
        </w:rPr>
        <w:t xml:space="preserve"> based on the T1</w:t>
      </w:r>
      <w:r w:rsidR="00BC6305">
        <w:rPr>
          <w:rFonts w:ascii="Times New Roman" w:hAnsi="Times New Roman" w:cs="Times New Roman"/>
          <w:sz w:val="20"/>
          <w:szCs w:val="20"/>
          <w:lang w:eastAsia="ja-JP"/>
        </w:rPr>
        <w:t>_</w:t>
      </w:r>
      <w:r w:rsidR="00336575" w:rsidRPr="00336575">
        <w:rPr>
          <w:rFonts w:ascii="Times New Roman" w:hAnsi="Times New Roman" w:cs="Times New Roman"/>
          <w:sz w:val="20"/>
          <w:szCs w:val="20"/>
          <w:lang w:eastAsia="ja-JP"/>
        </w:rPr>
        <w:t>nominal and frequency tolerance</w:t>
      </w:r>
      <w:r w:rsidR="00D72BFC">
        <w:rPr>
          <w:rFonts w:ascii="Times New Roman" w:hAnsi="Times New Roman" w:cs="Times New Roman"/>
          <w:sz w:val="20"/>
          <w:szCs w:val="20"/>
          <w:lang w:eastAsia="ja-JP"/>
        </w:rPr>
        <w:t xml:space="preserve"> (FrT)</w:t>
      </w:r>
      <w:r w:rsidR="00336575" w:rsidRPr="00336575">
        <w:rPr>
          <w:rFonts w:ascii="Times New Roman" w:hAnsi="Times New Roman" w:cs="Times New Roman"/>
          <w:sz w:val="20"/>
          <w:szCs w:val="20"/>
          <w:lang w:eastAsia="ja-JP"/>
        </w:rPr>
        <w:t xml:space="preserve"> plus margin</w:t>
      </w:r>
      <w:r w:rsidR="00336575">
        <w:rPr>
          <w:rFonts w:ascii="Times New Roman" w:hAnsi="Times New Roman" w:cs="Times New Roman"/>
          <w:sz w:val="20"/>
          <w:szCs w:val="20"/>
          <w:lang w:eastAsia="ja-JP"/>
        </w:rPr>
        <w:t>.</w:t>
      </w:r>
      <w:r w:rsidR="003E21B8">
        <w:rPr>
          <w:rFonts w:ascii="Times New Roman" w:hAnsi="Times New Roman" w:cs="Times New Roman"/>
          <w:sz w:val="20"/>
          <w:szCs w:val="20"/>
          <w:lang w:eastAsia="ja-JP"/>
        </w:rPr>
        <w:t xml:space="preserve"> Table 3.1 gives some examples of RFID T1_norminal values. </w:t>
      </w:r>
      <w:r w:rsidR="00E113B1">
        <w:rPr>
          <w:rFonts w:ascii="Times New Roman" w:hAnsi="Times New Roman" w:cs="Times New Roman"/>
          <w:sz w:val="20"/>
          <w:szCs w:val="20"/>
          <w:lang w:eastAsia="ja-JP"/>
        </w:rPr>
        <w:t xml:space="preserve">With highest tag-to-reader chip rate 640kHz, the T1_norminal </w:t>
      </w:r>
      <w:r w:rsidR="00CA30A5">
        <w:rPr>
          <w:rFonts w:ascii="Times New Roman" w:hAnsi="Times New Roman" w:cs="Times New Roman"/>
          <w:sz w:val="20"/>
          <w:szCs w:val="20"/>
          <w:lang w:eastAsia="ja-JP"/>
        </w:rPr>
        <w:t>can be</w:t>
      </w:r>
      <w:r w:rsidR="00E113B1">
        <w:rPr>
          <w:rFonts w:ascii="Times New Roman" w:hAnsi="Times New Roman" w:cs="Times New Roman"/>
          <w:sz w:val="20"/>
          <w:szCs w:val="20"/>
          <w:lang w:eastAsia="ja-JP"/>
        </w:rPr>
        <w:t xml:space="preserve"> very small. For low</w:t>
      </w:r>
      <w:r w:rsidR="00CA30A5">
        <w:rPr>
          <w:rFonts w:ascii="Times New Roman" w:hAnsi="Times New Roman" w:cs="Times New Roman"/>
          <w:sz w:val="20"/>
          <w:szCs w:val="20"/>
          <w:lang w:eastAsia="ja-JP"/>
        </w:rPr>
        <w:t xml:space="preserve"> chip rate, the T1_norminal is longer with &lt;1ms.</w:t>
      </w:r>
    </w:p>
    <w:p w14:paraId="28221F36" w14:textId="77F5047A" w:rsidR="00031ED8" w:rsidRDefault="00031ED8" w:rsidP="00031ED8">
      <w:pPr>
        <w:pStyle w:val="ListParagraph"/>
        <w:numPr>
          <w:ilvl w:val="3"/>
          <w:numId w:val="15"/>
        </w:numPr>
        <w:ind w:leftChars="0" w:left="450" w:hanging="270"/>
        <w:jc w:val="both"/>
        <w:rPr>
          <w:rFonts w:ascii="Times New Roman" w:hAnsi="Times New Roman" w:cs="Times New Roman"/>
          <w:sz w:val="20"/>
          <w:szCs w:val="20"/>
          <w:lang w:val="en-GB" w:eastAsia="ja-JP"/>
        </w:rPr>
      </w:pPr>
      <w:r w:rsidRPr="00CB75E6">
        <w:rPr>
          <w:rFonts w:ascii="Times New Roman" w:hAnsi="Times New Roman" w:cs="Times New Roman"/>
          <w:sz w:val="20"/>
          <w:szCs w:val="20"/>
          <w:lang w:val="en-GB" w:eastAsia="ja-JP"/>
        </w:rPr>
        <w:t>T1</w:t>
      </w:r>
      <w:r>
        <w:rPr>
          <w:rFonts w:ascii="Times New Roman" w:hAnsi="Times New Roman" w:cs="Times New Roman"/>
          <w:sz w:val="20"/>
          <w:szCs w:val="20"/>
          <w:lang w:val="en-GB" w:eastAsia="ja-JP"/>
        </w:rPr>
        <w:t>_nominal</w:t>
      </w:r>
      <w:r w:rsidR="007F6EB5">
        <w:rPr>
          <w:rFonts w:ascii="Times New Roman" w:hAnsi="Times New Roman" w:cs="Times New Roman"/>
          <w:sz w:val="20"/>
          <w:szCs w:val="20"/>
          <w:lang w:val="en-GB" w:eastAsia="ja-JP"/>
        </w:rPr>
        <w:t xml:space="preserve"> </w:t>
      </w:r>
      <w:r w:rsidRPr="00CB75E6">
        <w:rPr>
          <w:rFonts w:ascii="Times New Roman" w:hAnsi="Times New Roman" w:cs="Times New Roman"/>
          <w:sz w:val="20"/>
          <w:szCs w:val="20"/>
          <w:lang w:val="en-GB" w:eastAsia="ja-JP"/>
        </w:rPr>
        <w:t>=</w:t>
      </w:r>
      <w:r w:rsidR="007F6EB5">
        <w:rPr>
          <w:rFonts w:ascii="Times New Roman" w:hAnsi="Times New Roman" w:cs="Times New Roman"/>
          <w:sz w:val="20"/>
          <w:szCs w:val="20"/>
          <w:lang w:val="en-GB" w:eastAsia="ja-JP"/>
        </w:rPr>
        <w:t xml:space="preserve"> </w:t>
      </w:r>
      <w:r w:rsidRPr="00CB75E6">
        <w:rPr>
          <w:rFonts w:ascii="Times New Roman" w:hAnsi="Times New Roman" w:cs="Times New Roman"/>
          <w:sz w:val="20"/>
          <w:szCs w:val="20"/>
          <w:lang w:val="en-GB" w:eastAsia="ja-JP"/>
        </w:rPr>
        <w:t>MAX(RTcal, 10Tpri)</w:t>
      </w:r>
    </w:p>
    <w:p w14:paraId="01FAFD27" w14:textId="09217937" w:rsidR="00031ED8" w:rsidRPr="00AB61EF" w:rsidRDefault="00031ED8" w:rsidP="00AB61EF">
      <w:pPr>
        <w:pStyle w:val="ListParagraph"/>
        <w:numPr>
          <w:ilvl w:val="3"/>
          <w:numId w:val="15"/>
        </w:numPr>
        <w:ind w:leftChars="0" w:left="450" w:hanging="270"/>
        <w:jc w:val="both"/>
        <w:rPr>
          <w:rFonts w:ascii="Times New Roman" w:hAnsi="Times New Roman" w:cs="Times New Roman"/>
          <w:sz w:val="20"/>
          <w:szCs w:val="20"/>
          <w:lang w:val="en-GB" w:eastAsia="ja-JP"/>
        </w:rPr>
      </w:pPr>
      <w:r w:rsidRPr="00336575">
        <w:rPr>
          <w:rFonts w:ascii="Times New Roman" w:hAnsi="Times New Roman" w:cs="Times New Roman"/>
          <w:sz w:val="20"/>
          <w:szCs w:val="20"/>
          <w:lang w:eastAsia="ja-JP"/>
        </w:rPr>
        <w:t>T1_min</w:t>
      </w:r>
      <w:r w:rsidR="007F6EB5">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w:t>
      </w:r>
      <w:r w:rsidRPr="00031ED8">
        <w:rPr>
          <w:rFonts w:ascii="Times New Roman" w:hAnsi="Times New Roman" w:cs="Times New Roman"/>
          <w:sz w:val="20"/>
          <w:szCs w:val="20"/>
          <w:lang w:val="en-GB" w:eastAsia="ja-JP"/>
        </w:rPr>
        <w:t xml:space="preserve"> </w:t>
      </w:r>
      <w:r w:rsidRPr="00CB75E6">
        <w:rPr>
          <w:rFonts w:ascii="Times New Roman" w:hAnsi="Times New Roman" w:cs="Times New Roman"/>
          <w:sz w:val="20"/>
          <w:szCs w:val="20"/>
          <w:lang w:val="en-GB" w:eastAsia="ja-JP"/>
        </w:rPr>
        <w:t>T1</w:t>
      </w:r>
      <w:r>
        <w:rPr>
          <w:rFonts w:ascii="Times New Roman" w:hAnsi="Times New Roman" w:cs="Times New Roman"/>
          <w:sz w:val="20"/>
          <w:szCs w:val="20"/>
          <w:lang w:val="en-GB" w:eastAsia="ja-JP"/>
        </w:rPr>
        <w:t>_nominal(1-|FrT|) – 2us</w:t>
      </w:r>
      <w:r w:rsidRPr="00336575">
        <w:rPr>
          <w:rFonts w:ascii="Times New Roman" w:hAnsi="Times New Roman" w:cs="Times New Roman"/>
          <w:sz w:val="20"/>
          <w:szCs w:val="20"/>
          <w:lang w:eastAsia="ja-JP"/>
        </w:rPr>
        <w:t xml:space="preserve"> </w:t>
      </w:r>
    </w:p>
    <w:p w14:paraId="424BAFA6" w14:textId="1304AF81" w:rsidR="00031ED8" w:rsidRPr="00AB61EF" w:rsidRDefault="00031ED8" w:rsidP="00AB61EF">
      <w:pPr>
        <w:pStyle w:val="ListParagraph"/>
        <w:numPr>
          <w:ilvl w:val="3"/>
          <w:numId w:val="15"/>
        </w:numPr>
        <w:ind w:leftChars="0" w:left="450" w:hanging="270"/>
        <w:jc w:val="both"/>
        <w:rPr>
          <w:rFonts w:ascii="Times New Roman" w:hAnsi="Times New Roman" w:cs="Times New Roman"/>
          <w:sz w:val="20"/>
          <w:szCs w:val="20"/>
          <w:lang w:val="en-GB" w:eastAsia="ja-JP"/>
        </w:rPr>
      </w:pPr>
      <w:r w:rsidRPr="00336575">
        <w:rPr>
          <w:rFonts w:ascii="Times New Roman" w:hAnsi="Times New Roman" w:cs="Times New Roman"/>
          <w:sz w:val="20"/>
          <w:szCs w:val="20"/>
          <w:lang w:eastAsia="ja-JP"/>
        </w:rPr>
        <w:t>T1_max</w:t>
      </w:r>
      <w:r w:rsidR="007F6EB5">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w:t>
      </w:r>
      <w:r w:rsidRPr="00031ED8">
        <w:rPr>
          <w:rFonts w:ascii="Times New Roman" w:hAnsi="Times New Roman" w:cs="Times New Roman"/>
          <w:sz w:val="20"/>
          <w:szCs w:val="20"/>
          <w:lang w:val="en-GB" w:eastAsia="ja-JP"/>
        </w:rPr>
        <w:t xml:space="preserve"> </w:t>
      </w:r>
      <w:r w:rsidRPr="00CB75E6">
        <w:rPr>
          <w:rFonts w:ascii="Times New Roman" w:hAnsi="Times New Roman" w:cs="Times New Roman"/>
          <w:sz w:val="20"/>
          <w:szCs w:val="20"/>
          <w:lang w:val="en-GB" w:eastAsia="ja-JP"/>
        </w:rPr>
        <w:t>T1</w:t>
      </w:r>
      <w:r>
        <w:rPr>
          <w:rFonts w:ascii="Times New Roman" w:hAnsi="Times New Roman" w:cs="Times New Roman"/>
          <w:sz w:val="20"/>
          <w:szCs w:val="20"/>
          <w:lang w:val="en-GB" w:eastAsia="ja-JP"/>
        </w:rPr>
        <w:t>_nominal(1</w:t>
      </w:r>
      <w:r w:rsidR="0067258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|FrT|) </w:t>
      </w:r>
      <w:r w:rsidR="0067258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2us</w:t>
      </w:r>
      <w:r w:rsidRPr="00336575">
        <w:rPr>
          <w:rFonts w:ascii="Times New Roman" w:hAnsi="Times New Roman" w:cs="Times New Roman"/>
          <w:sz w:val="20"/>
          <w:szCs w:val="20"/>
          <w:lang w:eastAsia="ja-JP"/>
        </w:rPr>
        <w:t xml:space="preserve">  </w:t>
      </w:r>
    </w:p>
    <w:p w14:paraId="568EB32E" w14:textId="53256474" w:rsidR="00031ED8" w:rsidRDefault="005E5F35" w:rsidP="006E5E0A">
      <w:pPr>
        <w:jc w:val="both"/>
        <w:rPr>
          <w:rFonts w:ascii="Times New Roman" w:hAnsi="Times New Roman" w:cs="Times New Roman"/>
          <w:sz w:val="20"/>
          <w:szCs w:val="20"/>
          <w:lang w:val="en-GB" w:eastAsia="ja-JP"/>
        </w:rPr>
      </w:pPr>
      <w:r w:rsidRPr="005E5F35">
        <w:rPr>
          <w:rFonts w:ascii="Times New Roman" w:hAnsi="Times New Roman" w:cs="Times New Roman"/>
          <w:noProof/>
          <w:sz w:val="20"/>
          <w:szCs w:val="20"/>
          <w:lang w:val="en-GB" w:eastAsia="ja-JP"/>
        </w:rPr>
        <w:lastRenderedPageBreak/>
        <w:drawing>
          <wp:inline distT="0" distB="0" distL="0" distR="0" wp14:anchorId="5C8B9B11" wp14:editId="2331FFAE">
            <wp:extent cx="5943600" cy="949325"/>
            <wp:effectExtent l="0" t="0" r="0" b="3175"/>
            <wp:docPr id="1853925537" name="Picture 1" descr="A white background with black and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925537" name="Picture 1" descr="A white background with black and red text&#10;&#10;AI-generated content may be incorrect."/>
                    <pic:cNvPicPr/>
                  </pic:nvPicPr>
                  <pic:blipFill>
                    <a:blip r:embed="rId25"/>
                    <a:stretch>
                      <a:fillRect/>
                    </a:stretch>
                  </pic:blipFill>
                  <pic:spPr>
                    <a:xfrm>
                      <a:off x="0" y="0"/>
                      <a:ext cx="5943600" cy="949325"/>
                    </a:xfrm>
                    <a:prstGeom prst="rect">
                      <a:avLst/>
                    </a:prstGeom>
                  </pic:spPr>
                </pic:pic>
              </a:graphicData>
            </a:graphic>
          </wp:inline>
        </w:drawing>
      </w:r>
    </w:p>
    <w:p w14:paraId="6F11A462" w14:textId="77777777" w:rsidR="0084405A" w:rsidRDefault="0084405A" w:rsidP="006E5E0A">
      <w:pPr>
        <w:jc w:val="both"/>
        <w:rPr>
          <w:rFonts w:ascii="Times New Roman" w:hAnsi="Times New Roman" w:cs="Times New Roman"/>
          <w:sz w:val="20"/>
          <w:szCs w:val="20"/>
          <w:lang w:eastAsia="ja-JP"/>
        </w:rPr>
      </w:pPr>
    </w:p>
    <w:p w14:paraId="3FE18A0F" w14:textId="2305167A" w:rsidR="003E4BA3" w:rsidRPr="00B37AD0" w:rsidRDefault="003E4BA3" w:rsidP="00AB61EF">
      <w:pPr>
        <w:jc w:val="cente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Table </w:t>
      </w:r>
      <w:r w:rsidR="00C35AA3">
        <w:rPr>
          <w:rFonts w:ascii="Times New Roman" w:eastAsia="DengXian" w:hAnsi="Times New Roman" w:cs="Times New Roman"/>
          <w:sz w:val="20"/>
          <w:szCs w:val="20"/>
          <w:lang w:val="en-GB" w:eastAsia="en-GB"/>
        </w:rPr>
        <w:t>3.1</w:t>
      </w:r>
      <w:r>
        <w:rPr>
          <w:rFonts w:ascii="Times New Roman" w:eastAsia="DengXian" w:hAnsi="Times New Roman" w:cs="Times New Roman"/>
          <w:sz w:val="20"/>
          <w:szCs w:val="20"/>
          <w:lang w:val="en-GB" w:eastAsia="en-GB"/>
        </w:rPr>
        <w:t xml:space="preserve"> </w:t>
      </w:r>
      <w:r w:rsidR="00EA5B98">
        <w:rPr>
          <w:rFonts w:ascii="Times New Roman" w:eastAsia="DengXian" w:hAnsi="Times New Roman" w:cs="Times New Roman"/>
          <w:sz w:val="20"/>
          <w:szCs w:val="20"/>
          <w:lang w:val="en-GB" w:eastAsia="en-GB"/>
        </w:rPr>
        <w:t xml:space="preserve">Examples of </w:t>
      </w:r>
      <w:r>
        <w:rPr>
          <w:rFonts w:ascii="Times New Roman" w:eastAsia="DengXian" w:hAnsi="Times New Roman" w:cs="Times New Roman"/>
          <w:sz w:val="20"/>
          <w:szCs w:val="20"/>
          <w:lang w:val="en-GB" w:eastAsia="en-GB"/>
        </w:rPr>
        <w:t>RFID T1</w:t>
      </w:r>
      <w:r w:rsidR="004C1AC2">
        <w:rPr>
          <w:rFonts w:ascii="Times New Roman" w:eastAsia="DengXian" w:hAnsi="Times New Roman" w:cs="Times New Roman"/>
          <w:sz w:val="20"/>
          <w:szCs w:val="20"/>
          <w:lang w:val="en-GB" w:eastAsia="en-GB"/>
        </w:rPr>
        <w:t>_norminal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908"/>
        <w:gridCol w:w="1311"/>
        <w:gridCol w:w="572"/>
        <w:gridCol w:w="908"/>
        <w:gridCol w:w="1609"/>
        <w:gridCol w:w="1037"/>
        <w:gridCol w:w="2245"/>
      </w:tblGrid>
      <w:tr w:rsidR="007D1065" w:rsidRPr="00DB3E10" w14:paraId="64868FA4" w14:textId="77777777" w:rsidTr="00AB61EF">
        <w:trPr>
          <w:trHeight w:val="674"/>
          <w:jc w:val="center"/>
        </w:trPr>
        <w:tc>
          <w:tcPr>
            <w:tcW w:w="0" w:type="auto"/>
            <w:shd w:val="clear" w:color="auto" w:fill="auto"/>
            <w:vAlign w:val="center"/>
            <w:hideMark/>
          </w:tcPr>
          <w:p w14:paraId="4A7A4973" w14:textId="77777777" w:rsidR="0059572A" w:rsidRPr="00AB61EF" w:rsidRDefault="0059572A" w:rsidP="0059572A">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Tari (us)</w:t>
            </w:r>
          </w:p>
        </w:tc>
        <w:tc>
          <w:tcPr>
            <w:tcW w:w="0" w:type="auto"/>
            <w:shd w:val="clear" w:color="auto" w:fill="auto"/>
            <w:vAlign w:val="center"/>
            <w:hideMark/>
          </w:tcPr>
          <w:p w14:paraId="50609F1D" w14:textId="77777777" w:rsidR="0059572A" w:rsidRPr="00AB61EF" w:rsidRDefault="0059572A" w:rsidP="0059572A">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RTcal (us)</w:t>
            </w:r>
          </w:p>
        </w:tc>
        <w:tc>
          <w:tcPr>
            <w:tcW w:w="0" w:type="auto"/>
            <w:shd w:val="clear" w:color="auto" w:fill="auto"/>
            <w:vAlign w:val="center"/>
            <w:hideMark/>
          </w:tcPr>
          <w:p w14:paraId="25C4E950" w14:textId="77777777" w:rsidR="0059572A" w:rsidRPr="00AB61EF" w:rsidRDefault="0059572A" w:rsidP="0059572A">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R2D bit rate (kbps)</w:t>
            </w:r>
          </w:p>
        </w:tc>
        <w:tc>
          <w:tcPr>
            <w:tcW w:w="0" w:type="auto"/>
            <w:shd w:val="clear" w:color="auto" w:fill="auto"/>
            <w:vAlign w:val="center"/>
            <w:hideMark/>
          </w:tcPr>
          <w:p w14:paraId="0E376A5F" w14:textId="6AC87B96" w:rsidR="0059572A" w:rsidRPr="00AB61EF" w:rsidRDefault="0059572A" w:rsidP="0059572A">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DR</w:t>
            </w:r>
          </w:p>
        </w:tc>
        <w:tc>
          <w:tcPr>
            <w:tcW w:w="0" w:type="auto"/>
            <w:shd w:val="clear" w:color="auto" w:fill="auto"/>
            <w:vAlign w:val="center"/>
            <w:hideMark/>
          </w:tcPr>
          <w:p w14:paraId="7EF87CD9" w14:textId="56C96C97" w:rsidR="0059572A" w:rsidRPr="00AB61EF" w:rsidRDefault="0059572A" w:rsidP="0059572A">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TRcal (us)</w:t>
            </w:r>
          </w:p>
        </w:tc>
        <w:tc>
          <w:tcPr>
            <w:tcW w:w="0" w:type="auto"/>
            <w:shd w:val="clear" w:color="auto" w:fill="auto"/>
            <w:vAlign w:val="center"/>
            <w:hideMark/>
          </w:tcPr>
          <w:p w14:paraId="1DDA95D5" w14:textId="22AE0C71" w:rsidR="0059572A" w:rsidRPr="00AB61EF" w:rsidRDefault="0059572A" w:rsidP="0059572A">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BLF (kHz)</w:t>
            </w:r>
            <w:r>
              <w:rPr>
                <w:rFonts w:ascii="Times New Roman" w:hAnsi="Times New Roman" w:cs="Times New Roman"/>
                <w:sz w:val="20"/>
                <w:szCs w:val="20"/>
                <w:lang w:val="en-GB" w:eastAsia="ja-JP"/>
              </w:rPr>
              <w:t xml:space="preserve"> </w:t>
            </w:r>
            <w:r w:rsidRPr="00AB61EF">
              <w:rPr>
                <w:rFonts w:ascii="Times New Roman" w:hAnsi="Times New Roman" w:cs="Times New Roman"/>
                <w:sz w:val="20"/>
                <w:szCs w:val="20"/>
                <w:lang w:val="en-GB" w:eastAsia="ja-JP"/>
              </w:rPr>
              <w:t>=DR/Trcal</w:t>
            </w:r>
          </w:p>
        </w:tc>
        <w:tc>
          <w:tcPr>
            <w:tcW w:w="1037" w:type="dxa"/>
            <w:shd w:val="clear" w:color="auto" w:fill="auto"/>
            <w:vAlign w:val="center"/>
            <w:hideMark/>
          </w:tcPr>
          <w:p w14:paraId="65B2CFBD" w14:textId="2361E7A4" w:rsidR="0059572A" w:rsidRPr="00AB61EF" w:rsidRDefault="0059572A" w:rsidP="0059572A">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Tpri (us) =1/BLF</w:t>
            </w:r>
          </w:p>
        </w:tc>
        <w:tc>
          <w:tcPr>
            <w:tcW w:w="2245" w:type="dxa"/>
            <w:shd w:val="clear" w:color="auto" w:fill="auto"/>
            <w:vAlign w:val="center"/>
            <w:hideMark/>
          </w:tcPr>
          <w:p w14:paraId="17D86AD1" w14:textId="583EC9CD" w:rsidR="0059572A" w:rsidRPr="00AB61EF" w:rsidRDefault="0059572A" w:rsidP="0059572A">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T1_nominal (us)</w:t>
            </w:r>
            <w:r w:rsidR="007D1065">
              <w:rPr>
                <w:rFonts w:ascii="Times New Roman" w:hAnsi="Times New Roman" w:cs="Times New Roman"/>
                <w:sz w:val="20"/>
                <w:szCs w:val="20"/>
                <w:lang w:val="en-GB" w:eastAsia="ja-JP"/>
              </w:rPr>
              <w:t xml:space="preserve"> </w:t>
            </w:r>
            <w:r w:rsidRPr="00AB61EF">
              <w:rPr>
                <w:rFonts w:ascii="Times New Roman" w:hAnsi="Times New Roman" w:cs="Times New Roman"/>
                <w:sz w:val="20"/>
                <w:szCs w:val="20"/>
                <w:lang w:val="en-GB" w:eastAsia="ja-JP"/>
              </w:rPr>
              <w:t>=MAX(RTcal, 10Tpri)</w:t>
            </w:r>
          </w:p>
        </w:tc>
      </w:tr>
      <w:tr w:rsidR="007D1065" w:rsidRPr="00DB3E10" w14:paraId="53BF7DFF" w14:textId="77777777" w:rsidTr="00AB61EF">
        <w:trPr>
          <w:trHeight w:val="300"/>
          <w:jc w:val="center"/>
        </w:trPr>
        <w:tc>
          <w:tcPr>
            <w:tcW w:w="0" w:type="auto"/>
            <w:shd w:val="clear" w:color="auto" w:fill="auto"/>
            <w:vAlign w:val="center"/>
            <w:hideMark/>
          </w:tcPr>
          <w:p w14:paraId="19417DDE"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25</w:t>
            </w:r>
          </w:p>
        </w:tc>
        <w:tc>
          <w:tcPr>
            <w:tcW w:w="0" w:type="auto"/>
            <w:shd w:val="clear" w:color="auto" w:fill="auto"/>
            <w:vAlign w:val="center"/>
            <w:hideMark/>
          </w:tcPr>
          <w:p w14:paraId="008667B9"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75</w:t>
            </w:r>
          </w:p>
        </w:tc>
        <w:tc>
          <w:tcPr>
            <w:tcW w:w="0" w:type="auto"/>
            <w:shd w:val="clear" w:color="auto" w:fill="auto"/>
            <w:vAlign w:val="center"/>
            <w:hideMark/>
          </w:tcPr>
          <w:p w14:paraId="3F45CEEB"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20</w:t>
            </w:r>
          </w:p>
        </w:tc>
        <w:tc>
          <w:tcPr>
            <w:tcW w:w="0" w:type="auto"/>
            <w:shd w:val="clear" w:color="auto" w:fill="auto"/>
            <w:vAlign w:val="center"/>
            <w:hideMark/>
          </w:tcPr>
          <w:p w14:paraId="741FD560" w14:textId="6C0B0C89"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w:t>
            </w:r>
          </w:p>
        </w:tc>
        <w:tc>
          <w:tcPr>
            <w:tcW w:w="0" w:type="auto"/>
            <w:shd w:val="clear" w:color="auto" w:fill="auto"/>
            <w:vAlign w:val="center"/>
            <w:hideMark/>
          </w:tcPr>
          <w:p w14:paraId="0449BE89" w14:textId="5E8B74E1"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200</w:t>
            </w:r>
          </w:p>
        </w:tc>
        <w:tc>
          <w:tcPr>
            <w:tcW w:w="0" w:type="auto"/>
            <w:shd w:val="clear" w:color="auto" w:fill="auto"/>
            <w:vAlign w:val="center"/>
            <w:hideMark/>
          </w:tcPr>
          <w:p w14:paraId="1C1F4E96" w14:textId="21A175D6"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40</w:t>
            </w:r>
          </w:p>
        </w:tc>
        <w:tc>
          <w:tcPr>
            <w:tcW w:w="1037" w:type="dxa"/>
            <w:shd w:val="clear" w:color="auto" w:fill="auto"/>
            <w:vAlign w:val="center"/>
            <w:hideMark/>
          </w:tcPr>
          <w:p w14:paraId="78168889" w14:textId="06C5181F"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25</w:t>
            </w:r>
          </w:p>
        </w:tc>
        <w:tc>
          <w:tcPr>
            <w:tcW w:w="2245" w:type="dxa"/>
            <w:shd w:val="clear" w:color="auto" w:fill="auto"/>
            <w:noWrap/>
            <w:vAlign w:val="bottom"/>
            <w:hideMark/>
          </w:tcPr>
          <w:p w14:paraId="1380EAE1" w14:textId="7777777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250</w:t>
            </w:r>
          </w:p>
        </w:tc>
      </w:tr>
      <w:tr w:rsidR="007D1065" w:rsidRPr="00DB3E10" w14:paraId="31762D42" w14:textId="77777777" w:rsidTr="00AB61EF">
        <w:trPr>
          <w:trHeight w:val="300"/>
          <w:jc w:val="center"/>
        </w:trPr>
        <w:tc>
          <w:tcPr>
            <w:tcW w:w="0" w:type="auto"/>
            <w:shd w:val="clear" w:color="auto" w:fill="auto"/>
            <w:vAlign w:val="center"/>
            <w:hideMark/>
          </w:tcPr>
          <w:p w14:paraId="74518BAE"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25</w:t>
            </w:r>
          </w:p>
        </w:tc>
        <w:tc>
          <w:tcPr>
            <w:tcW w:w="0" w:type="auto"/>
            <w:shd w:val="clear" w:color="auto" w:fill="auto"/>
            <w:vAlign w:val="center"/>
            <w:hideMark/>
          </w:tcPr>
          <w:p w14:paraId="77688F90"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75</w:t>
            </w:r>
          </w:p>
        </w:tc>
        <w:tc>
          <w:tcPr>
            <w:tcW w:w="0" w:type="auto"/>
            <w:shd w:val="clear" w:color="auto" w:fill="auto"/>
            <w:vAlign w:val="center"/>
            <w:hideMark/>
          </w:tcPr>
          <w:p w14:paraId="0158832C"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20</w:t>
            </w:r>
          </w:p>
        </w:tc>
        <w:tc>
          <w:tcPr>
            <w:tcW w:w="0" w:type="auto"/>
            <w:shd w:val="clear" w:color="auto" w:fill="auto"/>
            <w:vAlign w:val="center"/>
            <w:hideMark/>
          </w:tcPr>
          <w:p w14:paraId="3BACEC34" w14:textId="3F992D59"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w:t>
            </w:r>
          </w:p>
        </w:tc>
        <w:tc>
          <w:tcPr>
            <w:tcW w:w="0" w:type="auto"/>
            <w:shd w:val="clear" w:color="auto" w:fill="auto"/>
            <w:vAlign w:val="center"/>
            <w:hideMark/>
          </w:tcPr>
          <w:p w14:paraId="73EE49BA" w14:textId="7048223D"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100</w:t>
            </w:r>
          </w:p>
        </w:tc>
        <w:tc>
          <w:tcPr>
            <w:tcW w:w="0" w:type="auto"/>
            <w:shd w:val="clear" w:color="auto" w:fill="auto"/>
            <w:vAlign w:val="center"/>
            <w:hideMark/>
          </w:tcPr>
          <w:p w14:paraId="178F4AC6" w14:textId="01631CBF"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80</w:t>
            </w:r>
          </w:p>
        </w:tc>
        <w:tc>
          <w:tcPr>
            <w:tcW w:w="1037" w:type="dxa"/>
            <w:shd w:val="clear" w:color="auto" w:fill="auto"/>
            <w:vAlign w:val="center"/>
            <w:hideMark/>
          </w:tcPr>
          <w:p w14:paraId="6F345E7A" w14:textId="40A0640E"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12.5</w:t>
            </w:r>
          </w:p>
        </w:tc>
        <w:tc>
          <w:tcPr>
            <w:tcW w:w="2245" w:type="dxa"/>
            <w:shd w:val="clear" w:color="auto" w:fill="auto"/>
            <w:noWrap/>
            <w:vAlign w:val="bottom"/>
            <w:hideMark/>
          </w:tcPr>
          <w:p w14:paraId="47195246" w14:textId="7777777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125</w:t>
            </w:r>
          </w:p>
        </w:tc>
      </w:tr>
      <w:tr w:rsidR="007D1065" w:rsidRPr="00DB3E10" w14:paraId="273CF7EA" w14:textId="77777777" w:rsidTr="00AB61EF">
        <w:trPr>
          <w:trHeight w:val="300"/>
          <w:jc w:val="center"/>
        </w:trPr>
        <w:tc>
          <w:tcPr>
            <w:tcW w:w="0" w:type="auto"/>
            <w:shd w:val="clear" w:color="auto" w:fill="auto"/>
            <w:vAlign w:val="center"/>
            <w:hideMark/>
          </w:tcPr>
          <w:p w14:paraId="1DB3110C"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25</w:t>
            </w:r>
          </w:p>
        </w:tc>
        <w:tc>
          <w:tcPr>
            <w:tcW w:w="0" w:type="auto"/>
            <w:shd w:val="clear" w:color="auto" w:fill="auto"/>
            <w:vAlign w:val="center"/>
            <w:hideMark/>
          </w:tcPr>
          <w:p w14:paraId="79A1CB8D"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75</w:t>
            </w:r>
          </w:p>
        </w:tc>
        <w:tc>
          <w:tcPr>
            <w:tcW w:w="0" w:type="auto"/>
            <w:shd w:val="clear" w:color="auto" w:fill="auto"/>
            <w:vAlign w:val="center"/>
            <w:hideMark/>
          </w:tcPr>
          <w:p w14:paraId="4F0AEA64"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20</w:t>
            </w:r>
          </w:p>
        </w:tc>
        <w:tc>
          <w:tcPr>
            <w:tcW w:w="0" w:type="auto"/>
            <w:shd w:val="clear" w:color="auto" w:fill="auto"/>
            <w:vAlign w:val="center"/>
            <w:hideMark/>
          </w:tcPr>
          <w:p w14:paraId="70CED611" w14:textId="6B47040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64/3</w:t>
            </w:r>
          </w:p>
        </w:tc>
        <w:tc>
          <w:tcPr>
            <w:tcW w:w="0" w:type="auto"/>
            <w:shd w:val="clear" w:color="auto" w:fill="auto"/>
            <w:vAlign w:val="center"/>
            <w:hideMark/>
          </w:tcPr>
          <w:p w14:paraId="49F73EEA" w14:textId="252D25E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133.3</w:t>
            </w:r>
          </w:p>
        </w:tc>
        <w:tc>
          <w:tcPr>
            <w:tcW w:w="0" w:type="auto"/>
            <w:shd w:val="clear" w:color="auto" w:fill="auto"/>
            <w:vAlign w:val="center"/>
            <w:hideMark/>
          </w:tcPr>
          <w:p w14:paraId="2D3570D9" w14:textId="21128E7F"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160</w:t>
            </w:r>
          </w:p>
        </w:tc>
        <w:tc>
          <w:tcPr>
            <w:tcW w:w="1037" w:type="dxa"/>
            <w:shd w:val="clear" w:color="auto" w:fill="auto"/>
            <w:vAlign w:val="center"/>
            <w:hideMark/>
          </w:tcPr>
          <w:p w14:paraId="76370680" w14:textId="48619F5F"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6.25</w:t>
            </w:r>
          </w:p>
        </w:tc>
        <w:tc>
          <w:tcPr>
            <w:tcW w:w="2245" w:type="dxa"/>
            <w:shd w:val="clear" w:color="auto" w:fill="auto"/>
            <w:noWrap/>
            <w:vAlign w:val="bottom"/>
            <w:hideMark/>
          </w:tcPr>
          <w:p w14:paraId="38015C41" w14:textId="7777777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75</w:t>
            </w:r>
          </w:p>
        </w:tc>
      </w:tr>
      <w:tr w:rsidR="007D1065" w:rsidRPr="00DB3E10" w14:paraId="0FB8E31B" w14:textId="77777777" w:rsidTr="00AB61EF">
        <w:trPr>
          <w:trHeight w:val="300"/>
          <w:jc w:val="center"/>
        </w:trPr>
        <w:tc>
          <w:tcPr>
            <w:tcW w:w="0" w:type="auto"/>
            <w:shd w:val="clear" w:color="auto" w:fill="auto"/>
            <w:vAlign w:val="center"/>
            <w:hideMark/>
          </w:tcPr>
          <w:p w14:paraId="68FF9EBA"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25</w:t>
            </w:r>
          </w:p>
        </w:tc>
        <w:tc>
          <w:tcPr>
            <w:tcW w:w="0" w:type="auto"/>
            <w:shd w:val="clear" w:color="auto" w:fill="auto"/>
            <w:vAlign w:val="center"/>
            <w:hideMark/>
          </w:tcPr>
          <w:p w14:paraId="317933CB"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75</w:t>
            </w:r>
          </w:p>
        </w:tc>
        <w:tc>
          <w:tcPr>
            <w:tcW w:w="0" w:type="auto"/>
            <w:shd w:val="clear" w:color="auto" w:fill="auto"/>
            <w:vAlign w:val="center"/>
            <w:hideMark/>
          </w:tcPr>
          <w:p w14:paraId="11C4ADA5"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20</w:t>
            </w:r>
          </w:p>
        </w:tc>
        <w:tc>
          <w:tcPr>
            <w:tcW w:w="0" w:type="auto"/>
            <w:shd w:val="clear" w:color="auto" w:fill="auto"/>
            <w:vAlign w:val="center"/>
            <w:hideMark/>
          </w:tcPr>
          <w:p w14:paraId="41463D93" w14:textId="7FA8D599"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64/3</w:t>
            </w:r>
          </w:p>
        </w:tc>
        <w:tc>
          <w:tcPr>
            <w:tcW w:w="0" w:type="auto"/>
            <w:shd w:val="clear" w:color="auto" w:fill="auto"/>
            <w:vAlign w:val="center"/>
            <w:hideMark/>
          </w:tcPr>
          <w:p w14:paraId="3EB517CE" w14:textId="18FC9DC5"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83.3</w:t>
            </w:r>
          </w:p>
        </w:tc>
        <w:tc>
          <w:tcPr>
            <w:tcW w:w="0" w:type="auto"/>
            <w:shd w:val="clear" w:color="auto" w:fill="auto"/>
            <w:vAlign w:val="center"/>
            <w:hideMark/>
          </w:tcPr>
          <w:p w14:paraId="445F06CA" w14:textId="026B6B85"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256</w:t>
            </w:r>
          </w:p>
        </w:tc>
        <w:tc>
          <w:tcPr>
            <w:tcW w:w="1037" w:type="dxa"/>
            <w:shd w:val="clear" w:color="auto" w:fill="auto"/>
            <w:vAlign w:val="center"/>
            <w:hideMark/>
          </w:tcPr>
          <w:p w14:paraId="0C943BC4" w14:textId="58F989A2"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3.9</w:t>
            </w:r>
          </w:p>
        </w:tc>
        <w:tc>
          <w:tcPr>
            <w:tcW w:w="2245" w:type="dxa"/>
            <w:shd w:val="clear" w:color="auto" w:fill="auto"/>
            <w:noWrap/>
            <w:vAlign w:val="bottom"/>
            <w:hideMark/>
          </w:tcPr>
          <w:p w14:paraId="2DC59383" w14:textId="7777777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75</w:t>
            </w:r>
          </w:p>
        </w:tc>
      </w:tr>
      <w:tr w:rsidR="007D1065" w:rsidRPr="00DB3E10" w14:paraId="6FCA64AA" w14:textId="77777777" w:rsidTr="00AB61EF">
        <w:trPr>
          <w:trHeight w:val="300"/>
          <w:jc w:val="center"/>
        </w:trPr>
        <w:tc>
          <w:tcPr>
            <w:tcW w:w="0" w:type="auto"/>
            <w:shd w:val="clear" w:color="auto" w:fill="auto"/>
            <w:vAlign w:val="center"/>
            <w:hideMark/>
          </w:tcPr>
          <w:p w14:paraId="42ED4678"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12.5</w:t>
            </w:r>
          </w:p>
        </w:tc>
        <w:tc>
          <w:tcPr>
            <w:tcW w:w="0" w:type="auto"/>
            <w:shd w:val="clear" w:color="auto" w:fill="auto"/>
            <w:vAlign w:val="center"/>
            <w:hideMark/>
          </w:tcPr>
          <w:p w14:paraId="23B54442"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37.5</w:t>
            </w:r>
          </w:p>
        </w:tc>
        <w:tc>
          <w:tcPr>
            <w:tcW w:w="0" w:type="auto"/>
            <w:shd w:val="clear" w:color="auto" w:fill="auto"/>
            <w:vAlign w:val="center"/>
            <w:hideMark/>
          </w:tcPr>
          <w:p w14:paraId="7C086992"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40</w:t>
            </w:r>
          </w:p>
        </w:tc>
        <w:tc>
          <w:tcPr>
            <w:tcW w:w="0" w:type="auto"/>
            <w:shd w:val="clear" w:color="auto" w:fill="auto"/>
            <w:vAlign w:val="center"/>
            <w:hideMark/>
          </w:tcPr>
          <w:p w14:paraId="69C6FED2" w14:textId="4855BEE3"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w:t>
            </w:r>
          </w:p>
        </w:tc>
        <w:tc>
          <w:tcPr>
            <w:tcW w:w="0" w:type="auto"/>
            <w:shd w:val="clear" w:color="auto" w:fill="auto"/>
            <w:vAlign w:val="center"/>
            <w:hideMark/>
          </w:tcPr>
          <w:p w14:paraId="122AB700" w14:textId="486C6FDF"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100</w:t>
            </w:r>
          </w:p>
        </w:tc>
        <w:tc>
          <w:tcPr>
            <w:tcW w:w="0" w:type="auto"/>
            <w:shd w:val="clear" w:color="auto" w:fill="auto"/>
            <w:vAlign w:val="center"/>
            <w:hideMark/>
          </w:tcPr>
          <w:p w14:paraId="0BBB4662" w14:textId="17E1F893"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80</w:t>
            </w:r>
          </w:p>
        </w:tc>
        <w:tc>
          <w:tcPr>
            <w:tcW w:w="1037" w:type="dxa"/>
            <w:shd w:val="clear" w:color="auto" w:fill="auto"/>
            <w:vAlign w:val="center"/>
            <w:hideMark/>
          </w:tcPr>
          <w:p w14:paraId="2A87C6BD" w14:textId="3AE06AEE"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12.5</w:t>
            </w:r>
          </w:p>
        </w:tc>
        <w:tc>
          <w:tcPr>
            <w:tcW w:w="2245" w:type="dxa"/>
            <w:shd w:val="clear" w:color="auto" w:fill="auto"/>
            <w:noWrap/>
            <w:vAlign w:val="bottom"/>
            <w:hideMark/>
          </w:tcPr>
          <w:p w14:paraId="35E00FC9" w14:textId="7777777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125</w:t>
            </w:r>
          </w:p>
        </w:tc>
      </w:tr>
      <w:tr w:rsidR="007D1065" w:rsidRPr="00DB3E10" w14:paraId="2BF2D11E" w14:textId="77777777" w:rsidTr="00AB61EF">
        <w:trPr>
          <w:trHeight w:val="300"/>
          <w:jc w:val="center"/>
        </w:trPr>
        <w:tc>
          <w:tcPr>
            <w:tcW w:w="0" w:type="auto"/>
            <w:shd w:val="clear" w:color="auto" w:fill="auto"/>
            <w:vAlign w:val="center"/>
            <w:hideMark/>
          </w:tcPr>
          <w:p w14:paraId="4284B502"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12.5</w:t>
            </w:r>
          </w:p>
        </w:tc>
        <w:tc>
          <w:tcPr>
            <w:tcW w:w="0" w:type="auto"/>
            <w:shd w:val="clear" w:color="auto" w:fill="auto"/>
            <w:vAlign w:val="center"/>
            <w:hideMark/>
          </w:tcPr>
          <w:p w14:paraId="7820F340"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37.5</w:t>
            </w:r>
          </w:p>
        </w:tc>
        <w:tc>
          <w:tcPr>
            <w:tcW w:w="0" w:type="auto"/>
            <w:shd w:val="clear" w:color="auto" w:fill="auto"/>
            <w:vAlign w:val="center"/>
            <w:hideMark/>
          </w:tcPr>
          <w:p w14:paraId="2320E32D"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40</w:t>
            </w:r>
          </w:p>
        </w:tc>
        <w:tc>
          <w:tcPr>
            <w:tcW w:w="0" w:type="auto"/>
            <w:shd w:val="clear" w:color="auto" w:fill="auto"/>
            <w:vAlign w:val="center"/>
            <w:hideMark/>
          </w:tcPr>
          <w:p w14:paraId="3FB7F1D1" w14:textId="2ED0DD9E"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w:t>
            </w:r>
          </w:p>
        </w:tc>
        <w:tc>
          <w:tcPr>
            <w:tcW w:w="0" w:type="auto"/>
            <w:shd w:val="clear" w:color="auto" w:fill="auto"/>
            <w:vAlign w:val="center"/>
            <w:hideMark/>
          </w:tcPr>
          <w:p w14:paraId="0EC4A8CF" w14:textId="3B88A5F6"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50</w:t>
            </w:r>
          </w:p>
        </w:tc>
        <w:tc>
          <w:tcPr>
            <w:tcW w:w="0" w:type="auto"/>
            <w:shd w:val="clear" w:color="auto" w:fill="auto"/>
            <w:vAlign w:val="center"/>
            <w:hideMark/>
          </w:tcPr>
          <w:p w14:paraId="298CC46C" w14:textId="18F5A49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160</w:t>
            </w:r>
          </w:p>
        </w:tc>
        <w:tc>
          <w:tcPr>
            <w:tcW w:w="1037" w:type="dxa"/>
            <w:shd w:val="clear" w:color="auto" w:fill="auto"/>
            <w:vAlign w:val="center"/>
            <w:hideMark/>
          </w:tcPr>
          <w:p w14:paraId="1858380E" w14:textId="08834693"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6.25</w:t>
            </w:r>
          </w:p>
        </w:tc>
        <w:tc>
          <w:tcPr>
            <w:tcW w:w="2245" w:type="dxa"/>
            <w:shd w:val="clear" w:color="auto" w:fill="auto"/>
            <w:noWrap/>
            <w:vAlign w:val="bottom"/>
            <w:hideMark/>
          </w:tcPr>
          <w:p w14:paraId="0B6B3C3E" w14:textId="7777777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62.5</w:t>
            </w:r>
          </w:p>
        </w:tc>
      </w:tr>
      <w:tr w:rsidR="007D1065" w:rsidRPr="00DB3E10" w14:paraId="482BD7D7" w14:textId="77777777" w:rsidTr="00AB61EF">
        <w:trPr>
          <w:trHeight w:val="300"/>
          <w:jc w:val="center"/>
        </w:trPr>
        <w:tc>
          <w:tcPr>
            <w:tcW w:w="0" w:type="auto"/>
            <w:shd w:val="clear" w:color="auto" w:fill="auto"/>
            <w:vAlign w:val="center"/>
            <w:hideMark/>
          </w:tcPr>
          <w:p w14:paraId="1D4D4763"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12.5</w:t>
            </w:r>
          </w:p>
        </w:tc>
        <w:tc>
          <w:tcPr>
            <w:tcW w:w="0" w:type="auto"/>
            <w:shd w:val="clear" w:color="auto" w:fill="auto"/>
            <w:vAlign w:val="center"/>
            <w:hideMark/>
          </w:tcPr>
          <w:p w14:paraId="38B8727D"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37.5</w:t>
            </w:r>
          </w:p>
        </w:tc>
        <w:tc>
          <w:tcPr>
            <w:tcW w:w="0" w:type="auto"/>
            <w:shd w:val="clear" w:color="auto" w:fill="auto"/>
            <w:vAlign w:val="center"/>
            <w:hideMark/>
          </w:tcPr>
          <w:p w14:paraId="170CF0DE"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40</w:t>
            </w:r>
          </w:p>
        </w:tc>
        <w:tc>
          <w:tcPr>
            <w:tcW w:w="0" w:type="auto"/>
            <w:shd w:val="clear" w:color="auto" w:fill="auto"/>
            <w:vAlign w:val="center"/>
            <w:hideMark/>
          </w:tcPr>
          <w:p w14:paraId="668124C0" w14:textId="72EE687C"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64/3</w:t>
            </w:r>
          </w:p>
        </w:tc>
        <w:tc>
          <w:tcPr>
            <w:tcW w:w="0" w:type="auto"/>
            <w:shd w:val="clear" w:color="auto" w:fill="auto"/>
            <w:vAlign w:val="center"/>
            <w:hideMark/>
          </w:tcPr>
          <w:p w14:paraId="036BCB1F" w14:textId="7B356E22"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83.33</w:t>
            </w:r>
          </w:p>
        </w:tc>
        <w:tc>
          <w:tcPr>
            <w:tcW w:w="0" w:type="auto"/>
            <w:shd w:val="clear" w:color="auto" w:fill="auto"/>
            <w:vAlign w:val="center"/>
            <w:hideMark/>
          </w:tcPr>
          <w:p w14:paraId="595C10EB" w14:textId="5F7CE5C8"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256</w:t>
            </w:r>
          </w:p>
        </w:tc>
        <w:tc>
          <w:tcPr>
            <w:tcW w:w="1037" w:type="dxa"/>
            <w:shd w:val="clear" w:color="auto" w:fill="auto"/>
            <w:vAlign w:val="center"/>
            <w:hideMark/>
          </w:tcPr>
          <w:p w14:paraId="3C01EB1A" w14:textId="5D9C1513"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3.9</w:t>
            </w:r>
          </w:p>
        </w:tc>
        <w:tc>
          <w:tcPr>
            <w:tcW w:w="2245" w:type="dxa"/>
            <w:shd w:val="clear" w:color="auto" w:fill="auto"/>
            <w:noWrap/>
            <w:vAlign w:val="bottom"/>
            <w:hideMark/>
          </w:tcPr>
          <w:p w14:paraId="30A51538" w14:textId="0CEE04FE"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39.</w:t>
            </w:r>
            <w:r w:rsidR="006D1EC8">
              <w:rPr>
                <w:rFonts w:ascii="Times New Roman" w:hAnsi="Times New Roman" w:cs="Times New Roman"/>
                <w:sz w:val="20"/>
                <w:szCs w:val="20"/>
                <w:lang w:val="en-GB" w:eastAsia="ja-JP"/>
              </w:rPr>
              <w:t>1</w:t>
            </w:r>
          </w:p>
        </w:tc>
      </w:tr>
      <w:tr w:rsidR="007D1065" w:rsidRPr="00DB3E10" w14:paraId="2F2EF009" w14:textId="77777777" w:rsidTr="00AB61EF">
        <w:trPr>
          <w:trHeight w:val="300"/>
          <w:jc w:val="center"/>
        </w:trPr>
        <w:tc>
          <w:tcPr>
            <w:tcW w:w="0" w:type="auto"/>
            <w:shd w:val="clear" w:color="auto" w:fill="auto"/>
            <w:vAlign w:val="center"/>
            <w:hideMark/>
          </w:tcPr>
          <w:p w14:paraId="55042C6B"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12.5</w:t>
            </w:r>
          </w:p>
        </w:tc>
        <w:tc>
          <w:tcPr>
            <w:tcW w:w="0" w:type="auto"/>
            <w:shd w:val="clear" w:color="auto" w:fill="auto"/>
            <w:vAlign w:val="center"/>
            <w:hideMark/>
          </w:tcPr>
          <w:p w14:paraId="1C28F27E"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37.5</w:t>
            </w:r>
          </w:p>
        </w:tc>
        <w:tc>
          <w:tcPr>
            <w:tcW w:w="0" w:type="auto"/>
            <w:shd w:val="clear" w:color="auto" w:fill="auto"/>
            <w:vAlign w:val="center"/>
            <w:hideMark/>
          </w:tcPr>
          <w:p w14:paraId="69EB9BA5"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40</w:t>
            </w:r>
          </w:p>
        </w:tc>
        <w:tc>
          <w:tcPr>
            <w:tcW w:w="0" w:type="auto"/>
            <w:shd w:val="clear" w:color="auto" w:fill="auto"/>
            <w:vAlign w:val="center"/>
            <w:hideMark/>
          </w:tcPr>
          <w:p w14:paraId="0EBEFAE9" w14:textId="2D672E64"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64/3</w:t>
            </w:r>
          </w:p>
        </w:tc>
        <w:tc>
          <w:tcPr>
            <w:tcW w:w="0" w:type="auto"/>
            <w:shd w:val="clear" w:color="auto" w:fill="auto"/>
            <w:vAlign w:val="center"/>
            <w:hideMark/>
          </w:tcPr>
          <w:p w14:paraId="4FAC7AAF" w14:textId="38FBD5AB"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66.67</w:t>
            </w:r>
          </w:p>
        </w:tc>
        <w:tc>
          <w:tcPr>
            <w:tcW w:w="0" w:type="auto"/>
            <w:shd w:val="clear" w:color="auto" w:fill="auto"/>
            <w:vAlign w:val="center"/>
            <w:hideMark/>
          </w:tcPr>
          <w:p w14:paraId="26EB74B3" w14:textId="40A75D5D"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320</w:t>
            </w:r>
          </w:p>
        </w:tc>
        <w:tc>
          <w:tcPr>
            <w:tcW w:w="1037" w:type="dxa"/>
            <w:shd w:val="clear" w:color="auto" w:fill="auto"/>
            <w:vAlign w:val="center"/>
            <w:hideMark/>
          </w:tcPr>
          <w:p w14:paraId="31E8CACC" w14:textId="20FB1600"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3.1</w:t>
            </w:r>
          </w:p>
        </w:tc>
        <w:tc>
          <w:tcPr>
            <w:tcW w:w="2245" w:type="dxa"/>
            <w:shd w:val="clear" w:color="auto" w:fill="auto"/>
            <w:noWrap/>
            <w:vAlign w:val="bottom"/>
            <w:hideMark/>
          </w:tcPr>
          <w:p w14:paraId="4AB8D0CC" w14:textId="7777777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37.5</w:t>
            </w:r>
          </w:p>
        </w:tc>
      </w:tr>
      <w:tr w:rsidR="007D1065" w:rsidRPr="00DB3E10" w14:paraId="3CD4A2BD" w14:textId="77777777" w:rsidTr="00AB61EF">
        <w:trPr>
          <w:trHeight w:val="300"/>
          <w:jc w:val="center"/>
        </w:trPr>
        <w:tc>
          <w:tcPr>
            <w:tcW w:w="0" w:type="auto"/>
            <w:shd w:val="clear" w:color="auto" w:fill="auto"/>
            <w:vAlign w:val="center"/>
            <w:hideMark/>
          </w:tcPr>
          <w:p w14:paraId="36BB5F83"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6.25</w:t>
            </w:r>
          </w:p>
        </w:tc>
        <w:tc>
          <w:tcPr>
            <w:tcW w:w="0" w:type="auto"/>
            <w:shd w:val="clear" w:color="auto" w:fill="auto"/>
            <w:vAlign w:val="center"/>
            <w:hideMark/>
          </w:tcPr>
          <w:p w14:paraId="4D4C010D"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18.75</w:t>
            </w:r>
          </w:p>
        </w:tc>
        <w:tc>
          <w:tcPr>
            <w:tcW w:w="0" w:type="auto"/>
            <w:shd w:val="clear" w:color="auto" w:fill="auto"/>
            <w:vAlign w:val="center"/>
            <w:hideMark/>
          </w:tcPr>
          <w:p w14:paraId="77D12F1A"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80</w:t>
            </w:r>
          </w:p>
        </w:tc>
        <w:tc>
          <w:tcPr>
            <w:tcW w:w="0" w:type="auto"/>
            <w:shd w:val="clear" w:color="auto" w:fill="auto"/>
            <w:vAlign w:val="center"/>
            <w:hideMark/>
          </w:tcPr>
          <w:p w14:paraId="2F09016A" w14:textId="03EEF61C"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w:t>
            </w:r>
          </w:p>
        </w:tc>
        <w:tc>
          <w:tcPr>
            <w:tcW w:w="0" w:type="auto"/>
            <w:shd w:val="clear" w:color="auto" w:fill="auto"/>
            <w:vAlign w:val="center"/>
            <w:hideMark/>
          </w:tcPr>
          <w:p w14:paraId="07881AD9" w14:textId="00B76FA2"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50</w:t>
            </w:r>
          </w:p>
        </w:tc>
        <w:tc>
          <w:tcPr>
            <w:tcW w:w="0" w:type="auto"/>
            <w:shd w:val="clear" w:color="auto" w:fill="auto"/>
            <w:vAlign w:val="center"/>
            <w:hideMark/>
          </w:tcPr>
          <w:p w14:paraId="0B7ABA6C" w14:textId="423BB115"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160</w:t>
            </w:r>
          </w:p>
        </w:tc>
        <w:tc>
          <w:tcPr>
            <w:tcW w:w="1037" w:type="dxa"/>
            <w:shd w:val="clear" w:color="auto" w:fill="auto"/>
            <w:vAlign w:val="center"/>
            <w:hideMark/>
          </w:tcPr>
          <w:p w14:paraId="7E4E6E90" w14:textId="73C1BD3A"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6.25</w:t>
            </w:r>
          </w:p>
        </w:tc>
        <w:tc>
          <w:tcPr>
            <w:tcW w:w="2245" w:type="dxa"/>
            <w:shd w:val="clear" w:color="auto" w:fill="auto"/>
            <w:noWrap/>
            <w:vAlign w:val="bottom"/>
            <w:hideMark/>
          </w:tcPr>
          <w:p w14:paraId="21F48665" w14:textId="7777777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62.5</w:t>
            </w:r>
          </w:p>
        </w:tc>
      </w:tr>
      <w:tr w:rsidR="007D1065" w:rsidRPr="00DB3E10" w14:paraId="1E5BE80C" w14:textId="77777777" w:rsidTr="00AB61EF">
        <w:trPr>
          <w:trHeight w:val="300"/>
          <w:jc w:val="center"/>
        </w:trPr>
        <w:tc>
          <w:tcPr>
            <w:tcW w:w="0" w:type="auto"/>
            <w:shd w:val="clear" w:color="auto" w:fill="auto"/>
            <w:vAlign w:val="center"/>
            <w:hideMark/>
          </w:tcPr>
          <w:p w14:paraId="44740287"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6.25</w:t>
            </w:r>
          </w:p>
        </w:tc>
        <w:tc>
          <w:tcPr>
            <w:tcW w:w="0" w:type="auto"/>
            <w:shd w:val="clear" w:color="auto" w:fill="auto"/>
            <w:vAlign w:val="center"/>
            <w:hideMark/>
          </w:tcPr>
          <w:p w14:paraId="3191D507"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18.75</w:t>
            </w:r>
          </w:p>
        </w:tc>
        <w:tc>
          <w:tcPr>
            <w:tcW w:w="0" w:type="auto"/>
            <w:shd w:val="clear" w:color="auto" w:fill="auto"/>
            <w:vAlign w:val="center"/>
            <w:hideMark/>
          </w:tcPr>
          <w:p w14:paraId="42A63B2B"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80</w:t>
            </w:r>
          </w:p>
        </w:tc>
        <w:tc>
          <w:tcPr>
            <w:tcW w:w="0" w:type="auto"/>
            <w:shd w:val="clear" w:color="auto" w:fill="auto"/>
            <w:vAlign w:val="center"/>
            <w:hideMark/>
          </w:tcPr>
          <w:p w14:paraId="7E38C15A" w14:textId="16D418FA"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w:t>
            </w:r>
          </w:p>
        </w:tc>
        <w:tc>
          <w:tcPr>
            <w:tcW w:w="0" w:type="auto"/>
            <w:shd w:val="clear" w:color="auto" w:fill="auto"/>
            <w:vAlign w:val="center"/>
            <w:hideMark/>
          </w:tcPr>
          <w:p w14:paraId="625E86A4" w14:textId="586D738C"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31.25</w:t>
            </w:r>
          </w:p>
        </w:tc>
        <w:tc>
          <w:tcPr>
            <w:tcW w:w="0" w:type="auto"/>
            <w:shd w:val="clear" w:color="auto" w:fill="auto"/>
            <w:vAlign w:val="center"/>
            <w:hideMark/>
          </w:tcPr>
          <w:p w14:paraId="5F601F9D" w14:textId="07D0B066"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256</w:t>
            </w:r>
          </w:p>
        </w:tc>
        <w:tc>
          <w:tcPr>
            <w:tcW w:w="1037" w:type="dxa"/>
            <w:shd w:val="clear" w:color="auto" w:fill="auto"/>
            <w:vAlign w:val="center"/>
            <w:hideMark/>
          </w:tcPr>
          <w:p w14:paraId="05A9A24E" w14:textId="7670F72E"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3.9</w:t>
            </w:r>
            <w:r w:rsidR="000C0D51">
              <w:rPr>
                <w:rFonts w:ascii="Times New Roman" w:hAnsi="Times New Roman" w:cs="Times New Roman"/>
                <w:sz w:val="20"/>
                <w:szCs w:val="20"/>
                <w:lang w:val="en-GB" w:eastAsia="ja-JP"/>
              </w:rPr>
              <w:t>1</w:t>
            </w:r>
          </w:p>
        </w:tc>
        <w:tc>
          <w:tcPr>
            <w:tcW w:w="2245" w:type="dxa"/>
            <w:shd w:val="clear" w:color="auto" w:fill="auto"/>
            <w:noWrap/>
            <w:vAlign w:val="bottom"/>
            <w:hideMark/>
          </w:tcPr>
          <w:p w14:paraId="57C43CC3" w14:textId="572F5D05"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39.</w:t>
            </w:r>
            <w:r w:rsidR="006D1EC8">
              <w:rPr>
                <w:rFonts w:ascii="Times New Roman" w:hAnsi="Times New Roman" w:cs="Times New Roman"/>
                <w:sz w:val="20"/>
                <w:szCs w:val="20"/>
                <w:lang w:val="en-GB" w:eastAsia="ja-JP"/>
              </w:rPr>
              <w:t>1</w:t>
            </w:r>
          </w:p>
        </w:tc>
      </w:tr>
      <w:tr w:rsidR="007D1065" w:rsidRPr="00DB3E10" w14:paraId="649D193E" w14:textId="77777777" w:rsidTr="00AB61EF">
        <w:trPr>
          <w:trHeight w:val="300"/>
          <w:jc w:val="center"/>
        </w:trPr>
        <w:tc>
          <w:tcPr>
            <w:tcW w:w="0" w:type="auto"/>
            <w:shd w:val="clear" w:color="auto" w:fill="auto"/>
            <w:vAlign w:val="center"/>
            <w:hideMark/>
          </w:tcPr>
          <w:p w14:paraId="46E1DAB8"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6.25</w:t>
            </w:r>
          </w:p>
        </w:tc>
        <w:tc>
          <w:tcPr>
            <w:tcW w:w="0" w:type="auto"/>
            <w:shd w:val="clear" w:color="auto" w:fill="auto"/>
            <w:vAlign w:val="center"/>
            <w:hideMark/>
          </w:tcPr>
          <w:p w14:paraId="61908DD2"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18.75</w:t>
            </w:r>
          </w:p>
        </w:tc>
        <w:tc>
          <w:tcPr>
            <w:tcW w:w="0" w:type="auto"/>
            <w:shd w:val="clear" w:color="auto" w:fill="auto"/>
            <w:vAlign w:val="center"/>
            <w:hideMark/>
          </w:tcPr>
          <w:p w14:paraId="019DAE59"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80</w:t>
            </w:r>
          </w:p>
        </w:tc>
        <w:tc>
          <w:tcPr>
            <w:tcW w:w="0" w:type="auto"/>
            <w:shd w:val="clear" w:color="auto" w:fill="auto"/>
            <w:vAlign w:val="center"/>
            <w:hideMark/>
          </w:tcPr>
          <w:p w14:paraId="193645E1" w14:textId="600AF71F"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64/3</w:t>
            </w:r>
          </w:p>
        </w:tc>
        <w:tc>
          <w:tcPr>
            <w:tcW w:w="0" w:type="auto"/>
            <w:shd w:val="clear" w:color="auto" w:fill="auto"/>
            <w:vAlign w:val="center"/>
            <w:hideMark/>
          </w:tcPr>
          <w:p w14:paraId="52238F65" w14:textId="546D9269"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50</w:t>
            </w:r>
          </w:p>
        </w:tc>
        <w:tc>
          <w:tcPr>
            <w:tcW w:w="0" w:type="auto"/>
            <w:shd w:val="clear" w:color="auto" w:fill="auto"/>
            <w:vAlign w:val="center"/>
            <w:hideMark/>
          </w:tcPr>
          <w:p w14:paraId="3941060C" w14:textId="519DE009"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426. 7</w:t>
            </w:r>
          </w:p>
        </w:tc>
        <w:tc>
          <w:tcPr>
            <w:tcW w:w="1037" w:type="dxa"/>
            <w:shd w:val="clear" w:color="auto" w:fill="auto"/>
            <w:vAlign w:val="center"/>
            <w:hideMark/>
          </w:tcPr>
          <w:p w14:paraId="0E91CF2E" w14:textId="0D4102FC"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2.3</w:t>
            </w:r>
            <w:r w:rsidR="000C0D51">
              <w:rPr>
                <w:rFonts w:ascii="Times New Roman" w:hAnsi="Times New Roman" w:cs="Times New Roman"/>
                <w:sz w:val="20"/>
                <w:szCs w:val="20"/>
                <w:lang w:val="en-GB" w:eastAsia="ja-JP"/>
              </w:rPr>
              <w:t>4</w:t>
            </w:r>
          </w:p>
        </w:tc>
        <w:tc>
          <w:tcPr>
            <w:tcW w:w="2245" w:type="dxa"/>
            <w:shd w:val="clear" w:color="auto" w:fill="auto"/>
            <w:noWrap/>
            <w:vAlign w:val="bottom"/>
            <w:hideMark/>
          </w:tcPr>
          <w:p w14:paraId="0AC5E2DE" w14:textId="7927C77A"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23.4</w:t>
            </w:r>
          </w:p>
        </w:tc>
      </w:tr>
      <w:tr w:rsidR="007D1065" w:rsidRPr="00DB3E10" w14:paraId="5F840F77" w14:textId="77777777" w:rsidTr="00AB61EF">
        <w:trPr>
          <w:trHeight w:val="300"/>
          <w:jc w:val="center"/>
        </w:trPr>
        <w:tc>
          <w:tcPr>
            <w:tcW w:w="0" w:type="auto"/>
            <w:shd w:val="clear" w:color="auto" w:fill="auto"/>
            <w:vAlign w:val="center"/>
            <w:hideMark/>
          </w:tcPr>
          <w:p w14:paraId="79DE3B02"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6.25</w:t>
            </w:r>
          </w:p>
        </w:tc>
        <w:tc>
          <w:tcPr>
            <w:tcW w:w="0" w:type="auto"/>
            <w:shd w:val="clear" w:color="auto" w:fill="auto"/>
            <w:vAlign w:val="center"/>
            <w:hideMark/>
          </w:tcPr>
          <w:p w14:paraId="5D8AB39C"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18.75</w:t>
            </w:r>
          </w:p>
        </w:tc>
        <w:tc>
          <w:tcPr>
            <w:tcW w:w="0" w:type="auto"/>
            <w:shd w:val="clear" w:color="auto" w:fill="auto"/>
            <w:vAlign w:val="center"/>
            <w:hideMark/>
          </w:tcPr>
          <w:p w14:paraId="2D19597D" w14:textId="77777777" w:rsidR="0059572A" w:rsidRPr="00AB61EF" w:rsidRDefault="0059572A" w:rsidP="0059572A">
            <w:pPr>
              <w:spacing w:line="240" w:lineRule="auto"/>
              <w:jc w:val="right"/>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80</w:t>
            </w:r>
          </w:p>
        </w:tc>
        <w:tc>
          <w:tcPr>
            <w:tcW w:w="0" w:type="auto"/>
            <w:shd w:val="clear" w:color="auto" w:fill="auto"/>
            <w:vAlign w:val="center"/>
            <w:hideMark/>
          </w:tcPr>
          <w:p w14:paraId="408AE6E1" w14:textId="644600CE"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64/3</w:t>
            </w:r>
          </w:p>
        </w:tc>
        <w:tc>
          <w:tcPr>
            <w:tcW w:w="0" w:type="auto"/>
            <w:shd w:val="clear" w:color="auto" w:fill="auto"/>
            <w:vAlign w:val="center"/>
            <w:hideMark/>
          </w:tcPr>
          <w:p w14:paraId="2BC810BE" w14:textId="621D61B2"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33.33</w:t>
            </w:r>
          </w:p>
        </w:tc>
        <w:tc>
          <w:tcPr>
            <w:tcW w:w="0" w:type="auto"/>
            <w:shd w:val="clear" w:color="auto" w:fill="auto"/>
            <w:vAlign w:val="center"/>
            <w:hideMark/>
          </w:tcPr>
          <w:p w14:paraId="35371C0C" w14:textId="730D4F7E"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640</w:t>
            </w:r>
          </w:p>
        </w:tc>
        <w:tc>
          <w:tcPr>
            <w:tcW w:w="1037" w:type="dxa"/>
            <w:shd w:val="clear" w:color="auto" w:fill="auto"/>
            <w:vAlign w:val="center"/>
            <w:hideMark/>
          </w:tcPr>
          <w:p w14:paraId="1E3BB5BA" w14:textId="497D5D61"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1. 6</w:t>
            </w:r>
          </w:p>
        </w:tc>
        <w:tc>
          <w:tcPr>
            <w:tcW w:w="2245" w:type="dxa"/>
            <w:shd w:val="clear" w:color="auto" w:fill="auto"/>
            <w:noWrap/>
            <w:vAlign w:val="bottom"/>
            <w:hideMark/>
          </w:tcPr>
          <w:p w14:paraId="73B77157" w14:textId="77777777" w:rsidR="0059572A" w:rsidRPr="00AB61EF" w:rsidRDefault="0059572A" w:rsidP="00AB61EF">
            <w:pPr>
              <w:spacing w:line="240" w:lineRule="auto"/>
              <w:rPr>
                <w:rFonts w:ascii="Times New Roman" w:hAnsi="Times New Roman" w:cs="Times New Roman"/>
                <w:sz w:val="20"/>
                <w:szCs w:val="20"/>
                <w:lang w:val="en-GB" w:eastAsia="ja-JP"/>
              </w:rPr>
            </w:pPr>
            <w:r w:rsidRPr="00AB61EF">
              <w:rPr>
                <w:rFonts w:ascii="Times New Roman" w:hAnsi="Times New Roman" w:cs="Times New Roman"/>
                <w:sz w:val="20"/>
                <w:szCs w:val="20"/>
                <w:lang w:val="en-GB" w:eastAsia="ja-JP"/>
              </w:rPr>
              <w:t>18.75</w:t>
            </w:r>
          </w:p>
        </w:tc>
      </w:tr>
    </w:tbl>
    <w:p w14:paraId="26D7504E" w14:textId="77777777" w:rsidR="003E4BA3" w:rsidRDefault="003E4BA3" w:rsidP="006E5E0A">
      <w:pPr>
        <w:jc w:val="both"/>
        <w:rPr>
          <w:rFonts w:ascii="Times New Roman" w:hAnsi="Times New Roman" w:cs="Times New Roman"/>
          <w:sz w:val="20"/>
          <w:szCs w:val="20"/>
          <w:lang w:val="en-GB" w:eastAsia="ja-JP"/>
        </w:rPr>
      </w:pPr>
    </w:p>
    <w:p w14:paraId="622F9C71" w14:textId="4E161AFA" w:rsidR="00030D21" w:rsidRDefault="00030D21" w:rsidP="00030D21">
      <w:pPr>
        <w:rPr>
          <w:rFonts w:ascii="Times New Roman" w:hAnsi="Times New Roman" w:cs="Times New Roman"/>
          <w:sz w:val="20"/>
          <w:szCs w:val="20"/>
          <w:lang w:val="en-GB" w:eastAsia="ja-JP"/>
        </w:rPr>
      </w:pPr>
      <w:r>
        <w:rPr>
          <w:rFonts w:ascii="Times" w:hAnsi="Times" w:cs="Times"/>
          <w:sz w:val="20"/>
          <w:szCs w:val="20"/>
        </w:rPr>
        <w:t xml:space="preserve">For D2R </w:t>
      </w:r>
      <w:r w:rsidR="000E654D">
        <w:rPr>
          <w:rFonts w:ascii="Times" w:hAnsi="Times" w:cs="Times"/>
          <w:sz w:val="20"/>
          <w:szCs w:val="20"/>
        </w:rPr>
        <w:t>Msg1</w:t>
      </w:r>
      <w:r>
        <w:rPr>
          <w:rFonts w:ascii="Times" w:hAnsi="Times" w:cs="Times"/>
          <w:sz w:val="20"/>
          <w:szCs w:val="20"/>
        </w:rPr>
        <w:t xml:space="preserve">, </w:t>
      </w:r>
      <w:r>
        <w:rPr>
          <w:rFonts w:ascii="Times New Roman" w:hAnsi="Times New Roman" w:cs="Times New Roman"/>
          <w:sz w:val="20"/>
          <w:szCs w:val="20"/>
          <w:lang w:val="en-GB" w:eastAsia="ja-JP"/>
        </w:rPr>
        <w:t xml:space="preserve">the device behaviour </w:t>
      </w:r>
      <w:r w:rsidR="000E654D">
        <w:rPr>
          <w:rFonts w:ascii="Times New Roman" w:hAnsi="Times New Roman" w:cs="Times New Roman"/>
          <w:sz w:val="20"/>
          <w:szCs w:val="20"/>
          <w:lang w:val="en-GB" w:eastAsia="ja-JP"/>
        </w:rPr>
        <w:t>may</w:t>
      </w:r>
      <w:r>
        <w:rPr>
          <w:rFonts w:ascii="Times New Roman" w:hAnsi="Times New Roman" w:cs="Times New Roman"/>
          <w:sz w:val="20"/>
          <w:szCs w:val="20"/>
          <w:lang w:val="en-GB" w:eastAsia="ja-JP"/>
        </w:rPr>
        <w:t xml:space="preserve"> be different than that of RFID, dependent on Msg1 resource configuration with X </w:t>
      </w:r>
      <w:r w:rsidR="00785844">
        <w:rPr>
          <w:rFonts w:ascii="Times New Roman" w:hAnsi="Times New Roman" w:cs="Times New Roman"/>
          <w:sz w:val="20"/>
          <w:szCs w:val="20"/>
          <w:lang w:val="en-GB" w:eastAsia="ja-JP"/>
        </w:rPr>
        <w:t xml:space="preserve">TDMA </w:t>
      </w:r>
      <w:r>
        <w:rPr>
          <w:rFonts w:ascii="Times New Roman" w:hAnsi="Times New Roman" w:cs="Times New Roman"/>
          <w:sz w:val="20"/>
          <w:szCs w:val="20"/>
          <w:lang w:val="en-GB" w:eastAsia="ja-JP"/>
        </w:rPr>
        <w:t xml:space="preserve">time domain resource(s) and/or Y </w:t>
      </w:r>
      <w:r w:rsidR="00785844">
        <w:rPr>
          <w:rFonts w:ascii="Times New Roman" w:hAnsi="Times New Roman" w:cs="Times New Roman"/>
          <w:sz w:val="20"/>
          <w:szCs w:val="20"/>
          <w:lang w:val="en-GB" w:eastAsia="ja-JP"/>
        </w:rPr>
        <w:t xml:space="preserve">FDMA </w:t>
      </w:r>
      <w:r>
        <w:rPr>
          <w:rFonts w:ascii="Times New Roman" w:hAnsi="Times New Roman" w:cs="Times New Roman"/>
          <w:sz w:val="20"/>
          <w:szCs w:val="20"/>
          <w:lang w:val="en-GB" w:eastAsia="ja-JP"/>
        </w:rPr>
        <w:t>frequency domain resource(s), configured by Msg0 (paging).</w:t>
      </w:r>
    </w:p>
    <w:p w14:paraId="1607F6D3" w14:textId="77777777" w:rsidR="00030D21" w:rsidRDefault="00030D21" w:rsidP="00224F36">
      <w:pPr>
        <w:jc w:val="both"/>
        <w:rPr>
          <w:rFonts w:ascii="Times New Roman" w:hAnsi="Times New Roman" w:cs="Times New Roman"/>
          <w:sz w:val="20"/>
          <w:szCs w:val="20"/>
          <w:lang w:val="en-GB" w:eastAsia="ja-JP"/>
        </w:rPr>
      </w:pPr>
    </w:p>
    <w:p w14:paraId="33425671" w14:textId="3F57435D" w:rsidR="00DC1B4B" w:rsidRPr="0019181E" w:rsidRDefault="00DC1B4B" w:rsidP="00DC1B4B">
      <w:pPr>
        <w:pStyle w:val="ListParagraph"/>
        <w:numPr>
          <w:ilvl w:val="0"/>
          <w:numId w:val="37"/>
        </w:numPr>
        <w:ind w:leftChars="0" w:left="270" w:hanging="270"/>
        <w:jc w:val="both"/>
        <w:rPr>
          <w:rFonts w:ascii="Times New Roman" w:eastAsia="DengXian" w:hAnsi="Times New Roman" w:cs="Times New Roman"/>
          <w:b/>
          <w:bCs/>
          <w:sz w:val="20"/>
          <w:szCs w:val="20"/>
          <w:lang w:val="en-GB" w:eastAsia="en-GB"/>
        </w:rPr>
      </w:pPr>
      <w:r w:rsidRPr="00B23179">
        <w:rPr>
          <w:rFonts w:ascii="Times New Roman" w:eastAsia="DengXian" w:hAnsi="Times New Roman" w:cs="Times New Roman"/>
          <w:b/>
          <w:bCs/>
          <w:sz w:val="20"/>
          <w:szCs w:val="20"/>
          <w:lang w:val="en-GB" w:eastAsia="en-GB"/>
        </w:rPr>
        <w:t xml:space="preserve">X=1, </w:t>
      </w:r>
      <w:r>
        <w:rPr>
          <w:rFonts w:ascii="Times New Roman" w:eastAsia="DengXian" w:hAnsi="Times New Roman" w:cs="Times New Roman"/>
          <w:b/>
          <w:bCs/>
          <w:sz w:val="20"/>
          <w:szCs w:val="20"/>
          <w:lang w:val="en-GB" w:eastAsia="en-GB"/>
        </w:rPr>
        <w:t xml:space="preserve">Y=1, </w:t>
      </w:r>
      <w:r w:rsidRPr="00B23179">
        <w:rPr>
          <w:rFonts w:ascii="Times New Roman" w:eastAsia="DengXian" w:hAnsi="Times New Roman" w:cs="Times New Roman"/>
          <w:b/>
          <w:bCs/>
          <w:sz w:val="20"/>
          <w:szCs w:val="20"/>
          <w:lang w:val="en-GB" w:eastAsia="en-GB"/>
        </w:rPr>
        <w:t xml:space="preserve">there is only </w:t>
      </w:r>
      <w:r>
        <w:rPr>
          <w:rFonts w:ascii="Times New Roman" w:eastAsia="DengXian" w:hAnsi="Times New Roman" w:cs="Times New Roman"/>
          <w:b/>
          <w:bCs/>
          <w:sz w:val="20"/>
          <w:szCs w:val="20"/>
          <w:lang w:val="en-GB" w:eastAsia="en-GB"/>
        </w:rPr>
        <w:t>Msg1 resource</w:t>
      </w:r>
      <w:r w:rsidRPr="00B23179">
        <w:rPr>
          <w:rFonts w:ascii="Times New Roman" w:eastAsia="DengXian" w:hAnsi="Times New Roman" w:cs="Times New Roman"/>
          <w:b/>
          <w:bCs/>
          <w:sz w:val="20"/>
          <w:szCs w:val="20"/>
          <w:lang w:val="en-GB" w:eastAsia="en-GB"/>
        </w:rPr>
        <w:t xml:space="preserve">, with </w:t>
      </w:r>
      <w:r w:rsidR="00FF2888">
        <w:rPr>
          <w:rFonts w:ascii="Times New Roman" w:eastAsia="DengXian" w:hAnsi="Times New Roman" w:cs="Times New Roman"/>
          <w:b/>
          <w:bCs/>
          <w:sz w:val="20"/>
          <w:szCs w:val="20"/>
          <w:lang w:val="en-GB" w:eastAsia="en-GB"/>
        </w:rPr>
        <w:t xml:space="preserve">time </w:t>
      </w:r>
      <w:r w:rsidRPr="00B23179">
        <w:rPr>
          <w:rFonts w:ascii="Times New Roman" w:eastAsia="DengXian" w:hAnsi="Times New Roman" w:cs="Times New Roman"/>
          <w:b/>
          <w:bCs/>
          <w:sz w:val="20"/>
          <w:szCs w:val="20"/>
          <w:lang w:val="en-GB" w:eastAsia="en-GB"/>
        </w:rPr>
        <w:t xml:space="preserve">offset1 relative to the end of </w:t>
      </w:r>
      <w:r>
        <w:rPr>
          <w:rFonts w:ascii="Times New Roman" w:eastAsia="DengXian" w:hAnsi="Times New Roman" w:cs="Times New Roman"/>
          <w:b/>
          <w:bCs/>
          <w:sz w:val="20"/>
          <w:szCs w:val="20"/>
          <w:lang w:val="en-GB" w:eastAsia="en-GB"/>
        </w:rPr>
        <w:t>Msg0</w:t>
      </w:r>
      <w:r w:rsidR="007270C5">
        <w:rPr>
          <w:rFonts w:ascii="Times New Roman" w:eastAsia="DengXian" w:hAnsi="Times New Roman" w:cs="Times New Roman"/>
          <w:b/>
          <w:bCs/>
          <w:sz w:val="20"/>
          <w:szCs w:val="20"/>
          <w:lang w:val="en-GB" w:eastAsia="en-GB"/>
        </w:rPr>
        <w:t xml:space="preserve"> and</w:t>
      </w:r>
      <w:r>
        <w:rPr>
          <w:rFonts w:ascii="Times New Roman" w:eastAsia="DengXian" w:hAnsi="Times New Roman" w:cs="Times New Roman"/>
          <w:b/>
          <w:bCs/>
          <w:sz w:val="20"/>
          <w:szCs w:val="20"/>
          <w:lang w:val="en-GB" w:eastAsia="en-GB"/>
        </w:rPr>
        <w:t xml:space="preserve"> one D2R chip rate, based on the D2R data rate and the frequency shift</w:t>
      </w:r>
      <w:r w:rsidRPr="00B23179">
        <w:rPr>
          <w:rFonts w:ascii="Times New Roman" w:eastAsia="DengXian" w:hAnsi="Times New Roman" w:cs="Times New Roman"/>
          <w:b/>
          <w:bCs/>
          <w:sz w:val="20"/>
          <w:szCs w:val="20"/>
          <w:lang w:val="en-GB" w:eastAsia="en-GB"/>
        </w:rPr>
        <w:t xml:space="preserve">. </w:t>
      </w:r>
    </w:p>
    <w:p w14:paraId="12FB07DE" w14:textId="4156C014" w:rsidR="00DC1B4B" w:rsidRPr="00B23179" w:rsidRDefault="00DC1B4B" w:rsidP="00DC1B4B">
      <w:pPr>
        <w:pStyle w:val="ListParagraph"/>
        <w:numPr>
          <w:ilvl w:val="0"/>
          <w:numId w:val="37"/>
        </w:numPr>
        <w:ind w:leftChars="0" w:left="630"/>
        <w:jc w:val="both"/>
        <w:rPr>
          <w:rFonts w:ascii="Times New Roman" w:eastAsia="DengXian" w:hAnsi="Times New Roman" w:cs="Times New Roman"/>
          <w:b/>
          <w:bCs/>
          <w:sz w:val="20"/>
          <w:szCs w:val="20"/>
          <w:lang w:val="en-GB" w:eastAsia="en-GB"/>
        </w:rPr>
      </w:pPr>
      <w:r>
        <w:rPr>
          <w:rFonts w:ascii="Times New Roman" w:hAnsi="Times New Roman" w:cs="Times New Roman"/>
          <w:sz w:val="20"/>
          <w:szCs w:val="20"/>
          <w:lang w:val="en-GB" w:eastAsia="ja-JP"/>
        </w:rPr>
        <w:t>T</w:t>
      </w:r>
      <w:r w:rsidRPr="00B23179">
        <w:rPr>
          <w:rFonts w:ascii="Times New Roman" w:hAnsi="Times New Roman" w:cs="Times New Roman"/>
          <w:sz w:val="20"/>
          <w:szCs w:val="20"/>
          <w:lang w:val="en-GB" w:eastAsia="ja-JP"/>
        </w:rPr>
        <w:t xml:space="preserve">he device will transmit Msg1 with the starting time </w:t>
      </w:r>
      <w:r w:rsidRPr="00B23179">
        <w:rPr>
          <w:rFonts w:ascii="Times" w:hAnsi="Times" w:cs="Times"/>
          <w:b/>
          <w:bCs/>
          <w:i/>
          <w:iCs/>
          <w:sz w:val="20"/>
          <w:szCs w:val="20"/>
        </w:rPr>
        <w:t>T</w:t>
      </w:r>
      <w:r w:rsidRPr="00B23179">
        <w:rPr>
          <w:rFonts w:ascii="Times" w:hAnsi="Times" w:cs="Times"/>
          <w:b/>
          <w:bCs/>
          <w:sz w:val="20"/>
          <w:szCs w:val="20"/>
          <w:vertAlign w:val="subscript"/>
        </w:rPr>
        <w:t>Msg1_start</w:t>
      </w:r>
      <w:r w:rsidRPr="00B23179">
        <w:rPr>
          <w:rFonts w:ascii="Times New Roman" w:hAnsi="Times New Roman" w:cs="Times New Roman"/>
          <w:sz w:val="20"/>
          <w:szCs w:val="20"/>
          <w:lang w:val="en-GB" w:eastAsia="ja-JP"/>
        </w:rPr>
        <w:t xml:space="preserve">, i.e., </w:t>
      </w:r>
      <w:r w:rsidRPr="00B23179">
        <w:rPr>
          <w:rFonts w:ascii="Times" w:hAnsi="Times" w:cs="Times"/>
          <w:b/>
          <w:bCs/>
          <w:i/>
          <w:iCs/>
          <w:sz w:val="20"/>
          <w:szCs w:val="20"/>
        </w:rPr>
        <w:t>T</w:t>
      </w:r>
      <w:r w:rsidRPr="00B23179">
        <w:rPr>
          <w:rFonts w:ascii="Times" w:hAnsi="Times" w:cs="Times"/>
          <w:b/>
          <w:bCs/>
          <w:sz w:val="20"/>
          <w:szCs w:val="20"/>
          <w:vertAlign w:val="subscript"/>
        </w:rPr>
        <w:t xml:space="preserve">R2D </w:t>
      </w:r>
      <w:r w:rsidRPr="00B23179">
        <w:rPr>
          <w:rFonts w:ascii="Times" w:hAnsi="Times" w:cs="Times"/>
          <w:sz w:val="20"/>
          <w:szCs w:val="20"/>
        </w:rPr>
        <w:t xml:space="preserve">= </w:t>
      </w:r>
      <w:r w:rsidRPr="00B23179">
        <w:rPr>
          <w:rFonts w:ascii="Times" w:hAnsi="Times" w:cs="Times"/>
          <w:b/>
          <w:bCs/>
          <w:i/>
          <w:iCs/>
          <w:sz w:val="20"/>
          <w:szCs w:val="20"/>
        </w:rPr>
        <w:t>T</w:t>
      </w:r>
      <w:r w:rsidRPr="00B23179">
        <w:rPr>
          <w:rFonts w:ascii="Times" w:hAnsi="Times" w:cs="Times"/>
          <w:b/>
          <w:bCs/>
          <w:sz w:val="20"/>
          <w:szCs w:val="20"/>
          <w:vertAlign w:val="subscript"/>
        </w:rPr>
        <w:t>Msg1_start</w:t>
      </w:r>
      <w:r w:rsidRPr="00B23179">
        <w:rPr>
          <w:rFonts w:ascii="Times" w:hAnsi="Times" w:cs="Times"/>
          <w:sz w:val="20"/>
          <w:szCs w:val="20"/>
        </w:rPr>
        <w:t xml:space="preserve"> </w:t>
      </w:r>
      <w:r w:rsidR="007270C5">
        <w:rPr>
          <w:rFonts w:ascii="Times" w:hAnsi="Times" w:cs="Times"/>
          <w:sz w:val="20"/>
          <w:szCs w:val="20"/>
        </w:rPr>
        <w:t>=</w:t>
      </w:r>
      <w:r w:rsidR="007270C5" w:rsidRPr="00B23179">
        <w:rPr>
          <w:rFonts w:ascii="Times" w:hAnsi="Times" w:cs="Times"/>
          <w:sz w:val="20"/>
          <w:szCs w:val="20"/>
        </w:rPr>
        <w:t>offset1</w:t>
      </w:r>
      <w:r w:rsidR="00D858B2">
        <w:rPr>
          <w:rFonts w:ascii="Times New Roman" w:eastAsia="DengXian" w:hAnsi="Times New Roman" w:cs="Times New Roman"/>
          <w:b/>
          <w:bCs/>
          <w:sz w:val="20"/>
          <w:szCs w:val="20"/>
          <w:lang w:val="en-GB" w:eastAsia="en-GB"/>
        </w:rPr>
        <w:t>.</w:t>
      </w:r>
    </w:p>
    <w:p w14:paraId="4F11A3CE" w14:textId="20D71E58" w:rsidR="005726C4" w:rsidRPr="009A3A6E" w:rsidRDefault="00A514E7" w:rsidP="00A514E7">
      <w:pPr>
        <w:pStyle w:val="ListParagraph"/>
        <w:numPr>
          <w:ilvl w:val="2"/>
          <w:numId w:val="33"/>
        </w:numPr>
        <w:ind w:leftChars="0" w:left="990"/>
        <w:rPr>
          <w:rFonts w:ascii="Times" w:hAnsi="Times" w:cs="Times"/>
          <w:sz w:val="20"/>
          <w:szCs w:val="20"/>
        </w:rPr>
      </w:pPr>
      <w:r w:rsidRPr="00A514E7">
        <w:rPr>
          <w:rFonts w:ascii="Times New Roman" w:hAnsi="Times New Roman" w:cs="Times New Roman"/>
          <w:sz w:val="20"/>
          <w:szCs w:val="20"/>
          <w:lang w:val="en-GB" w:eastAsia="ja-JP"/>
        </w:rPr>
        <w:t xml:space="preserve">Similar as RFID T1_norminal, </w:t>
      </w:r>
      <w:r w:rsidRPr="00A514E7">
        <w:rPr>
          <w:rFonts w:ascii="Times New Roman" w:hAnsi="Times New Roman" w:cs="Times New Roman"/>
          <w:sz w:val="20"/>
          <w:szCs w:val="20"/>
          <w:lang w:eastAsia="ja-JP"/>
        </w:rPr>
        <w:t xml:space="preserve">we can define </w:t>
      </w:r>
      <w:r w:rsidRPr="00A514E7">
        <w:rPr>
          <w:rFonts w:ascii="Times New Roman" w:hAnsi="Times New Roman" w:cs="Times New Roman"/>
          <w:i/>
          <w:iCs/>
          <w:sz w:val="20"/>
          <w:szCs w:val="20"/>
          <w:lang w:val="en-GB" w:eastAsia="ja-JP"/>
        </w:rPr>
        <w:t>T</w:t>
      </w:r>
      <w:r w:rsidRPr="00A514E7">
        <w:rPr>
          <w:rFonts w:ascii="Times New Roman" w:hAnsi="Times New Roman" w:cs="Times New Roman"/>
          <w:sz w:val="20"/>
          <w:szCs w:val="20"/>
          <w:vertAlign w:val="subscript"/>
          <w:lang w:val="en-GB" w:eastAsia="ja-JP"/>
        </w:rPr>
        <w:t>R2D</w:t>
      </w:r>
      <w:r w:rsidR="009A3A6E">
        <w:rPr>
          <w:rFonts w:ascii="Times New Roman" w:hAnsi="Times New Roman" w:cs="Times New Roman"/>
          <w:sz w:val="20"/>
          <w:szCs w:val="20"/>
          <w:vertAlign w:val="subscript"/>
          <w:lang w:val="en-GB" w:eastAsia="ja-JP"/>
        </w:rPr>
        <w:t>,</w:t>
      </w:r>
      <w:r w:rsidR="003D6B9A">
        <w:rPr>
          <w:rFonts w:ascii="Times New Roman" w:hAnsi="Times New Roman" w:cs="Times New Roman"/>
          <w:sz w:val="20"/>
          <w:szCs w:val="20"/>
          <w:lang w:val="en-GB" w:eastAsia="ja-JP"/>
        </w:rPr>
        <w:t xml:space="preserve"> based</w:t>
      </w:r>
      <w:r w:rsidRPr="00A514E7">
        <w:rPr>
          <w:rFonts w:ascii="Times New Roman" w:hAnsi="Times New Roman" w:cs="Times New Roman"/>
          <w:sz w:val="20"/>
          <w:szCs w:val="20"/>
          <w:lang w:val="en-GB" w:eastAsia="ja-JP"/>
        </w:rPr>
        <w:t xml:space="preserve"> on R2D chip </w:t>
      </w:r>
      <w:r w:rsidR="00FD0D63">
        <w:rPr>
          <w:rFonts w:ascii="Times New Roman" w:hAnsi="Times New Roman" w:cs="Times New Roman"/>
          <w:sz w:val="20"/>
          <w:szCs w:val="20"/>
          <w:lang w:val="en-GB" w:eastAsia="ja-JP"/>
        </w:rPr>
        <w:t>rate</w:t>
      </w:r>
      <w:r w:rsidRPr="00A514E7">
        <w:rPr>
          <w:rFonts w:ascii="Times New Roman" w:hAnsi="Times New Roman" w:cs="Times New Roman"/>
          <w:sz w:val="20"/>
          <w:szCs w:val="20"/>
          <w:lang w:val="en-GB" w:eastAsia="ja-JP"/>
        </w:rPr>
        <w:t xml:space="preserve"> and D2R chip rate. </w:t>
      </w:r>
    </w:p>
    <w:p w14:paraId="1080CF0C" w14:textId="607C33B6" w:rsidR="009A3A6E" w:rsidRPr="009A3A6E" w:rsidRDefault="009A3A6E" w:rsidP="009A3A6E">
      <w:pPr>
        <w:pStyle w:val="ListParagraph"/>
        <w:numPr>
          <w:ilvl w:val="3"/>
          <w:numId w:val="33"/>
        </w:numPr>
        <w:ind w:leftChars="0" w:left="1350"/>
        <w:rPr>
          <w:rFonts w:ascii="Times" w:hAnsi="Times" w:cs="Times"/>
          <w:sz w:val="20"/>
          <w:szCs w:val="20"/>
        </w:rPr>
      </w:pPr>
      <w:r w:rsidRPr="00A514E7">
        <w:rPr>
          <w:rFonts w:ascii="Times New Roman" w:hAnsi="Times New Roman" w:cs="Times New Roman"/>
          <w:sz w:val="20"/>
          <w:szCs w:val="20"/>
          <w:lang w:val="en-GB" w:eastAsia="ja-JP"/>
        </w:rPr>
        <w:t xml:space="preserve">Whether to explicitly or implicitly indicate the </w:t>
      </w:r>
      <w:r w:rsidRPr="00A514E7">
        <w:rPr>
          <w:rFonts w:ascii="Times New Roman" w:eastAsia="DengXian" w:hAnsi="Times New Roman" w:cs="Times New Roman"/>
          <w:i/>
          <w:iCs/>
          <w:sz w:val="20"/>
          <w:szCs w:val="20"/>
          <w:lang w:val="en-GB" w:eastAsia="en-GB"/>
        </w:rPr>
        <w:t>T</w:t>
      </w:r>
      <w:r w:rsidRPr="00A514E7">
        <w:rPr>
          <w:rFonts w:ascii="Times New Roman" w:eastAsia="DengXian" w:hAnsi="Times New Roman" w:cs="Times New Roman"/>
          <w:sz w:val="20"/>
          <w:szCs w:val="20"/>
          <w:vertAlign w:val="subscript"/>
          <w:lang w:val="en-GB" w:eastAsia="en-GB"/>
        </w:rPr>
        <w:t>R2D</w:t>
      </w:r>
      <w:r w:rsidRPr="00A514E7">
        <w:rPr>
          <w:rFonts w:ascii="Times New Roman" w:eastAsia="DengXian" w:hAnsi="Times New Roman" w:cs="Times New Roman"/>
          <w:sz w:val="20"/>
          <w:szCs w:val="20"/>
          <w:lang w:val="en-GB" w:eastAsia="en-GB"/>
        </w:rPr>
        <w:t xml:space="preserve"> </w:t>
      </w:r>
      <w:r w:rsidR="00C05DC5">
        <w:rPr>
          <w:rFonts w:ascii="Times New Roman" w:eastAsia="DengXian" w:hAnsi="Times New Roman" w:cs="Times New Roman"/>
          <w:sz w:val="20"/>
          <w:szCs w:val="20"/>
          <w:lang w:val="en-GB" w:eastAsia="en-GB"/>
        </w:rPr>
        <w:t xml:space="preserve">by R2D control </w:t>
      </w:r>
      <w:r w:rsidRPr="00A514E7">
        <w:rPr>
          <w:rFonts w:ascii="Times New Roman" w:hAnsi="Times New Roman" w:cs="Times New Roman"/>
          <w:sz w:val="20"/>
          <w:szCs w:val="20"/>
          <w:lang w:val="en-GB" w:eastAsia="ja-JP"/>
        </w:rPr>
        <w:t xml:space="preserve">can be further considered. </w:t>
      </w:r>
    </w:p>
    <w:p w14:paraId="58FAC3DF" w14:textId="7C10EB18" w:rsidR="009A3A6E" w:rsidRPr="009A3A6E" w:rsidRDefault="00A514E7" w:rsidP="00A514E7">
      <w:pPr>
        <w:pStyle w:val="ListParagraph"/>
        <w:numPr>
          <w:ilvl w:val="2"/>
          <w:numId w:val="33"/>
        </w:numPr>
        <w:ind w:leftChars="0" w:left="990"/>
        <w:rPr>
          <w:rFonts w:ascii="Times" w:hAnsi="Times" w:cs="Times"/>
          <w:sz w:val="20"/>
          <w:szCs w:val="20"/>
        </w:rPr>
      </w:pPr>
      <w:r w:rsidRPr="00A514E7">
        <w:rPr>
          <w:rFonts w:ascii="Times New Roman" w:hAnsi="Times New Roman" w:cs="Times New Roman"/>
          <w:i/>
          <w:iCs/>
          <w:sz w:val="20"/>
          <w:szCs w:val="20"/>
          <w:lang w:val="en-GB" w:eastAsia="ja-JP"/>
        </w:rPr>
        <w:t>T</w:t>
      </w:r>
      <w:r w:rsidRPr="00A514E7">
        <w:rPr>
          <w:rFonts w:ascii="Times New Roman" w:hAnsi="Times New Roman" w:cs="Times New Roman"/>
          <w:sz w:val="20"/>
          <w:szCs w:val="20"/>
          <w:vertAlign w:val="subscript"/>
          <w:lang w:val="en-GB" w:eastAsia="ja-JP"/>
        </w:rPr>
        <w:t>R2D_max</w:t>
      </w:r>
      <w:r w:rsidRPr="00A514E7">
        <w:rPr>
          <w:rFonts w:ascii="Times New Roman" w:hAnsi="Times New Roman" w:cs="Times New Roman"/>
          <w:sz w:val="20"/>
          <w:szCs w:val="20"/>
          <w:lang w:val="en-GB" w:eastAsia="ja-JP"/>
        </w:rPr>
        <w:t>/</w:t>
      </w:r>
      <w:r w:rsidRPr="00A514E7">
        <w:rPr>
          <w:rFonts w:ascii="Times New Roman" w:hAnsi="Times New Roman" w:cs="Times New Roman"/>
          <w:i/>
          <w:iCs/>
          <w:sz w:val="20"/>
          <w:szCs w:val="20"/>
          <w:lang w:val="en-GB" w:eastAsia="ja-JP"/>
        </w:rPr>
        <w:t>T</w:t>
      </w:r>
      <w:r w:rsidRPr="00A514E7">
        <w:rPr>
          <w:rFonts w:ascii="Times New Roman" w:hAnsi="Times New Roman" w:cs="Times New Roman"/>
          <w:sz w:val="20"/>
          <w:szCs w:val="20"/>
          <w:vertAlign w:val="subscript"/>
          <w:lang w:val="en-GB" w:eastAsia="ja-JP"/>
        </w:rPr>
        <w:t>R2D_min</w:t>
      </w:r>
      <w:r w:rsidRPr="00A514E7">
        <w:rPr>
          <w:rFonts w:ascii="Times New Roman" w:hAnsi="Times New Roman" w:cs="Times New Roman"/>
          <w:sz w:val="20"/>
          <w:szCs w:val="20"/>
          <w:lang w:val="en-GB" w:eastAsia="ja-JP"/>
        </w:rPr>
        <w:t xml:space="preserve"> </w:t>
      </w:r>
      <w:r w:rsidR="009A3A6E">
        <w:rPr>
          <w:rFonts w:ascii="Times New Roman" w:hAnsi="Times New Roman" w:cs="Times New Roman"/>
          <w:sz w:val="20"/>
          <w:szCs w:val="20"/>
          <w:lang w:val="en-GB" w:eastAsia="ja-JP"/>
        </w:rPr>
        <w:t>can</w:t>
      </w:r>
      <w:r w:rsidRPr="00A514E7">
        <w:rPr>
          <w:rFonts w:ascii="Times New Roman" w:hAnsi="Times New Roman" w:cs="Times New Roman"/>
          <w:sz w:val="20"/>
          <w:szCs w:val="20"/>
          <w:lang w:val="en-GB" w:eastAsia="ja-JP"/>
        </w:rPr>
        <w:t xml:space="preserve"> be calculated based on </w:t>
      </w:r>
      <w:r w:rsidRPr="00A514E7">
        <w:rPr>
          <w:rFonts w:ascii="Times New Roman" w:hAnsi="Times New Roman" w:cs="Times New Roman"/>
          <w:i/>
          <w:iCs/>
          <w:sz w:val="20"/>
          <w:szCs w:val="20"/>
          <w:lang w:val="en-GB" w:eastAsia="ja-JP"/>
        </w:rPr>
        <w:t>T</w:t>
      </w:r>
      <w:r w:rsidRPr="00A514E7">
        <w:rPr>
          <w:rFonts w:ascii="Times New Roman" w:hAnsi="Times New Roman" w:cs="Times New Roman"/>
          <w:sz w:val="20"/>
          <w:szCs w:val="20"/>
          <w:vertAlign w:val="subscript"/>
          <w:lang w:val="en-GB" w:eastAsia="ja-JP"/>
        </w:rPr>
        <w:t>R2D</w:t>
      </w:r>
      <w:r w:rsidRPr="00A514E7">
        <w:rPr>
          <w:rFonts w:ascii="Times New Roman" w:hAnsi="Times New Roman" w:cs="Times New Roman"/>
          <w:sz w:val="20"/>
          <w:szCs w:val="20"/>
          <w:lang w:val="en-GB" w:eastAsia="ja-JP"/>
        </w:rPr>
        <w:t xml:space="preserve"> and SFO </w:t>
      </w:r>
      <w:r w:rsidR="003D6B9A">
        <w:rPr>
          <w:rFonts w:ascii="Times New Roman" w:hAnsi="Times New Roman" w:cs="Times New Roman"/>
          <w:sz w:val="20"/>
          <w:szCs w:val="20"/>
          <w:lang w:val="en-GB" w:eastAsia="ja-JP"/>
        </w:rPr>
        <w:t>tolerance</w:t>
      </w:r>
      <w:r w:rsidRPr="00A514E7">
        <w:rPr>
          <w:rFonts w:ascii="Times New Roman" w:hAnsi="Times New Roman" w:cs="Times New Roman"/>
          <w:sz w:val="20"/>
          <w:szCs w:val="20"/>
          <w:lang w:val="en-GB" w:eastAsia="ja-JP"/>
        </w:rPr>
        <w:t xml:space="preserve"> </w:t>
      </w:r>
      <w:r w:rsidR="009A3A6E">
        <w:rPr>
          <w:rFonts w:ascii="Times New Roman" w:hAnsi="Times New Roman" w:cs="Times New Roman"/>
          <w:sz w:val="20"/>
          <w:szCs w:val="20"/>
          <w:lang w:val="en-GB" w:eastAsia="ja-JP"/>
        </w:rPr>
        <w:t>with</w:t>
      </w:r>
      <w:r w:rsidRPr="00A514E7">
        <w:rPr>
          <w:rFonts w:ascii="Times New Roman" w:hAnsi="Times New Roman" w:cs="Times New Roman"/>
          <w:sz w:val="20"/>
          <w:szCs w:val="20"/>
          <w:lang w:val="en-GB" w:eastAsia="ja-JP"/>
        </w:rPr>
        <w:t xml:space="preserve"> </w:t>
      </w:r>
      <w:r w:rsidRPr="0005024F">
        <w:rPr>
          <w:rFonts w:ascii="Times New Roman" w:hAnsi="Times New Roman" w:cs="Times New Roman"/>
          <w:b/>
          <w:bCs/>
          <w:i/>
          <w:iCs/>
          <w:sz w:val="20"/>
          <w:szCs w:val="20"/>
          <w:lang w:val="en-GB" w:eastAsia="ja-JP"/>
        </w:rPr>
        <w:t>T</w:t>
      </w:r>
      <w:r w:rsidRPr="0005024F">
        <w:rPr>
          <w:rFonts w:ascii="Times New Roman" w:hAnsi="Times New Roman" w:cs="Times New Roman"/>
          <w:b/>
          <w:bCs/>
          <w:sz w:val="20"/>
          <w:szCs w:val="20"/>
          <w:vertAlign w:val="subscript"/>
          <w:lang w:val="en-GB" w:eastAsia="ja-JP"/>
        </w:rPr>
        <w:t>R2D_</w:t>
      </w:r>
      <w:r w:rsidR="007604AF" w:rsidRPr="0005024F">
        <w:rPr>
          <w:rFonts w:ascii="Times New Roman" w:hAnsi="Times New Roman" w:cs="Times New Roman"/>
          <w:b/>
          <w:bCs/>
          <w:sz w:val="20"/>
          <w:szCs w:val="20"/>
          <w:vertAlign w:val="subscript"/>
          <w:lang w:val="en-GB" w:eastAsia="ja-JP"/>
        </w:rPr>
        <w:t>min</w:t>
      </w:r>
      <w:r w:rsidRPr="0005024F">
        <w:rPr>
          <w:rFonts w:ascii="Times New Roman" w:hAnsi="Times New Roman" w:cs="Times New Roman"/>
          <w:b/>
          <w:bCs/>
          <w:sz w:val="20"/>
          <w:szCs w:val="20"/>
          <w:vertAlign w:val="subscript"/>
          <w:lang w:val="en-GB" w:eastAsia="ja-JP"/>
        </w:rPr>
        <w:t xml:space="preserve"> </w:t>
      </w:r>
      <w:r w:rsidR="0005024F" w:rsidRPr="0005024F">
        <w:rPr>
          <w:rFonts w:ascii="Times New Roman" w:hAnsi="Times New Roman" w:cs="Times New Roman"/>
          <w:b/>
          <w:bCs/>
          <w:sz w:val="20"/>
          <w:szCs w:val="20"/>
          <w:lang w:val="en-GB" w:eastAsia="ja-JP"/>
        </w:rPr>
        <w:t>&lt;=</w:t>
      </w:r>
      <w:r w:rsidRPr="0005024F">
        <w:rPr>
          <w:rFonts w:ascii="Times New Roman" w:hAnsi="Times New Roman" w:cs="Times New Roman"/>
          <w:b/>
          <w:bCs/>
          <w:i/>
          <w:iCs/>
          <w:sz w:val="20"/>
          <w:szCs w:val="20"/>
          <w:lang w:val="en-GB" w:eastAsia="ja-JP"/>
        </w:rPr>
        <w:t>T</w:t>
      </w:r>
      <w:r w:rsidRPr="0005024F">
        <w:rPr>
          <w:rFonts w:ascii="Times New Roman" w:hAnsi="Times New Roman" w:cs="Times New Roman"/>
          <w:b/>
          <w:bCs/>
          <w:sz w:val="20"/>
          <w:szCs w:val="20"/>
          <w:vertAlign w:val="subscript"/>
          <w:lang w:val="en-GB" w:eastAsia="ja-JP"/>
        </w:rPr>
        <w:t>R2D</w:t>
      </w:r>
      <w:r w:rsidRPr="0005024F">
        <w:rPr>
          <w:rFonts w:ascii="Times New Roman" w:hAnsi="Times New Roman" w:cs="Times New Roman"/>
          <w:b/>
          <w:bCs/>
          <w:sz w:val="20"/>
          <w:szCs w:val="20"/>
          <w:lang w:val="en-GB" w:eastAsia="ja-JP"/>
        </w:rPr>
        <w:t xml:space="preserve"> </w:t>
      </w:r>
      <w:r w:rsidR="0005024F" w:rsidRPr="0005024F">
        <w:rPr>
          <w:rFonts w:ascii="Times New Roman" w:hAnsi="Times New Roman" w:cs="Times New Roman"/>
          <w:b/>
          <w:bCs/>
          <w:sz w:val="20"/>
          <w:szCs w:val="20"/>
          <w:lang w:val="en-GB" w:eastAsia="ja-JP"/>
        </w:rPr>
        <w:t>&lt;=</w:t>
      </w:r>
      <w:r w:rsidRPr="0005024F">
        <w:rPr>
          <w:rFonts w:ascii="Times New Roman" w:hAnsi="Times New Roman" w:cs="Times New Roman"/>
          <w:b/>
          <w:bCs/>
          <w:sz w:val="20"/>
          <w:szCs w:val="20"/>
          <w:lang w:val="en-GB" w:eastAsia="ja-JP"/>
        </w:rPr>
        <w:t xml:space="preserve"> </w:t>
      </w:r>
      <w:r w:rsidRPr="0005024F">
        <w:rPr>
          <w:rFonts w:ascii="Times New Roman" w:hAnsi="Times New Roman" w:cs="Times New Roman"/>
          <w:b/>
          <w:bCs/>
          <w:i/>
          <w:iCs/>
          <w:sz w:val="20"/>
          <w:szCs w:val="20"/>
          <w:lang w:val="en-GB" w:eastAsia="ja-JP"/>
        </w:rPr>
        <w:t>T</w:t>
      </w:r>
      <w:r w:rsidRPr="0005024F">
        <w:rPr>
          <w:rFonts w:ascii="Times New Roman" w:hAnsi="Times New Roman" w:cs="Times New Roman"/>
          <w:b/>
          <w:bCs/>
          <w:sz w:val="20"/>
          <w:szCs w:val="20"/>
          <w:vertAlign w:val="subscript"/>
          <w:lang w:val="en-GB" w:eastAsia="ja-JP"/>
        </w:rPr>
        <w:t>R2D_</w:t>
      </w:r>
      <w:r w:rsidR="007604AF" w:rsidRPr="0005024F">
        <w:rPr>
          <w:rFonts w:ascii="Times New Roman" w:hAnsi="Times New Roman" w:cs="Times New Roman"/>
          <w:b/>
          <w:bCs/>
          <w:sz w:val="20"/>
          <w:szCs w:val="20"/>
          <w:vertAlign w:val="subscript"/>
          <w:lang w:val="en-GB" w:eastAsia="ja-JP"/>
        </w:rPr>
        <w:t>max</w:t>
      </w:r>
      <w:r w:rsidRPr="00A514E7">
        <w:rPr>
          <w:rFonts w:ascii="Times New Roman" w:hAnsi="Times New Roman" w:cs="Times New Roman"/>
          <w:sz w:val="20"/>
          <w:szCs w:val="20"/>
          <w:lang w:val="en-GB" w:eastAsia="ja-JP"/>
        </w:rPr>
        <w:t xml:space="preserve">. </w:t>
      </w:r>
    </w:p>
    <w:p w14:paraId="0071B686" w14:textId="4281ADD8" w:rsidR="00DC1B4B" w:rsidRDefault="00043FA4" w:rsidP="00043FA4">
      <w:pPr>
        <w:jc w:val="center"/>
        <w:rPr>
          <w:rFonts w:ascii="Times" w:hAnsi="Times" w:cs="Times"/>
          <w:sz w:val="20"/>
          <w:szCs w:val="20"/>
        </w:rPr>
      </w:pPr>
      <w:r w:rsidRPr="00043FA4">
        <w:rPr>
          <w:noProof/>
        </w:rPr>
        <w:drawing>
          <wp:inline distT="0" distB="0" distL="0" distR="0" wp14:anchorId="5F8B2E9C" wp14:editId="49682014">
            <wp:extent cx="2151218" cy="959475"/>
            <wp:effectExtent l="0" t="0" r="1905" b="0"/>
            <wp:docPr id="18069141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62205" cy="964375"/>
                    </a:xfrm>
                    <a:prstGeom prst="rect">
                      <a:avLst/>
                    </a:prstGeom>
                    <a:noFill/>
                    <a:ln>
                      <a:noFill/>
                    </a:ln>
                  </pic:spPr>
                </pic:pic>
              </a:graphicData>
            </a:graphic>
          </wp:inline>
        </w:drawing>
      </w:r>
    </w:p>
    <w:p w14:paraId="66F1D329" w14:textId="6144779D" w:rsidR="00B42CE3" w:rsidRPr="00BB255E" w:rsidRDefault="00B42CE3" w:rsidP="00B42CE3">
      <w:pPr>
        <w:jc w:val="center"/>
        <w:rPr>
          <w:rFonts w:ascii="Times New Roman" w:hAnsi="Times New Roman" w:cs="Times New Roman"/>
          <w:b/>
          <w:bCs/>
          <w:sz w:val="20"/>
          <w:szCs w:val="20"/>
          <w:lang w:eastAsia="ja-JP"/>
        </w:rPr>
      </w:pPr>
      <w:r w:rsidRPr="00BB255E">
        <w:rPr>
          <w:rFonts w:ascii="Times New Roman" w:hAnsi="Times New Roman" w:cs="Times New Roman"/>
          <w:b/>
          <w:bCs/>
          <w:sz w:val="20"/>
          <w:szCs w:val="20"/>
          <w:lang w:eastAsia="ja-JP"/>
        </w:rPr>
        <w:t>Fig. 3</w:t>
      </w:r>
      <w:r w:rsidR="00BB255E">
        <w:rPr>
          <w:rFonts w:ascii="Times New Roman" w:hAnsi="Times New Roman" w:cs="Times New Roman"/>
          <w:b/>
          <w:bCs/>
          <w:sz w:val="20"/>
          <w:szCs w:val="20"/>
          <w:lang w:eastAsia="ja-JP"/>
        </w:rPr>
        <w:t>.</w:t>
      </w:r>
      <w:r w:rsidRPr="00BB255E">
        <w:rPr>
          <w:rFonts w:ascii="Times New Roman" w:hAnsi="Times New Roman" w:cs="Times New Roman"/>
          <w:b/>
          <w:bCs/>
          <w:sz w:val="20"/>
          <w:szCs w:val="20"/>
          <w:lang w:eastAsia="ja-JP"/>
        </w:rPr>
        <w:t>1 T</w:t>
      </w:r>
      <w:r w:rsidRPr="00BB255E">
        <w:rPr>
          <w:rFonts w:ascii="Times New Roman" w:hAnsi="Times New Roman" w:cs="Times New Roman"/>
          <w:b/>
          <w:bCs/>
          <w:sz w:val="20"/>
          <w:szCs w:val="20"/>
          <w:vertAlign w:val="subscript"/>
          <w:lang w:eastAsia="ja-JP"/>
        </w:rPr>
        <w:t>R2D</w:t>
      </w:r>
      <w:r w:rsidRPr="00BB255E">
        <w:rPr>
          <w:rFonts w:ascii="Times New Roman" w:hAnsi="Times New Roman" w:cs="Times New Roman"/>
          <w:b/>
          <w:bCs/>
          <w:sz w:val="20"/>
          <w:szCs w:val="20"/>
          <w:lang w:eastAsia="ja-JP"/>
        </w:rPr>
        <w:t xml:space="preserve"> for X=1, Y=1</w:t>
      </w:r>
    </w:p>
    <w:p w14:paraId="4D4B9076" w14:textId="77777777" w:rsidR="00B42CE3" w:rsidRPr="00B42CE3" w:rsidRDefault="00B42CE3" w:rsidP="00043FA4">
      <w:pPr>
        <w:jc w:val="center"/>
        <w:rPr>
          <w:rFonts w:ascii="Times" w:hAnsi="Times" w:cs="Times"/>
          <w:sz w:val="20"/>
          <w:szCs w:val="20"/>
          <w:lang w:val="en-GB"/>
        </w:rPr>
      </w:pPr>
    </w:p>
    <w:p w14:paraId="2573E21C" w14:textId="072EAAD9" w:rsidR="00DC1B4B" w:rsidRDefault="00DC1B4B" w:rsidP="00DC1B4B">
      <w:pPr>
        <w:pStyle w:val="ListParagraph"/>
        <w:numPr>
          <w:ilvl w:val="0"/>
          <w:numId w:val="37"/>
        </w:numPr>
        <w:ind w:leftChars="0" w:left="270" w:hanging="270"/>
        <w:jc w:val="both"/>
        <w:rPr>
          <w:rFonts w:ascii="Times New Roman" w:eastAsia="DengXian" w:hAnsi="Times New Roman" w:cs="Times New Roman"/>
          <w:b/>
          <w:bCs/>
          <w:sz w:val="20"/>
          <w:szCs w:val="20"/>
          <w:lang w:val="en-GB" w:eastAsia="en-GB"/>
        </w:rPr>
      </w:pPr>
      <w:r w:rsidRPr="00B23179">
        <w:rPr>
          <w:rFonts w:ascii="Times New Roman" w:eastAsia="DengXian" w:hAnsi="Times New Roman" w:cs="Times New Roman"/>
          <w:b/>
          <w:bCs/>
          <w:sz w:val="20"/>
          <w:szCs w:val="20"/>
          <w:lang w:val="en-GB" w:eastAsia="en-GB"/>
        </w:rPr>
        <w:t xml:space="preserve">X=1, </w:t>
      </w:r>
      <w:r>
        <w:rPr>
          <w:rFonts w:ascii="Times New Roman" w:eastAsia="DengXian" w:hAnsi="Times New Roman" w:cs="Times New Roman"/>
          <w:b/>
          <w:bCs/>
          <w:sz w:val="20"/>
          <w:szCs w:val="20"/>
          <w:lang w:val="en-GB" w:eastAsia="en-GB"/>
        </w:rPr>
        <w:t xml:space="preserve">Y&gt;1, </w:t>
      </w:r>
      <w:r w:rsidRPr="00B23179">
        <w:rPr>
          <w:rFonts w:ascii="Times New Roman" w:eastAsia="DengXian" w:hAnsi="Times New Roman" w:cs="Times New Roman"/>
          <w:b/>
          <w:bCs/>
          <w:sz w:val="20"/>
          <w:szCs w:val="20"/>
          <w:lang w:val="en-GB" w:eastAsia="en-GB"/>
        </w:rPr>
        <w:t xml:space="preserve">there is only </w:t>
      </w:r>
      <w:r>
        <w:rPr>
          <w:rFonts w:ascii="Times New Roman" w:eastAsia="DengXian" w:hAnsi="Times New Roman" w:cs="Times New Roman"/>
          <w:b/>
          <w:bCs/>
          <w:sz w:val="20"/>
          <w:szCs w:val="20"/>
          <w:lang w:val="en-GB" w:eastAsia="en-GB"/>
        </w:rPr>
        <w:t>Msg1</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time domain </w:t>
      </w:r>
      <w:r w:rsidRPr="00B23179">
        <w:rPr>
          <w:rFonts w:ascii="Times New Roman" w:eastAsia="DengXian" w:hAnsi="Times New Roman" w:cs="Times New Roman"/>
          <w:b/>
          <w:bCs/>
          <w:sz w:val="20"/>
          <w:szCs w:val="20"/>
          <w:lang w:val="en-GB" w:eastAsia="en-GB"/>
        </w:rPr>
        <w:t>resource</w:t>
      </w:r>
      <w:r>
        <w:rPr>
          <w:rFonts w:ascii="Times New Roman" w:eastAsia="DengXian" w:hAnsi="Times New Roman" w:cs="Times New Roman"/>
          <w:b/>
          <w:bCs/>
          <w:sz w:val="20"/>
          <w:szCs w:val="20"/>
          <w:lang w:val="en-GB" w:eastAsia="en-GB"/>
        </w:rPr>
        <w:t xml:space="preserve"> but multiple frequency shifts</w:t>
      </w:r>
      <w:r w:rsidR="00A14CB3">
        <w:rPr>
          <w:rFonts w:ascii="Times New Roman" w:eastAsia="DengXian" w:hAnsi="Times New Roman" w:cs="Times New Roman"/>
          <w:b/>
          <w:bCs/>
          <w:sz w:val="20"/>
          <w:szCs w:val="20"/>
          <w:lang w:val="en-GB" w:eastAsia="en-GB"/>
        </w:rPr>
        <w:t xml:space="preserve">. The device can select one of the frequency shift </w:t>
      </w:r>
      <w:r w:rsidR="002620ED">
        <w:rPr>
          <w:rFonts w:ascii="Times New Roman" w:eastAsia="DengXian" w:hAnsi="Times New Roman" w:cs="Times New Roman"/>
          <w:b/>
          <w:bCs/>
          <w:sz w:val="20"/>
          <w:szCs w:val="20"/>
          <w:lang w:val="en-GB" w:eastAsia="en-GB"/>
        </w:rPr>
        <w:t>for the D2R chip rate</w:t>
      </w:r>
      <w:r w:rsidRPr="00B23179">
        <w:rPr>
          <w:rFonts w:ascii="Times New Roman" w:eastAsia="DengXian" w:hAnsi="Times New Roman" w:cs="Times New Roman"/>
          <w:b/>
          <w:bCs/>
          <w:sz w:val="20"/>
          <w:szCs w:val="20"/>
          <w:lang w:val="en-GB" w:eastAsia="en-GB"/>
        </w:rPr>
        <w:t xml:space="preserve">. </w:t>
      </w:r>
    </w:p>
    <w:p w14:paraId="48904D5D" w14:textId="74C2C670" w:rsidR="00452146" w:rsidRPr="009E037B" w:rsidRDefault="00DC1B4B" w:rsidP="00650F0D">
      <w:pPr>
        <w:pStyle w:val="ListParagraph"/>
        <w:numPr>
          <w:ilvl w:val="0"/>
          <w:numId w:val="37"/>
        </w:numPr>
        <w:ind w:leftChars="0" w:left="630"/>
        <w:jc w:val="both"/>
        <w:rPr>
          <w:rFonts w:ascii="Times" w:hAnsi="Times" w:cs="Times"/>
          <w:sz w:val="20"/>
          <w:szCs w:val="20"/>
        </w:rPr>
      </w:pPr>
      <w:r w:rsidRPr="009E037B">
        <w:rPr>
          <w:rFonts w:ascii="Times New Roman" w:hAnsi="Times New Roman" w:cs="Times New Roman"/>
          <w:sz w:val="20"/>
          <w:szCs w:val="20"/>
          <w:lang w:val="en-GB" w:eastAsia="ja-JP"/>
        </w:rPr>
        <w:t xml:space="preserve">The device will transmit Msg1 with the starting time </w:t>
      </w:r>
      <w:r w:rsidRPr="009E037B">
        <w:rPr>
          <w:rFonts w:ascii="Times" w:hAnsi="Times" w:cs="Times"/>
          <w:b/>
          <w:bCs/>
          <w:i/>
          <w:iCs/>
          <w:sz w:val="20"/>
          <w:szCs w:val="20"/>
        </w:rPr>
        <w:t>T</w:t>
      </w:r>
      <w:r w:rsidRPr="009E037B">
        <w:rPr>
          <w:rFonts w:ascii="Times" w:hAnsi="Times" w:cs="Times"/>
          <w:b/>
          <w:bCs/>
          <w:sz w:val="20"/>
          <w:szCs w:val="20"/>
          <w:vertAlign w:val="subscript"/>
        </w:rPr>
        <w:t>Msg1_start</w:t>
      </w:r>
      <w:r w:rsidRPr="009E037B">
        <w:rPr>
          <w:rFonts w:ascii="Times New Roman" w:hAnsi="Times New Roman" w:cs="Times New Roman"/>
          <w:sz w:val="20"/>
          <w:szCs w:val="20"/>
          <w:lang w:val="en-GB" w:eastAsia="ja-JP"/>
        </w:rPr>
        <w:t xml:space="preserve">, i.e., </w:t>
      </w:r>
      <w:r w:rsidRPr="009E037B">
        <w:rPr>
          <w:rFonts w:ascii="Times" w:hAnsi="Times" w:cs="Times"/>
          <w:b/>
          <w:bCs/>
          <w:i/>
          <w:iCs/>
          <w:sz w:val="20"/>
          <w:szCs w:val="20"/>
        </w:rPr>
        <w:t>T</w:t>
      </w:r>
      <w:r w:rsidRPr="009E037B">
        <w:rPr>
          <w:rFonts w:ascii="Times" w:hAnsi="Times" w:cs="Times"/>
          <w:b/>
          <w:bCs/>
          <w:sz w:val="20"/>
          <w:szCs w:val="20"/>
          <w:vertAlign w:val="subscript"/>
        </w:rPr>
        <w:t xml:space="preserve">R2D </w:t>
      </w:r>
      <w:r w:rsidRPr="009E037B">
        <w:rPr>
          <w:rFonts w:ascii="Times" w:hAnsi="Times" w:cs="Times"/>
          <w:sz w:val="20"/>
          <w:szCs w:val="20"/>
        </w:rPr>
        <w:t>= offset1=</w:t>
      </w:r>
      <w:r w:rsidRPr="009E037B">
        <w:rPr>
          <w:rFonts w:ascii="Times" w:hAnsi="Times" w:cs="Times"/>
          <w:b/>
          <w:bCs/>
          <w:i/>
          <w:iCs/>
          <w:sz w:val="20"/>
          <w:szCs w:val="20"/>
        </w:rPr>
        <w:t>T</w:t>
      </w:r>
      <w:r w:rsidRPr="009E037B">
        <w:rPr>
          <w:rFonts w:ascii="Times" w:hAnsi="Times" w:cs="Times"/>
          <w:b/>
          <w:bCs/>
          <w:sz w:val="20"/>
          <w:szCs w:val="20"/>
          <w:vertAlign w:val="subscript"/>
        </w:rPr>
        <w:t>Msg1_start</w:t>
      </w:r>
      <w:r w:rsidRPr="009E037B">
        <w:rPr>
          <w:rFonts w:ascii="Times" w:hAnsi="Times" w:cs="Times"/>
          <w:sz w:val="20"/>
          <w:szCs w:val="20"/>
        </w:rPr>
        <w:t xml:space="preserve">. </w:t>
      </w:r>
      <w:r w:rsidR="004F4AB5" w:rsidRPr="009E037B">
        <w:rPr>
          <w:rFonts w:ascii="Times New Roman" w:hAnsi="Times New Roman" w:cs="Times New Roman"/>
          <w:sz w:val="20"/>
          <w:szCs w:val="20"/>
          <w:lang w:val="en-GB" w:eastAsia="ja-JP"/>
        </w:rPr>
        <w:t xml:space="preserve">A common starting time is </w:t>
      </w:r>
      <w:r w:rsidR="00CB5CCF" w:rsidRPr="009E037B">
        <w:rPr>
          <w:rFonts w:ascii="Times New Roman" w:hAnsi="Times New Roman" w:cs="Times New Roman"/>
          <w:sz w:val="20"/>
          <w:szCs w:val="20"/>
          <w:lang w:val="en-GB" w:eastAsia="ja-JP"/>
        </w:rPr>
        <w:t>useful</w:t>
      </w:r>
      <w:r w:rsidR="004F4AB5" w:rsidRPr="009E037B">
        <w:rPr>
          <w:rFonts w:ascii="Times New Roman" w:hAnsi="Times New Roman" w:cs="Times New Roman"/>
          <w:sz w:val="20"/>
          <w:szCs w:val="20"/>
          <w:lang w:val="en-GB" w:eastAsia="ja-JP"/>
        </w:rPr>
        <w:t xml:space="preserve"> to align the D2R transmission from different devices</w:t>
      </w:r>
      <w:r w:rsidR="00927195" w:rsidRPr="009E037B">
        <w:rPr>
          <w:rFonts w:ascii="Times New Roman" w:hAnsi="Times New Roman" w:cs="Times New Roman"/>
          <w:sz w:val="20"/>
          <w:szCs w:val="20"/>
          <w:lang w:val="en-GB" w:eastAsia="ja-JP"/>
        </w:rPr>
        <w:t xml:space="preserve">, which can </w:t>
      </w:r>
      <w:r w:rsidR="0046242B" w:rsidRPr="009E037B">
        <w:rPr>
          <w:rFonts w:ascii="Times New Roman" w:hAnsi="Times New Roman" w:cs="Times New Roman"/>
          <w:sz w:val="20"/>
          <w:szCs w:val="20"/>
          <w:lang w:val="en-GB" w:eastAsia="ja-JP"/>
        </w:rPr>
        <w:t xml:space="preserve">significantly </w:t>
      </w:r>
      <w:r w:rsidR="00927195" w:rsidRPr="009E037B">
        <w:rPr>
          <w:rFonts w:ascii="Times New Roman" w:hAnsi="Times New Roman" w:cs="Times New Roman"/>
          <w:sz w:val="20"/>
          <w:szCs w:val="20"/>
          <w:lang w:val="en-GB" w:eastAsia="ja-JP"/>
        </w:rPr>
        <w:t xml:space="preserve">reduce </w:t>
      </w:r>
      <w:r w:rsidR="00927195" w:rsidRPr="009E037B">
        <w:rPr>
          <w:rFonts w:ascii="Times New Roman" w:hAnsi="Times New Roman" w:cs="Times New Roman"/>
          <w:sz w:val="20"/>
          <w:szCs w:val="20"/>
          <w:lang w:val="en-GB" w:eastAsia="ja-JP"/>
        </w:rPr>
        <w:lastRenderedPageBreak/>
        <w:t>the timing hypotheses at the reader</w:t>
      </w:r>
      <w:r w:rsidR="0046242B" w:rsidRPr="009E037B">
        <w:rPr>
          <w:rFonts w:ascii="Times New Roman" w:hAnsi="Times New Roman" w:cs="Times New Roman"/>
          <w:sz w:val="20"/>
          <w:szCs w:val="20"/>
          <w:lang w:val="en-GB" w:eastAsia="ja-JP"/>
        </w:rPr>
        <w:t xml:space="preserve"> side</w:t>
      </w:r>
      <w:r w:rsidR="00452146" w:rsidRPr="009E037B">
        <w:rPr>
          <w:rFonts w:ascii="Times New Roman" w:hAnsi="Times New Roman" w:cs="Times New Roman"/>
          <w:sz w:val="20"/>
          <w:szCs w:val="20"/>
          <w:lang w:val="en-GB" w:eastAsia="ja-JP"/>
        </w:rPr>
        <w:t xml:space="preserve"> [3]</w:t>
      </w:r>
      <w:r w:rsidR="00927195" w:rsidRPr="009E037B">
        <w:rPr>
          <w:rFonts w:ascii="Times New Roman" w:hAnsi="Times New Roman" w:cs="Times New Roman"/>
          <w:sz w:val="20"/>
          <w:szCs w:val="20"/>
          <w:lang w:val="en-GB" w:eastAsia="ja-JP"/>
        </w:rPr>
        <w:t xml:space="preserve">. </w:t>
      </w:r>
      <w:r w:rsidR="00611516" w:rsidRPr="009E037B">
        <w:rPr>
          <w:rFonts w:ascii="Times New Roman" w:hAnsi="Times New Roman" w:cs="Times New Roman"/>
          <w:sz w:val="20"/>
          <w:szCs w:val="20"/>
          <w:lang w:val="en-GB" w:eastAsia="ja-JP"/>
        </w:rPr>
        <w:t>However, t</w:t>
      </w:r>
      <w:r w:rsidR="004F4AB5" w:rsidRPr="009E037B">
        <w:rPr>
          <w:rFonts w:ascii="Times New Roman" w:hAnsi="Times New Roman" w:cs="Times New Roman"/>
          <w:sz w:val="20"/>
          <w:szCs w:val="20"/>
          <w:lang w:val="en-GB" w:eastAsia="ja-JP"/>
        </w:rPr>
        <w:t xml:space="preserve">he D2R chip rate </w:t>
      </w:r>
      <w:r w:rsidR="00015B13" w:rsidRPr="009E037B">
        <w:rPr>
          <w:rFonts w:ascii="Times New Roman" w:hAnsi="Times New Roman" w:cs="Times New Roman"/>
          <w:sz w:val="20"/>
          <w:szCs w:val="20"/>
          <w:lang w:val="en-GB" w:eastAsia="ja-JP"/>
        </w:rPr>
        <w:t xml:space="preserve">per device </w:t>
      </w:r>
      <w:r w:rsidR="004F4AB5" w:rsidRPr="009E037B">
        <w:rPr>
          <w:rFonts w:ascii="Times New Roman" w:hAnsi="Times New Roman" w:cs="Times New Roman"/>
          <w:sz w:val="20"/>
          <w:szCs w:val="20"/>
          <w:lang w:val="en-GB" w:eastAsia="ja-JP"/>
        </w:rPr>
        <w:t xml:space="preserve">is dependent on the </w:t>
      </w:r>
      <w:r w:rsidR="00B541C4" w:rsidRPr="009E037B">
        <w:rPr>
          <w:rFonts w:ascii="Times New Roman" w:hAnsi="Times New Roman" w:cs="Times New Roman"/>
          <w:sz w:val="20"/>
          <w:szCs w:val="20"/>
          <w:lang w:val="en-GB" w:eastAsia="ja-JP"/>
        </w:rPr>
        <w:t xml:space="preserve">selected </w:t>
      </w:r>
      <w:r w:rsidR="004F4AB5" w:rsidRPr="009E037B">
        <w:rPr>
          <w:rFonts w:ascii="Times New Roman" w:hAnsi="Times New Roman" w:cs="Times New Roman"/>
          <w:sz w:val="20"/>
          <w:szCs w:val="20"/>
          <w:lang w:val="en-GB" w:eastAsia="ja-JP"/>
        </w:rPr>
        <w:t xml:space="preserve">frequency shift (repetition R). A reference D2R chip rate is needed to determine </w:t>
      </w:r>
      <w:r w:rsidR="00F20FE0" w:rsidRPr="009E037B">
        <w:rPr>
          <w:rFonts w:ascii="Times" w:hAnsi="Times" w:cs="Times"/>
          <w:b/>
          <w:bCs/>
          <w:i/>
          <w:iCs/>
          <w:sz w:val="20"/>
          <w:szCs w:val="20"/>
        </w:rPr>
        <w:t>T</w:t>
      </w:r>
      <w:r w:rsidR="00F20FE0" w:rsidRPr="009E037B">
        <w:rPr>
          <w:rFonts w:ascii="Times" w:hAnsi="Times" w:cs="Times"/>
          <w:b/>
          <w:bCs/>
          <w:sz w:val="20"/>
          <w:szCs w:val="20"/>
          <w:vertAlign w:val="subscript"/>
        </w:rPr>
        <w:t>R2D</w:t>
      </w:r>
      <w:r w:rsidR="00650F0D" w:rsidRPr="009E037B">
        <w:rPr>
          <w:rFonts w:ascii="Times New Roman" w:hAnsi="Times New Roman" w:cs="Times New Roman"/>
          <w:sz w:val="20"/>
          <w:szCs w:val="20"/>
          <w:lang w:eastAsia="ja-JP"/>
        </w:rPr>
        <w:t>.</w:t>
      </w:r>
    </w:p>
    <w:p w14:paraId="03A8B335" w14:textId="1A579F97" w:rsidR="0084405A" w:rsidRPr="00A54792" w:rsidRDefault="004F4AB5" w:rsidP="002F6733">
      <w:pPr>
        <w:pStyle w:val="ListParagraph"/>
        <w:numPr>
          <w:ilvl w:val="0"/>
          <w:numId w:val="37"/>
        </w:numPr>
        <w:ind w:leftChars="0" w:left="630"/>
        <w:jc w:val="both"/>
        <w:rPr>
          <w:rFonts w:ascii="Times New Roman" w:hAnsi="Times New Roman" w:cs="Times New Roman"/>
          <w:sz w:val="20"/>
          <w:szCs w:val="20"/>
          <w:lang w:val="en-GB" w:eastAsia="ja-JP"/>
        </w:rPr>
      </w:pPr>
      <w:r w:rsidRPr="007604AF">
        <w:rPr>
          <w:rFonts w:ascii="Times New Roman" w:eastAsia="DengXian" w:hAnsi="Times New Roman" w:cs="Times New Roman"/>
          <w:i/>
          <w:iCs/>
          <w:sz w:val="20"/>
          <w:szCs w:val="20"/>
          <w:lang w:val="en-GB" w:eastAsia="en-GB"/>
        </w:rPr>
        <w:t>T</w:t>
      </w:r>
      <w:r w:rsidR="007604AF">
        <w:rPr>
          <w:rFonts w:ascii="Times New Roman" w:eastAsia="DengXian" w:hAnsi="Times New Roman" w:cs="Times New Roman"/>
          <w:sz w:val="20"/>
          <w:szCs w:val="20"/>
          <w:vertAlign w:val="subscript"/>
          <w:lang w:val="en-GB" w:eastAsia="en-GB"/>
        </w:rPr>
        <w:t>R2D</w:t>
      </w:r>
      <w:r w:rsidRPr="007604AF">
        <w:rPr>
          <w:rFonts w:ascii="Times New Roman" w:eastAsia="DengXian" w:hAnsi="Times New Roman" w:cs="Times New Roman"/>
          <w:sz w:val="20"/>
          <w:szCs w:val="20"/>
          <w:vertAlign w:val="subscript"/>
          <w:lang w:val="en-GB" w:eastAsia="en-GB"/>
        </w:rPr>
        <w:t>_min</w:t>
      </w:r>
      <w:r w:rsidRPr="007604AF">
        <w:rPr>
          <w:rFonts w:ascii="Times New Roman" w:hAnsi="Times New Roman" w:cs="Times New Roman"/>
          <w:sz w:val="20"/>
          <w:szCs w:val="20"/>
          <w:lang w:val="en-GB" w:eastAsia="ja-JP"/>
        </w:rPr>
        <w:t>/</w:t>
      </w:r>
      <w:r w:rsidRPr="007604AF">
        <w:rPr>
          <w:rFonts w:ascii="Times New Roman" w:eastAsia="DengXian" w:hAnsi="Times New Roman" w:cs="Times New Roman"/>
          <w:i/>
          <w:iCs/>
          <w:sz w:val="20"/>
          <w:szCs w:val="20"/>
          <w:lang w:val="en-GB" w:eastAsia="en-GB"/>
        </w:rPr>
        <w:t>T</w:t>
      </w:r>
      <w:r w:rsidR="007604AF">
        <w:rPr>
          <w:rFonts w:ascii="Times New Roman" w:eastAsia="DengXian" w:hAnsi="Times New Roman" w:cs="Times New Roman"/>
          <w:sz w:val="20"/>
          <w:szCs w:val="20"/>
          <w:vertAlign w:val="subscript"/>
          <w:lang w:val="en-GB" w:eastAsia="en-GB"/>
        </w:rPr>
        <w:t>R2D</w:t>
      </w:r>
      <w:r w:rsidRPr="007604AF">
        <w:rPr>
          <w:rFonts w:ascii="Times New Roman" w:eastAsia="DengXian" w:hAnsi="Times New Roman" w:cs="Times New Roman"/>
          <w:sz w:val="20"/>
          <w:szCs w:val="20"/>
          <w:vertAlign w:val="subscript"/>
          <w:lang w:val="en-GB" w:eastAsia="en-GB"/>
        </w:rPr>
        <w:t>_max</w:t>
      </w:r>
      <w:r w:rsidRPr="007604AF">
        <w:rPr>
          <w:rFonts w:ascii="Times New Roman" w:hAnsi="Times New Roman" w:cs="Times New Roman"/>
          <w:sz w:val="20"/>
          <w:szCs w:val="20"/>
          <w:lang w:val="en-GB" w:eastAsia="ja-JP"/>
        </w:rPr>
        <w:t xml:space="preserve"> </w:t>
      </w:r>
      <w:r w:rsidR="008304C7">
        <w:rPr>
          <w:rFonts w:ascii="Times New Roman" w:hAnsi="Times New Roman" w:cs="Times New Roman"/>
          <w:sz w:val="20"/>
          <w:szCs w:val="20"/>
          <w:lang w:val="en-GB" w:eastAsia="ja-JP"/>
        </w:rPr>
        <w:t>can be</w:t>
      </w:r>
      <w:r w:rsidR="00A633B0" w:rsidRPr="00A514E7">
        <w:rPr>
          <w:rFonts w:ascii="Times New Roman" w:hAnsi="Times New Roman" w:cs="Times New Roman"/>
          <w:sz w:val="20"/>
          <w:szCs w:val="20"/>
          <w:lang w:val="en-GB" w:eastAsia="ja-JP"/>
        </w:rPr>
        <w:t xml:space="preserve"> calculated based on </w:t>
      </w:r>
      <w:r w:rsidR="00A633B0" w:rsidRPr="00A514E7">
        <w:rPr>
          <w:rFonts w:ascii="Times New Roman" w:hAnsi="Times New Roman" w:cs="Times New Roman"/>
          <w:i/>
          <w:iCs/>
          <w:sz w:val="20"/>
          <w:szCs w:val="20"/>
          <w:lang w:val="en-GB" w:eastAsia="ja-JP"/>
        </w:rPr>
        <w:t>T</w:t>
      </w:r>
      <w:r w:rsidR="00A633B0" w:rsidRPr="00A514E7">
        <w:rPr>
          <w:rFonts w:ascii="Times New Roman" w:hAnsi="Times New Roman" w:cs="Times New Roman"/>
          <w:sz w:val="20"/>
          <w:szCs w:val="20"/>
          <w:vertAlign w:val="subscript"/>
          <w:lang w:val="en-GB" w:eastAsia="ja-JP"/>
        </w:rPr>
        <w:t>R2D</w:t>
      </w:r>
      <w:r w:rsidR="00A633B0" w:rsidRPr="00A514E7">
        <w:rPr>
          <w:rFonts w:ascii="Times New Roman" w:hAnsi="Times New Roman" w:cs="Times New Roman"/>
          <w:sz w:val="20"/>
          <w:szCs w:val="20"/>
          <w:lang w:val="en-GB" w:eastAsia="ja-JP"/>
        </w:rPr>
        <w:t xml:space="preserve"> </w:t>
      </w:r>
      <w:r w:rsidR="008304C7">
        <w:rPr>
          <w:rFonts w:ascii="Times New Roman" w:hAnsi="Times New Roman" w:cs="Times New Roman"/>
          <w:sz w:val="20"/>
          <w:szCs w:val="20"/>
          <w:lang w:val="en-GB" w:eastAsia="ja-JP"/>
        </w:rPr>
        <w:t xml:space="preserve">using the reference </w:t>
      </w:r>
      <w:r w:rsidR="00FE54D4">
        <w:rPr>
          <w:rFonts w:ascii="Times New Roman" w:hAnsi="Times New Roman" w:cs="Times New Roman"/>
          <w:sz w:val="20"/>
          <w:szCs w:val="20"/>
          <w:lang w:val="en-GB" w:eastAsia="ja-JP"/>
        </w:rPr>
        <w:t xml:space="preserve">D2R </w:t>
      </w:r>
      <w:r w:rsidR="008304C7">
        <w:rPr>
          <w:rFonts w:ascii="Times New Roman" w:hAnsi="Times New Roman" w:cs="Times New Roman"/>
          <w:sz w:val="20"/>
          <w:szCs w:val="20"/>
          <w:lang w:val="en-GB" w:eastAsia="ja-JP"/>
        </w:rPr>
        <w:t xml:space="preserve">chip rate </w:t>
      </w:r>
      <w:r w:rsidR="00A633B0" w:rsidRPr="00A514E7">
        <w:rPr>
          <w:rFonts w:ascii="Times New Roman" w:hAnsi="Times New Roman" w:cs="Times New Roman"/>
          <w:sz w:val="20"/>
          <w:szCs w:val="20"/>
          <w:lang w:val="en-GB" w:eastAsia="ja-JP"/>
        </w:rPr>
        <w:t xml:space="preserve">and the SFO </w:t>
      </w:r>
      <w:r w:rsidR="00066763">
        <w:rPr>
          <w:rFonts w:ascii="Times New Roman" w:hAnsi="Times New Roman" w:cs="Times New Roman"/>
          <w:sz w:val="20"/>
          <w:szCs w:val="20"/>
          <w:lang w:val="en-GB" w:eastAsia="ja-JP"/>
        </w:rPr>
        <w:t>tol</w:t>
      </w:r>
      <w:r w:rsidR="00E52037">
        <w:rPr>
          <w:rFonts w:ascii="Times New Roman" w:hAnsi="Times New Roman" w:cs="Times New Roman"/>
          <w:sz w:val="20"/>
          <w:szCs w:val="20"/>
          <w:lang w:val="en-GB" w:eastAsia="ja-JP"/>
        </w:rPr>
        <w:t>e</w:t>
      </w:r>
      <w:r w:rsidR="00066763">
        <w:rPr>
          <w:rFonts w:ascii="Times New Roman" w:hAnsi="Times New Roman" w:cs="Times New Roman"/>
          <w:sz w:val="20"/>
          <w:szCs w:val="20"/>
          <w:lang w:val="en-GB" w:eastAsia="ja-JP"/>
        </w:rPr>
        <w:t>r</w:t>
      </w:r>
      <w:r w:rsidR="00E52037">
        <w:rPr>
          <w:rFonts w:ascii="Times New Roman" w:hAnsi="Times New Roman" w:cs="Times New Roman"/>
          <w:sz w:val="20"/>
          <w:szCs w:val="20"/>
          <w:lang w:val="en-GB" w:eastAsia="ja-JP"/>
        </w:rPr>
        <w:t>a</w:t>
      </w:r>
      <w:r w:rsidR="00066763">
        <w:rPr>
          <w:rFonts w:ascii="Times New Roman" w:hAnsi="Times New Roman" w:cs="Times New Roman"/>
          <w:sz w:val="20"/>
          <w:szCs w:val="20"/>
          <w:lang w:val="en-GB" w:eastAsia="ja-JP"/>
        </w:rPr>
        <w:t>nce</w:t>
      </w:r>
      <w:r w:rsidR="00A633B0" w:rsidRPr="00A514E7">
        <w:rPr>
          <w:rFonts w:ascii="Times New Roman" w:hAnsi="Times New Roman" w:cs="Times New Roman"/>
          <w:sz w:val="20"/>
          <w:szCs w:val="20"/>
          <w:lang w:val="en-GB" w:eastAsia="ja-JP"/>
        </w:rPr>
        <w:t xml:space="preserve"> and </w:t>
      </w:r>
      <w:r w:rsidR="007604AF" w:rsidRPr="00611516">
        <w:rPr>
          <w:rFonts w:ascii="Times" w:hAnsi="Times" w:cs="Times"/>
          <w:b/>
          <w:bCs/>
          <w:i/>
          <w:iCs/>
          <w:sz w:val="20"/>
          <w:szCs w:val="20"/>
        </w:rPr>
        <w:t>T</w:t>
      </w:r>
      <w:r w:rsidR="007604AF" w:rsidRPr="00611516">
        <w:rPr>
          <w:rFonts w:ascii="Times" w:hAnsi="Times" w:cs="Times"/>
          <w:b/>
          <w:bCs/>
          <w:sz w:val="20"/>
          <w:szCs w:val="20"/>
          <w:vertAlign w:val="subscript"/>
        </w:rPr>
        <w:t>R2D</w:t>
      </w:r>
      <w:r w:rsidR="007604AF" w:rsidRPr="007604AF">
        <w:rPr>
          <w:rFonts w:ascii="Times New Roman" w:hAnsi="Times New Roman" w:cs="Times New Roman"/>
          <w:sz w:val="20"/>
          <w:szCs w:val="20"/>
          <w:lang w:val="en-GB" w:eastAsia="ja-JP"/>
        </w:rPr>
        <w:t xml:space="preserve"> </w:t>
      </w:r>
      <w:r w:rsidRPr="007604AF">
        <w:rPr>
          <w:rFonts w:ascii="Times New Roman" w:hAnsi="Times New Roman" w:cs="Times New Roman"/>
          <w:sz w:val="20"/>
          <w:szCs w:val="20"/>
          <w:lang w:val="en-GB" w:eastAsia="ja-JP"/>
        </w:rPr>
        <w:t xml:space="preserve">and </w:t>
      </w:r>
      <w:r w:rsidR="00A633B0" w:rsidRPr="0005024F">
        <w:rPr>
          <w:rFonts w:ascii="Times New Roman" w:hAnsi="Times New Roman" w:cs="Times New Roman"/>
          <w:b/>
          <w:bCs/>
          <w:i/>
          <w:iCs/>
          <w:sz w:val="20"/>
          <w:szCs w:val="20"/>
          <w:lang w:val="en-GB" w:eastAsia="ja-JP"/>
        </w:rPr>
        <w:t>T</w:t>
      </w:r>
      <w:r w:rsidR="00A633B0" w:rsidRPr="0005024F">
        <w:rPr>
          <w:rFonts w:ascii="Times New Roman" w:hAnsi="Times New Roman" w:cs="Times New Roman"/>
          <w:b/>
          <w:bCs/>
          <w:sz w:val="20"/>
          <w:szCs w:val="20"/>
          <w:vertAlign w:val="subscript"/>
          <w:lang w:val="en-GB" w:eastAsia="ja-JP"/>
        </w:rPr>
        <w:t xml:space="preserve">R2D_min </w:t>
      </w:r>
      <w:r w:rsidR="00A633B0" w:rsidRPr="0005024F">
        <w:rPr>
          <w:rFonts w:ascii="Times New Roman" w:hAnsi="Times New Roman" w:cs="Times New Roman"/>
          <w:b/>
          <w:bCs/>
          <w:sz w:val="20"/>
          <w:szCs w:val="20"/>
          <w:lang w:val="en-GB" w:eastAsia="ja-JP"/>
        </w:rPr>
        <w:t>&lt;=</w:t>
      </w:r>
      <w:r w:rsidR="00A633B0" w:rsidRPr="0005024F">
        <w:rPr>
          <w:rFonts w:ascii="Times New Roman" w:hAnsi="Times New Roman" w:cs="Times New Roman"/>
          <w:b/>
          <w:bCs/>
          <w:i/>
          <w:iCs/>
          <w:sz w:val="20"/>
          <w:szCs w:val="20"/>
          <w:lang w:val="en-GB" w:eastAsia="ja-JP"/>
        </w:rPr>
        <w:t>T</w:t>
      </w:r>
      <w:r w:rsidR="00A633B0" w:rsidRPr="0005024F">
        <w:rPr>
          <w:rFonts w:ascii="Times New Roman" w:hAnsi="Times New Roman" w:cs="Times New Roman"/>
          <w:b/>
          <w:bCs/>
          <w:sz w:val="20"/>
          <w:szCs w:val="20"/>
          <w:vertAlign w:val="subscript"/>
          <w:lang w:val="en-GB" w:eastAsia="ja-JP"/>
        </w:rPr>
        <w:t>R2D</w:t>
      </w:r>
      <w:r w:rsidR="00A633B0" w:rsidRPr="0005024F">
        <w:rPr>
          <w:rFonts w:ascii="Times New Roman" w:hAnsi="Times New Roman" w:cs="Times New Roman"/>
          <w:b/>
          <w:bCs/>
          <w:sz w:val="20"/>
          <w:szCs w:val="20"/>
          <w:lang w:val="en-GB" w:eastAsia="ja-JP"/>
        </w:rPr>
        <w:t xml:space="preserve"> &lt;= </w:t>
      </w:r>
      <w:r w:rsidR="00A633B0" w:rsidRPr="0005024F">
        <w:rPr>
          <w:rFonts w:ascii="Times New Roman" w:hAnsi="Times New Roman" w:cs="Times New Roman"/>
          <w:b/>
          <w:bCs/>
          <w:i/>
          <w:iCs/>
          <w:sz w:val="20"/>
          <w:szCs w:val="20"/>
          <w:lang w:val="en-GB" w:eastAsia="ja-JP"/>
        </w:rPr>
        <w:t>T</w:t>
      </w:r>
      <w:r w:rsidR="00A633B0" w:rsidRPr="0005024F">
        <w:rPr>
          <w:rFonts w:ascii="Times New Roman" w:hAnsi="Times New Roman" w:cs="Times New Roman"/>
          <w:b/>
          <w:bCs/>
          <w:sz w:val="20"/>
          <w:szCs w:val="20"/>
          <w:vertAlign w:val="subscript"/>
          <w:lang w:val="en-GB" w:eastAsia="ja-JP"/>
        </w:rPr>
        <w:t>R2D_max</w:t>
      </w:r>
      <w:r w:rsidRPr="007604AF">
        <w:rPr>
          <w:rFonts w:ascii="Times New Roman" w:hAnsi="Times New Roman" w:cs="Times New Roman"/>
          <w:sz w:val="20"/>
          <w:szCs w:val="20"/>
          <w:lang w:eastAsia="ja-JP"/>
        </w:rPr>
        <w:t xml:space="preserve">. </w:t>
      </w:r>
    </w:p>
    <w:p w14:paraId="17C45180" w14:textId="19BA3638" w:rsidR="0040180A" w:rsidRDefault="006B4391" w:rsidP="005071FE">
      <w:pPr>
        <w:jc w:val="center"/>
        <w:rPr>
          <w:rFonts w:ascii="Times New Roman" w:hAnsi="Times New Roman" w:cs="Times New Roman"/>
          <w:sz w:val="20"/>
          <w:szCs w:val="20"/>
          <w:lang w:val="en-GB" w:eastAsia="ja-JP"/>
        </w:rPr>
      </w:pPr>
      <w:r w:rsidRPr="006B4391">
        <w:rPr>
          <w:noProof/>
        </w:rPr>
        <w:drawing>
          <wp:inline distT="0" distB="0" distL="0" distR="0" wp14:anchorId="6EAB7734" wp14:editId="397DCA12">
            <wp:extent cx="2172360" cy="1170560"/>
            <wp:effectExtent l="0" t="0" r="0" b="0"/>
            <wp:docPr id="15871645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87481" cy="1178708"/>
                    </a:xfrm>
                    <a:prstGeom prst="rect">
                      <a:avLst/>
                    </a:prstGeom>
                    <a:noFill/>
                    <a:ln>
                      <a:noFill/>
                    </a:ln>
                  </pic:spPr>
                </pic:pic>
              </a:graphicData>
            </a:graphic>
          </wp:inline>
        </w:drawing>
      </w:r>
    </w:p>
    <w:p w14:paraId="266F4831" w14:textId="18F6A1BF" w:rsidR="00480C74" w:rsidRPr="00BB255E" w:rsidRDefault="00480C74" w:rsidP="005071FE">
      <w:pPr>
        <w:jc w:val="center"/>
        <w:rPr>
          <w:rFonts w:ascii="Times New Roman" w:hAnsi="Times New Roman" w:cs="Times New Roman"/>
          <w:b/>
          <w:bCs/>
          <w:sz w:val="20"/>
          <w:szCs w:val="20"/>
          <w:lang w:eastAsia="ja-JP"/>
        </w:rPr>
      </w:pPr>
      <w:r w:rsidRPr="00BB255E">
        <w:rPr>
          <w:rFonts w:ascii="Times New Roman" w:hAnsi="Times New Roman" w:cs="Times New Roman"/>
          <w:b/>
          <w:bCs/>
          <w:sz w:val="20"/>
          <w:szCs w:val="20"/>
          <w:lang w:eastAsia="ja-JP"/>
        </w:rPr>
        <w:t>Fig. 3</w:t>
      </w:r>
      <w:r w:rsidR="00BB255E">
        <w:rPr>
          <w:rFonts w:ascii="Times New Roman" w:hAnsi="Times New Roman" w:cs="Times New Roman"/>
          <w:b/>
          <w:bCs/>
          <w:sz w:val="20"/>
          <w:szCs w:val="20"/>
          <w:lang w:eastAsia="ja-JP"/>
        </w:rPr>
        <w:t>.</w:t>
      </w:r>
      <w:r w:rsidR="00B42CE3" w:rsidRPr="00BB255E">
        <w:rPr>
          <w:rFonts w:ascii="Times New Roman" w:hAnsi="Times New Roman" w:cs="Times New Roman"/>
          <w:b/>
          <w:bCs/>
          <w:sz w:val="20"/>
          <w:szCs w:val="20"/>
          <w:lang w:eastAsia="ja-JP"/>
        </w:rPr>
        <w:t>2 T</w:t>
      </w:r>
      <w:r w:rsidR="00B42CE3" w:rsidRPr="00BB255E">
        <w:rPr>
          <w:rFonts w:ascii="Times New Roman" w:hAnsi="Times New Roman" w:cs="Times New Roman"/>
          <w:b/>
          <w:bCs/>
          <w:sz w:val="20"/>
          <w:szCs w:val="20"/>
          <w:vertAlign w:val="subscript"/>
          <w:lang w:eastAsia="ja-JP"/>
        </w:rPr>
        <w:t>R2D</w:t>
      </w:r>
      <w:r w:rsidR="00B42CE3" w:rsidRPr="00BB255E">
        <w:rPr>
          <w:rFonts w:ascii="Times New Roman" w:hAnsi="Times New Roman" w:cs="Times New Roman"/>
          <w:b/>
          <w:bCs/>
          <w:sz w:val="20"/>
          <w:szCs w:val="20"/>
          <w:lang w:eastAsia="ja-JP"/>
        </w:rPr>
        <w:t xml:space="preserve"> for X=1, Y&gt;1</w:t>
      </w:r>
    </w:p>
    <w:p w14:paraId="3D762372" w14:textId="77777777" w:rsidR="0040180A" w:rsidRPr="0040180A" w:rsidRDefault="0040180A" w:rsidP="0040180A">
      <w:pPr>
        <w:rPr>
          <w:rFonts w:ascii="Times New Roman" w:hAnsi="Times New Roman" w:cs="Times New Roman"/>
          <w:sz w:val="20"/>
          <w:szCs w:val="20"/>
          <w:lang w:val="en-GB" w:eastAsia="ja-JP"/>
        </w:rPr>
      </w:pPr>
    </w:p>
    <w:p w14:paraId="58840E23" w14:textId="1A3E5AE9" w:rsidR="00A54792" w:rsidRPr="0040180A" w:rsidRDefault="0040180A" w:rsidP="0040180A">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b/>
      </w:r>
    </w:p>
    <w:p w14:paraId="17B6B077" w14:textId="2DC4532A" w:rsidR="005D2240" w:rsidRDefault="005D2240" w:rsidP="005D2240">
      <w:pPr>
        <w:pStyle w:val="ListParagraph"/>
        <w:numPr>
          <w:ilvl w:val="0"/>
          <w:numId w:val="37"/>
        </w:numPr>
        <w:ind w:leftChars="0" w:left="270" w:hanging="270"/>
        <w:jc w:val="both"/>
        <w:rPr>
          <w:rFonts w:ascii="Times New Roman" w:eastAsia="DengXian" w:hAnsi="Times New Roman" w:cs="Times New Roman"/>
          <w:b/>
          <w:bCs/>
          <w:sz w:val="20"/>
          <w:szCs w:val="20"/>
          <w:lang w:val="en-GB" w:eastAsia="en-GB"/>
        </w:rPr>
      </w:pPr>
      <w:r w:rsidRPr="00B23179">
        <w:rPr>
          <w:rFonts w:ascii="Times New Roman" w:eastAsia="DengXian" w:hAnsi="Times New Roman" w:cs="Times New Roman"/>
          <w:b/>
          <w:bCs/>
          <w:sz w:val="20"/>
          <w:szCs w:val="20"/>
          <w:lang w:val="en-GB" w:eastAsia="en-GB"/>
        </w:rPr>
        <w:t>X</w:t>
      </w:r>
      <w:r>
        <w:rPr>
          <w:rFonts w:ascii="Times New Roman" w:eastAsia="DengXian" w:hAnsi="Times New Roman" w:cs="Times New Roman"/>
          <w:b/>
          <w:bCs/>
          <w:sz w:val="20"/>
          <w:szCs w:val="20"/>
          <w:lang w:val="en-GB" w:eastAsia="en-GB"/>
        </w:rPr>
        <w:t>&gt;1</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Y=1, </w:t>
      </w:r>
      <w:r w:rsidRPr="00B23179">
        <w:rPr>
          <w:rFonts w:ascii="Times New Roman" w:eastAsia="DengXian" w:hAnsi="Times New Roman" w:cs="Times New Roman"/>
          <w:b/>
          <w:bCs/>
          <w:sz w:val="20"/>
          <w:szCs w:val="20"/>
          <w:lang w:val="en-GB" w:eastAsia="en-GB"/>
        </w:rPr>
        <w:t xml:space="preserve">there </w:t>
      </w:r>
      <w:r>
        <w:rPr>
          <w:rFonts w:ascii="Times New Roman" w:eastAsia="DengXian" w:hAnsi="Times New Roman" w:cs="Times New Roman"/>
          <w:b/>
          <w:bCs/>
          <w:sz w:val="20"/>
          <w:szCs w:val="20"/>
          <w:lang w:val="en-GB" w:eastAsia="en-GB"/>
        </w:rPr>
        <w:t>are multiple</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Msg1</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time domain </w:t>
      </w:r>
      <w:r w:rsidRPr="00B23179">
        <w:rPr>
          <w:rFonts w:ascii="Times New Roman" w:eastAsia="DengXian" w:hAnsi="Times New Roman" w:cs="Times New Roman"/>
          <w:b/>
          <w:bCs/>
          <w:sz w:val="20"/>
          <w:szCs w:val="20"/>
          <w:lang w:val="en-GB" w:eastAsia="en-GB"/>
        </w:rPr>
        <w:t>resource</w:t>
      </w:r>
      <w:r>
        <w:rPr>
          <w:rFonts w:ascii="Times New Roman" w:eastAsia="DengXian" w:hAnsi="Times New Roman" w:cs="Times New Roman"/>
          <w:b/>
          <w:bCs/>
          <w:sz w:val="20"/>
          <w:szCs w:val="20"/>
          <w:lang w:val="en-GB" w:eastAsia="en-GB"/>
        </w:rPr>
        <w:t>s but single frequency shift,</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e.g., X=2 </w:t>
      </w:r>
      <w:r w:rsidRPr="00B23179">
        <w:rPr>
          <w:rFonts w:ascii="Times New Roman" w:eastAsia="DengXian" w:hAnsi="Times New Roman" w:cs="Times New Roman"/>
          <w:b/>
          <w:bCs/>
          <w:sz w:val="20"/>
          <w:szCs w:val="20"/>
          <w:lang w:val="en-GB" w:eastAsia="en-GB"/>
        </w:rPr>
        <w:t xml:space="preserve">with </w:t>
      </w:r>
      <w:r w:rsidRPr="00243ACC">
        <w:rPr>
          <w:rFonts w:ascii="Times New Roman" w:eastAsia="DengXian" w:hAnsi="Times New Roman" w:cs="Times New Roman"/>
          <w:b/>
          <w:bCs/>
          <w:sz w:val="20"/>
          <w:szCs w:val="20"/>
          <w:lang w:val="en-GB" w:eastAsia="en-GB"/>
        </w:rPr>
        <w:t xml:space="preserve">offset1 and offset2 relative to the end of </w:t>
      </w:r>
      <w:r>
        <w:rPr>
          <w:rFonts w:ascii="Times New Roman" w:eastAsia="DengXian" w:hAnsi="Times New Roman" w:cs="Times New Roman"/>
          <w:b/>
          <w:bCs/>
          <w:sz w:val="20"/>
          <w:szCs w:val="20"/>
          <w:lang w:val="en-GB" w:eastAsia="en-GB"/>
        </w:rPr>
        <w:t xml:space="preserve">Msg0 for </w:t>
      </w:r>
      <w:r w:rsidR="007B2EFD">
        <w:rPr>
          <w:rFonts w:ascii="Times New Roman" w:eastAsia="DengXian" w:hAnsi="Times New Roman" w:cs="Times New Roman"/>
          <w:b/>
          <w:bCs/>
          <w:sz w:val="20"/>
          <w:szCs w:val="20"/>
          <w:lang w:val="en-GB" w:eastAsia="en-GB"/>
        </w:rPr>
        <w:t>the two</w:t>
      </w:r>
      <w:r>
        <w:rPr>
          <w:rFonts w:ascii="Times New Roman" w:eastAsia="DengXian" w:hAnsi="Times New Roman" w:cs="Times New Roman"/>
          <w:b/>
          <w:bCs/>
          <w:sz w:val="20"/>
          <w:szCs w:val="20"/>
          <w:lang w:val="en-GB" w:eastAsia="en-GB"/>
        </w:rPr>
        <w:t xml:space="preserve"> time</w:t>
      </w:r>
      <w:r w:rsidR="00050E7D">
        <w:rPr>
          <w:rFonts w:ascii="Times New Roman" w:eastAsia="DengXian" w:hAnsi="Times New Roman" w:cs="Times New Roman"/>
          <w:b/>
          <w:bCs/>
          <w:sz w:val="20"/>
          <w:szCs w:val="20"/>
          <w:lang w:val="en-GB" w:eastAsia="en-GB"/>
        </w:rPr>
        <w:t>-</w:t>
      </w:r>
      <w:r>
        <w:rPr>
          <w:rFonts w:ascii="Times New Roman" w:eastAsia="DengXian" w:hAnsi="Times New Roman" w:cs="Times New Roman"/>
          <w:b/>
          <w:bCs/>
          <w:sz w:val="20"/>
          <w:szCs w:val="20"/>
          <w:lang w:val="en-GB" w:eastAsia="en-GB"/>
        </w:rPr>
        <w:t>domain resource</w:t>
      </w:r>
      <w:r w:rsidR="007B2EFD">
        <w:rPr>
          <w:rFonts w:ascii="Times New Roman" w:eastAsia="DengXian" w:hAnsi="Times New Roman" w:cs="Times New Roman"/>
          <w:b/>
          <w:bCs/>
          <w:sz w:val="20"/>
          <w:szCs w:val="20"/>
          <w:lang w:val="en-GB" w:eastAsia="en-GB"/>
        </w:rPr>
        <w:t>s</w:t>
      </w:r>
      <w:r>
        <w:rPr>
          <w:rFonts w:ascii="Times New Roman" w:eastAsia="DengXian" w:hAnsi="Times New Roman" w:cs="Times New Roman"/>
          <w:b/>
          <w:bCs/>
          <w:sz w:val="20"/>
          <w:szCs w:val="20"/>
          <w:lang w:val="en-GB" w:eastAsia="en-GB"/>
        </w:rPr>
        <w:t>.</w:t>
      </w:r>
      <w:r w:rsidRPr="00A765AC">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There is one D2R chip rate, based on the D2R data rate and the frequency shift</w:t>
      </w:r>
      <w:r w:rsidRPr="00B23179">
        <w:rPr>
          <w:rFonts w:ascii="Times New Roman" w:eastAsia="DengXian" w:hAnsi="Times New Roman" w:cs="Times New Roman"/>
          <w:b/>
          <w:bCs/>
          <w:sz w:val="20"/>
          <w:szCs w:val="20"/>
          <w:lang w:val="en-GB" w:eastAsia="en-GB"/>
        </w:rPr>
        <w:t xml:space="preserve">. </w:t>
      </w:r>
    </w:p>
    <w:p w14:paraId="099804A5" w14:textId="77777777" w:rsidR="006959F5" w:rsidRDefault="00607129" w:rsidP="006959F5">
      <w:pPr>
        <w:pStyle w:val="ListParagraph"/>
        <w:numPr>
          <w:ilvl w:val="0"/>
          <w:numId w:val="37"/>
        </w:numPr>
        <w:ind w:leftChars="0" w:left="63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Case 1: if device transmit Msg1 in the 1</w:t>
      </w:r>
      <w:r w:rsidRPr="0019181E">
        <w:rPr>
          <w:rFonts w:ascii="Times New Roman" w:hAnsi="Times New Roman" w:cs="Times New Roman"/>
          <w:sz w:val="20"/>
          <w:szCs w:val="20"/>
          <w:lang w:val="en-GB" w:eastAsia="ja-JP"/>
        </w:rPr>
        <w:t>st</w:t>
      </w:r>
      <w:r>
        <w:rPr>
          <w:rFonts w:ascii="Times New Roman" w:hAnsi="Times New Roman" w:cs="Times New Roman"/>
          <w:sz w:val="20"/>
          <w:szCs w:val="20"/>
          <w:lang w:val="en-GB" w:eastAsia="ja-JP"/>
        </w:rPr>
        <w:t xml:space="preserve"> time-domain resource, </w:t>
      </w:r>
      <w:r w:rsidRPr="0019181E">
        <w:rPr>
          <w:rFonts w:ascii="Times New Roman" w:hAnsi="Times New Roman" w:cs="Times New Roman"/>
          <w:sz w:val="20"/>
          <w:szCs w:val="20"/>
          <w:lang w:val="en-GB" w:eastAsia="ja-JP"/>
        </w:rPr>
        <w:t>T</w:t>
      </w:r>
      <w:r w:rsidRPr="0019181E">
        <w:rPr>
          <w:rFonts w:ascii="Times New Roman" w:hAnsi="Times New Roman" w:cs="Times New Roman"/>
          <w:sz w:val="20"/>
          <w:szCs w:val="20"/>
          <w:vertAlign w:val="subscript"/>
          <w:lang w:val="en-GB" w:eastAsia="ja-JP"/>
        </w:rPr>
        <w:t>R2D</w:t>
      </w:r>
      <w:r w:rsidRPr="0019181E">
        <w:rPr>
          <w:rFonts w:ascii="Times New Roman" w:hAnsi="Times New Roman" w:cs="Times New Roman"/>
          <w:sz w:val="20"/>
          <w:szCs w:val="20"/>
          <w:lang w:val="en-GB" w:eastAsia="ja-JP"/>
        </w:rPr>
        <w:t xml:space="preserve"> =</w:t>
      </w:r>
      <w:r w:rsidRPr="00301446">
        <w:rPr>
          <w:rFonts w:ascii="Times New Roman" w:hAnsi="Times New Roman" w:cs="Times New Roman"/>
          <w:sz w:val="20"/>
          <w:szCs w:val="20"/>
          <w:lang w:val="en-GB" w:eastAsia="ja-JP"/>
        </w:rPr>
        <w:t xml:space="preserve"> </w:t>
      </w:r>
      <w:r w:rsidRPr="0019181E">
        <w:rPr>
          <w:rFonts w:ascii="Times New Roman" w:hAnsi="Times New Roman" w:cs="Times New Roman"/>
          <w:sz w:val="20"/>
          <w:szCs w:val="20"/>
          <w:lang w:val="en-GB" w:eastAsia="ja-JP"/>
        </w:rPr>
        <w:t>T</w:t>
      </w:r>
      <w:r w:rsidRPr="0019181E">
        <w:rPr>
          <w:rFonts w:ascii="Times New Roman" w:hAnsi="Times New Roman" w:cs="Times New Roman"/>
          <w:sz w:val="20"/>
          <w:szCs w:val="20"/>
          <w:vertAlign w:val="subscript"/>
          <w:lang w:val="en-GB" w:eastAsia="ja-JP"/>
        </w:rPr>
        <w:t>Msg1_start</w:t>
      </w:r>
      <w:r w:rsidRPr="0019181E">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 </w:t>
      </w:r>
      <w:r w:rsidRPr="0019181E">
        <w:rPr>
          <w:rFonts w:ascii="Times New Roman" w:hAnsi="Times New Roman" w:cs="Times New Roman"/>
          <w:sz w:val="20"/>
          <w:szCs w:val="20"/>
          <w:lang w:val="en-GB" w:eastAsia="ja-JP"/>
        </w:rPr>
        <w:t>offset1.</w:t>
      </w:r>
    </w:p>
    <w:p w14:paraId="54967A4E" w14:textId="37A74EF3" w:rsidR="00607129" w:rsidRPr="008B115E" w:rsidRDefault="006959F5" w:rsidP="008B115E">
      <w:pPr>
        <w:pStyle w:val="ListParagraph"/>
        <w:numPr>
          <w:ilvl w:val="2"/>
          <w:numId w:val="33"/>
        </w:numPr>
        <w:ind w:leftChars="0" w:left="990"/>
        <w:rPr>
          <w:rFonts w:ascii="Times" w:hAnsi="Times" w:cs="Times"/>
          <w:sz w:val="20"/>
          <w:szCs w:val="20"/>
        </w:rPr>
      </w:pPr>
      <w:bookmarkStart w:id="9" w:name="_Hlk193963400"/>
      <w:r w:rsidRPr="008B115E">
        <w:rPr>
          <w:rFonts w:ascii="Times" w:hAnsi="Times" w:cs="Times"/>
          <w:sz w:val="20"/>
          <w:szCs w:val="20"/>
        </w:rPr>
        <w:t>T</w:t>
      </w:r>
      <w:r w:rsidRPr="008B115E">
        <w:rPr>
          <w:rFonts w:ascii="Times" w:hAnsi="Times" w:cs="Times"/>
          <w:sz w:val="20"/>
          <w:szCs w:val="20"/>
          <w:vertAlign w:val="subscript"/>
        </w:rPr>
        <w:t>R2D</w:t>
      </w:r>
      <w:r w:rsidR="008B115E" w:rsidRPr="008B115E">
        <w:rPr>
          <w:rFonts w:ascii="Times" w:hAnsi="Times" w:cs="Times"/>
          <w:sz w:val="20"/>
          <w:szCs w:val="20"/>
        </w:rPr>
        <w:t xml:space="preserve"> </w:t>
      </w:r>
      <w:r w:rsidR="0083032D">
        <w:rPr>
          <w:rFonts w:ascii="Times" w:hAnsi="Times" w:cs="Times"/>
          <w:sz w:val="20"/>
          <w:szCs w:val="20"/>
        </w:rPr>
        <w:t xml:space="preserve">= offset1 </w:t>
      </w:r>
      <w:r w:rsidR="008B115E" w:rsidRPr="008B115E">
        <w:rPr>
          <w:rFonts w:ascii="Times" w:hAnsi="Times" w:cs="Times"/>
          <w:sz w:val="20"/>
          <w:szCs w:val="20"/>
        </w:rPr>
        <w:t xml:space="preserve">can be determined based on R2D chip </w:t>
      </w:r>
      <w:r w:rsidR="00656AF6">
        <w:rPr>
          <w:rFonts w:ascii="Times" w:hAnsi="Times" w:cs="Times"/>
          <w:sz w:val="20"/>
          <w:szCs w:val="20"/>
        </w:rPr>
        <w:t>rate</w:t>
      </w:r>
      <w:r w:rsidR="008B115E" w:rsidRPr="008B115E">
        <w:rPr>
          <w:rFonts w:ascii="Times" w:hAnsi="Times" w:cs="Times"/>
          <w:sz w:val="20"/>
          <w:szCs w:val="20"/>
        </w:rPr>
        <w:t xml:space="preserve"> and D2R chip rate.</w:t>
      </w:r>
    </w:p>
    <w:bookmarkEnd w:id="9"/>
    <w:p w14:paraId="2BDEF4E7" w14:textId="0C05F502" w:rsidR="00607129" w:rsidRPr="0019181E" w:rsidRDefault="00607129" w:rsidP="00607129">
      <w:pPr>
        <w:pStyle w:val="ListParagraph"/>
        <w:numPr>
          <w:ilvl w:val="0"/>
          <w:numId w:val="37"/>
        </w:numPr>
        <w:ind w:leftChars="0" w:left="63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Case 2: if device transmit Msg1 in the </w:t>
      </w:r>
      <w:r w:rsidR="002961D9">
        <w:rPr>
          <w:rFonts w:ascii="Times New Roman" w:hAnsi="Times New Roman" w:cs="Times New Roman"/>
          <w:sz w:val="20"/>
          <w:szCs w:val="20"/>
          <w:lang w:val="en-GB" w:eastAsia="ja-JP"/>
        </w:rPr>
        <w:t>i-th</w:t>
      </w:r>
      <w:r>
        <w:rPr>
          <w:rFonts w:ascii="Times New Roman" w:hAnsi="Times New Roman" w:cs="Times New Roman"/>
          <w:sz w:val="20"/>
          <w:szCs w:val="20"/>
          <w:lang w:val="en-GB" w:eastAsia="ja-JP"/>
        </w:rPr>
        <w:t xml:space="preserve"> time-domain resource, </w:t>
      </w:r>
      <w:r w:rsidRPr="0019181E">
        <w:rPr>
          <w:rFonts w:ascii="Times New Roman" w:hAnsi="Times New Roman" w:cs="Times New Roman"/>
          <w:sz w:val="20"/>
          <w:szCs w:val="20"/>
          <w:lang w:val="en-GB" w:eastAsia="ja-JP"/>
        </w:rPr>
        <w:t>T</w:t>
      </w:r>
      <w:r w:rsidRPr="0019181E">
        <w:rPr>
          <w:rFonts w:ascii="Times New Roman" w:hAnsi="Times New Roman" w:cs="Times New Roman"/>
          <w:sz w:val="20"/>
          <w:szCs w:val="20"/>
          <w:vertAlign w:val="subscript"/>
          <w:lang w:val="en-GB" w:eastAsia="ja-JP"/>
        </w:rPr>
        <w:t>R2D</w:t>
      </w:r>
      <w:r w:rsidRPr="0019181E">
        <w:rPr>
          <w:rFonts w:ascii="Times New Roman" w:hAnsi="Times New Roman" w:cs="Times New Roman"/>
          <w:sz w:val="20"/>
          <w:szCs w:val="20"/>
          <w:lang w:val="en-GB" w:eastAsia="ja-JP"/>
        </w:rPr>
        <w:t xml:space="preserve"> =</w:t>
      </w:r>
      <w:r w:rsidRPr="00301446">
        <w:rPr>
          <w:rFonts w:ascii="Times New Roman" w:hAnsi="Times New Roman" w:cs="Times New Roman"/>
          <w:sz w:val="20"/>
          <w:szCs w:val="20"/>
          <w:lang w:val="en-GB" w:eastAsia="ja-JP"/>
        </w:rPr>
        <w:t xml:space="preserve"> </w:t>
      </w:r>
      <w:r w:rsidRPr="0019181E">
        <w:rPr>
          <w:rFonts w:ascii="Times New Roman" w:hAnsi="Times New Roman" w:cs="Times New Roman"/>
          <w:sz w:val="20"/>
          <w:szCs w:val="20"/>
          <w:lang w:val="en-GB" w:eastAsia="ja-JP"/>
        </w:rPr>
        <w:t>T</w:t>
      </w:r>
      <w:r w:rsidRPr="0019181E">
        <w:rPr>
          <w:rFonts w:ascii="Times New Roman" w:hAnsi="Times New Roman" w:cs="Times New Roman"/>
          <w:sz w:val="20"/>
          <w:szCs w:val="20"/>
          <w:vertAlign w:val="subscript"/>
          <w:lang w:val="en-GB" w:eastAsia="ja-JP"/>
        </w:rPr>
        <w:t>Msg1_start</w:t>
      </w:r>
      <w:r w:rsidRPr="0019181E">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 </w:t>
      </w:r>
      <w:r w:rsidRPr="0019181E">
        <w:rPr>
          <w:rFonts w:ascii="Times New Roman" w:hAnsi="Times New Roman" w:cs="Times New Roman"/>
          <w:sz w:val="20"/>
          <w:szCs w:val="20"/>
          <w:lang w:val="en-GB" w:eastAsia="ja-JP"/>
        </w:rPr>
        <w:t>offset</w:t>
      </w:r>
      <w:r w:rsidR="002961D9">
        <w:rPr>
          <w:rFonts w:ascii="Times New Roman" w:hAnsi="Times New Roman" w:cs="Times New Roman"/>
          <w:sz w:val="20"/>
          <w:szCs w:val="20"/>
          <w:lang w:val="en-GB" w:eastAsia="ja-JP"/>
        </w:rPr>
        <w:t>_i with i&gt;1</w:t>
      </w:r>
      <w:r w:rsidRPr="0019181E">
        <w:rPr>
          <w:rFonts w:ascii="Times New Roman" w:hAnsi="Times New Roman" w:cs="Times New Roman"/>
          <w:sz w:val="20"/>
          <w:szCs w:val="20"/>
          <w:lang w:val="en-GB" w:eastAsia="ja-JP"/>
        </w:rPr>
        <w:t>.</w:t>
      </w:r>
    </w:p>
    <w:p w14:paraId="2AFC82C2" w14:textId="2636CEDF" w:rsidR="008B115E" w:rsidRPr="008B115E" w:rsidRDefault="008B115E" w:rsidP="008B115E">
      <w:pPr>
        <w:pStyle w:val="ListParagraph"/>
        <w:numPr>
          <w:ilvl w:val="2"/>
          <w:numId w:val="33"/>
        </w:numPr>
        <w:ind w:leftChars="0" w:left="990"/>
        <w:rPr>
          <w:rFonts w:ascii="Times" w:hAnsi="Times" w:cs="Times"/>
          <w:sz w:val="20"/>
          <w:szCs w:val="20"/>
        </w:rPr>
      </w:pPr>
      <w:r w:rsidRPr="008B115E">
        <w:rPr>
          <w:rFonts w:ascii="Times" w:hAnsi="Times" w:cs="Times"/>
          <w:sz w:val="20"/>
          <w:szCs w:val="20"/>
        </w:rPr>
        <w:t>T</w:t>
      </w:r>
      <w:r w:rsidRPr="008B115E">
        <w:rPr>
          <w:rFonts w:ascii="Times" w:hAnsi="Times" w:cs="Times"/>
          <w:sz w:val="20"/>
          <w:szCs w:val="20"/>
          <w:vertAlign w:val="subscript"/>
        </w:rPr>
        <w:t>R2D</w:t>
      </w:r>
      <w:r w:rsidRPr="008B115E">
        <w:rPr>
          <w:rFonts w:ascii="Times" w:hAnsi="Times" w:cs="Times"/>
          <w:sz w:val="20"/>
          <w:szCs w:val="20"/>
        </w:rPr>
        <w:t xml:space="preserve"> </w:t>
      </w:r>
      <w:r w:rsidR="0083032D">
        <w:rPr>
          <w:rFonts w:ascii="Times" w:hAnsi="Times" w:cs="Times"/>
          <w:sz w:val="20"/>
          <w:szCs w:val="20"/>
        </w:rPr>
        <w:t>= offset</w:t>
      </w:r>
      <w:r w:rsidR="002961D9">
        <w:rPr>
          <w:rFonts w:ascii="Times" w:hAnsi="Times" w:cs="Times"/>
          <w:sz w:val="20"/>
          <w:szCs w:val="20"/>
        </w:rPr>
        <w:t>_i</w:t>
      </w:r>
      <w:r w:rsidR="0083032D">
        <w:rPr>
          <w:rFonts w:ascii="Times" w:hAnsi="Times" w:cs="Times"/>
          <w:sz w:val="20"/>
          <w:szCs w:val="20"/>
        </w:rPr>
        <w:t xml:space="preserve"> </w:t>
      </w:r>
      <w:r w:rsidRPr="008B115E">
        <w:rPr>
          <w:rFonts w:ascii="Times" w:hAnsi="Times" w:cs="Times"/>
          <w:sz w:val="20"/>
          <w:szCs w:val="20"/>
        </w:rPr>
        <w:t xml:space="preserve">can be determined based on </w:t>
      </w:r>
      <w:r w:rsidR="00405CAA" w:rsidRPr="00405CAA">
        <w:rPr>
          <w:rFonts w:ascii="Times New Roman" w:eastAsia="DengXian" w:hAnsi="Times New Roman" w:cs="Times New Roman"/>
          <w:sz w:val="20"/>
          <w:szCs w:val="20"/>
          <w:lang w:eastAsia="en-GB"/>
        </w:rPr>
        <w:t>offset_(i-1)</w:t>
      </w:r>
      <w:r w:rsidR="007D41B7" w:rsidRPr="00405CAA">
        <w:rPr>
          <w:rFonts w:ascii="Times New Roman" w:eastAsia="DengXian" w:hAnsi="Times New Roman" w:cs="Times New Roman"/>
          <w:sz w:val="20"/>
          <w:szCs w:val="20"/>
          <w:vertAlign w:val="subscript"/>
          <w:lang w:val="en-GB" w:eastAsia="en-GB"/>
        </w:rPr>
        <w:t>,</w:t>
      </w:r>
      <w:r w:rsidR="007D41B7">
        <w:rPr>
          <w:rFonts w:ascii="Times New Roman" w:eastAsia="DengXian" w:hAnsi="Times New Roman" w:cs="Times New Roman"/>
          <w:sz w:val="20"/>
          <w:szCs w:val="20"/>
          <w:vertAlign w:val="subscript"/>
          <w:lang w:val="en-GB" w:eastAsia="en-GB"/>
        </w:rPr>
        <w:t xml:space="preserve"> </w:t>
      </w:r>
      <w:r w:rsidR="0083032D">
        <w:rPr>
          <w:rFonts w:ascii="Times New Roman" w:hAnsi="Times New Roman" w:cs="Times New Roman"/>
          <w:sz w:val="20"/>
          <w:szCs w:val="20"/>
          <w:lang w:val="en-GB" w:eastAsia="ja-JP"/>
        </w:rPr>
        <w:t>D2R transmission time</w:t>
      </w:r>
      <w:r w:rsidR="007D41B7">
        <w:rPr>
          <w:rFonts w:ascii="Times New Roman" w:hAnsi="Times New Roman" w:cs="Times New Roman"/>
          <w:sz w:val="20"/>
          <w:szCs w:val="20"/>
          <w:lang w:val="en-GB" w:eastAsia="ja-JP"/>
        </w:rPr>
        <w:t xml:space="preserve"> and required</w:t>
      </w:r>
      <w:r w:rsidR="0083032D">
        <w:rPr>
          <w:rFonts w:ascii="Times New Roman" w:hAnsi="Times New Roman" w:cs="Times New Roman"/>
          <w:sz w:val="20"/>
          <w:szCs w:val="20"/>
          <w:lang w:val="en-GB" w:eastAsia="ja-JP"/>
        </w:rPr>
        <w:t xml:space="preserve"> gap for SFO</w:t>
      </w:r>
      <w:r w:rsidR="004E2F78">
        <w:rPr>
          <w:rFonts w:ascii="Times New Roman" w:hAnsi="Times New Roman" w:cs="Times New Roman"/>
          <w:sz w:val="20"/>
          <w:szCs w:val="20"/>
          <w:lang w:val="en-GB" w:eastAsia="ja-JP"/>
        </w:rPr>
        <w:t xml:space="preserve"> toler</w:t>
      </w:r>
      <w:r w:rsidR="0034354F">
        <w:rPr>
          <w:rFonts w:ascii="Times New Roman" w:hAnsi="Times New Roman" w:cs="Times New Roman"/>
          <w:sz w:val="20"/>
          <w:szCs w:val="20"/>
          <w:lang w:val="en-GB" w:eastAsia="ja-JP"/>
        </w:rPr>
        <w:t>a</w:t>
      </w:r>
      <w:r w:rsidR="004E2F78">
        <w:rPr>
          <w:rFonts w:ascii="Times New Roman" w:hAnsi="Times New Roman" w:cs="Times New Roman"/>
          <w:sz w:val="20"/>
          <w:szCs w:val="20"/>
          <w:lang w:val="en-GB" w:eastAsia="ja-JP"/>
        </w:rPr>
        <w:t>nce</w:t>
      </w:r>
      <w:r w:rsidR="00107FB3">
        <w:rPr>
          <w:rFonts w:ascii="Times New Roman" w:hAnsi="Times New Roman" w:cs="Times New Roman"/>
          <w:sz w:val="20"/>
          <w:szCs w:val="20"/>
          <w:lang w:val="en-GB" w:eastAsia="ja-JP"/>
        </w:rPr>
        <w:t>, where D2R transmission time can be calculated based on the D2R scheduling information in R2D control information</w:t>
      </w:r>
      <w:r w:rsidRPr="008B115E">
        <w:rPr>
          <w:rFonts w:ascii="Times" w:hAnsi="Times" w:cs="Times"/>
          <w:sz w:val="20"/>
          <w:szCs w:val="20"/>
        </w:rPr>
        <w:t>.</w:t>
      </w:r>
    </w:p>
    <w:p w14:paraId="74C8C9A8" w14:textId="77777777" w:rsidR="002F6733" w:rsidRDefault="002F6733" w:rsidP="008B115E">
      <w:pPr>
        <w:jc w:val="both"/>
        <w:rPr>
          <w:rFonts w:ascii="Times New Roman" w:hAnsi="Times New Roman" w:cs="Times New Roman"/>
          <w:sz w:val="20"/>
          <w:szCs w:val="20"/>
          <w:lang w:val="en-GB" w:eastAsia="ja-JP"/>
        </w:rPr>
      </w:pPr>
    </w:p>
    <w:p w14:paraId="7C90FAD1" w14:textId="2B23E911" w:rsidR="00E13BFE" w:rsidRDefault="00E13BFE" w:rsidP="00CC6356">
      <w:pPr>
        <w:jc w:val="center"/>
        <w:rPr>
          <w:rFonts w:ascii="Times New Roman" w:hAnsi="Times New Roman" w:cs="Times New Roman"/>
          <w:sz w:val="20"/>
          <w:szCs w:val="20"/>
          <w:lang w:val="en-GB" w:eastAsia="ja-JP"/>
        </w:rPr>
      </w:pPr>
      <w:r w:rsidRPr="00E13BFE">
        <w:rPr>
          <w:noProof/>
        </w:rPr>
        <w:drawing>
          <wp:inline distT="0" distB="0" distL="0" distR="0" wp14:anchorId="29FF6A02" wp14:editId="71DC6C11">
            <wp:extent cx="4128448" cy="1335391"/>
            <wp:effectExtent l="0" t="0" r="5715" b="0"/>
            <wp:docPr id="11127912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41661" cy="1339665"/>
                    </a:xfrm>
                    <a:prstGeom prst="rect">
                      <a:avLst/>
                    </a:prstGeom>
                    <a:noFill/>
                    <a:ln>
                      <a:noFill/>
                    </a:ln>
                  </pic:spPr>
                </pic:pic>
              </a:graphicData>
            </a:graphic>
          </wp:inline>
        </w:drawing>
      </w:r>
    </w:p>
    <w:p w14:paraId="53DF4095" w14:textId="40D3A21B" w:rsidR="006B4391" w:rsidRPr="00BB255E" w:rsidRDefault="006B4391" w:rsidP="006B4391">
      <w:pPr>
        <w:jc w:val="center"/>
        <w:rPr>
          <w:rFonts w:ascii="Times New Roman" w:hAnsi="Times New Roman" w:cs="Times New Roman"/>
          <w:b/>
          <w:bCs/>
          <w:sz w:val="20"/>
          <w:szCs w:val="20"/>
          <w:lang w:eastAsia="ja-JP"/>
        </w:rPr>
      </w:pPr>
      <w:r w:rsidRPr="00BB255E">
        <w:rPr>
          <w:rFonts w:ascii="Times New Roman" w:hAnsi="Times New Roman" w:cs="Times New Roman"/>
          <w:b/>
          <w:bCs/>
          <w:sz w:val="20"/>
          <w:szCs w:val="20"/>
          <w:lang w:eastAsia="ja-JP"/>
        </w:rPr>
        <w:t>Fig. 3</w:t>
      </w:r>
      <w:r w:rsidR="00BB255E">
        <w:rPr>
          <w:rFonts w:ascii="Times New Roman" w:hAnsi="Times New Roman" w:cs="Times New Roman"/>
          <w:b/>
          <w:bCs/>
          <w:sz w:val="20"/>
          <w:szCs w:val="20"/>
          <w:lang w:eastAsia="ja-JP"/>
        </w:rPr>
        <w:t>.</w:t>
      </w:r>
      <w:r w:rsidRPr="00BB255E">
        <w:rPr>
          <w:rFonts w:ascii="Times New Roman" w:hAnsi="Times New Roman" w:cs="Times New Roman"/>
          <w:b/>
          <w:bCs/>
          <w:sz w:val="20"/>
          <w:szCs w:val="20"/>
          <w:lang w:eastAsia="ja-JP"/>
        </w:rPr>
        <w:t>3 T</w:t>
      </w:r>
      <w:r w:rsidRPr="00BB255E">
        <w:rPr>
          <w:rFonts w:ascii="Times New Roman" w:hAnsi="Times New Roman" w:cs="Times New Roman"/>
          <w:b/>
          <w:bCs/>
          <w:sz w:val="20"/>
          <w:szCs w:val="20"/>
          <w:vertAlign w:val="subscript"/>
          <w:lang w:eastAsia="ja-JP"/>
        </w:rPr>
        <w:t>R2D</w:t>
      </w:r>
      <w:r w:rsidRPr="00BB255E">
        <w:rPr>
          <w:rFonts w:ascii="Times New Roman" w:hAnsi="Times New Roman" w:cs="Times New Roman"/>
          <w:b/>
          <w:bCs/>
          <w:sz w:val="20"/>
          <w:szCs w:val="20"/>
          <w:lang w:eastAsia="ja-JP"/>
        </w:rPr>
        <w:t xml:space="preserve"> for X&gt;1, Y=1</w:t>
      </w:r>
    </w:p>
    <w:p w14:paraId="0C80728C" w14:textId="77777777" w:rsidR="00227694" w:rsidRDefault="00227694" w:rsidP="00CC6356">
      <w:pPr>
        <w:jc w:val="center"/>
        <w:rPr>
          <w:rFonts w:ascii="Times New Roman" w:hAnsi="Times New Roman" w:cs="Times New Roman"/>
          <w:sz w:val="20"/>
          <w:szCs w:val="20"/>
          <w:lang w:val="en-GB" w:eastAsia="ja-JP"/>
        </w:rPr>
      </w:pPr>
    </w:p>
    <w:p w14:paraId="516B5E47" w14:textId="77777777" w:rsidR="00CC6356" w:rsidRDefault="00CC6356" w:rsidP="008B115E">
      <w:pPr>
        <w:jc w:val="both"/>
        <w:rPr>
          <w:rFonts w:ascii="Times New Roman" w:hAnsi="Times New Roman" w:cs="Times New Roman"/>
          <w:sz w:val="20"/>
          <w:szCs w:val="20"/>
          <w:lang w:val="en-GB" w:eastAsia="ja-JP"/>
        </w:rPr>
      </w:pPr>
    </w:p>
    <w:p w14:paraId="36197F16" w14:textId="474514F3" w:rsidR="000B1D6A" w:rsidRDefault="000B1D6A" w:rsidP="000B1D6A">
      <w:pPr>
        <w:pStyle w:val="ListParagraph"/>
        <w:numPr>
          <w:ilvl w:val="0"/>
          <w:numId w:val="37"/>
        </w:numPr>
        <w:ind w:leftChars="0" w:left="270" w:hanging="270"/>
        <w:jc w:val="both"/>
        <w:rPr>
          <w:rFonts w:ascii="Times New Roman" w:eastAsia="DengXian" w:hAnsi="Times New Roman" w:cs="Times New Roman"/>
          <w:b/>
          <w:bCs/>
          <w:sz w:val="20"/>
          <w:szCs w:val="20"/>
          <w:lang w:val="en-GB" w:eastAsia="en-GB"/>
        </w:rPr>
      </w:pPr>
      <w:r w:rsidRPr="00B23179">
        <w:rPr>
          <w:rFonts w:ascii="Times New Roman" w:eastAsia="DengXian" w:hAnsi="Times New Roman" w:cs="Times New Roman"/>
          <w:b/>
          <w:bCs/>
          <w:sz w:val="20"/>
          <w:szCs w:val="20"/>
          <w:lang w:val="en-GB" w:eastAsia="en-GB"/>
        </w:rPr>
        <w:t>X</w:t>
      </w:r>
      <w:r>
        <w:rPr>
          <w:rFonts w:ascii="Times New Roman" w:eastAsia="DengXian" w:hAnsi="Times New Roman" w:cs="Times New Roman"/>
          <w:b/>
          <w:bCs/>
          <w:sz w:val="20"/>
          <w:szCs w:val="20"/>
          <w:lang w:val="en-GB" w:eastAsia="en-GB"/>
        </w:rPr>
        <w:t>&gt;1</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Y&gt;1, </w:t>
      </w:r>
      <w:r w:rsidRPr="00B23179">
        <w:rPr>
          <w:rFonts w:ascii="Times New Roman" w:eastAsia="DengXian" w:hAnsi="Times New Roman" w:cs="Times New Roman"/>
          <w:b/>
          <w:bCs/>
          <w:sz w:val="20"/>
          <w:szCs w:val="20"/>
          <w:lang w:val="en-GB" w:eastAsia="en-GB"/>
        </w:rPr>
        <w:t xml:space="preserve">there </w:t>
      </w:r>
      <w:r>
        <w:rPr>
          <w:rFonts w:ascii="Times New Roman" w:eastAsia="DengXian" w:hAnsi="Times New Roman" w:cs="Times New Roman"/>
          <w:b/>
          <w:bCs/>
          <w:sz w:val="20"/>
          <w:szCs w:val="20"/>
          <w:lang w:val="en-GB" w:eastAsia="en-GB"/>
        </w:rPr>
        <w:t>are</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multiple Msg1</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time domain </w:t>
      </w:r>
      <w:r w:rsidRPr="00B23179">
        <w:rPr>
          <w:rFonts w:ascii="Times New Roman" w:eastAsia="DengXian" w:hAnsi="Times New Roman" w:cs="Times New Roman"/>
          <w:b/>
          <w:bCs/>
          <w:sz w:val="20"/>
          <w:szCs w:val="20"/>
          <w:lang w:val="en-GB" w:eastAsia="en-GB"/>
        </w:rPr>
        <w:t>resource</w:t>
      </w:r>
      <w:r>
        <w:rPr>
          <w:rFonts w:ascii="Times New Roman" w:eastAsia="DengXian" w:hAnsi="Times New Roman" w:cs="Times New Roman"/>
          <w:b/>
          <w:bCs/>
          <w:sz w:val="20"/>
          <w:szCs w:val="20"/>
          <w:lang w:val="en-GB" w:eastAsia="en-GB"/>
        </w:rPr>
        <w:t xml:space="preserve">s and multiple frequency shifts. </w:t>
      </w:r>
    </w:p>
    <w:p w14:paraId="5E565811" w14:textId="77777777" w:rsidR="00B43806" w:rsidRDefault="00B43806" w:rsidP="00B43806">
      <w:pPr>
        <w:pStyle w:val="ListParagraph"/>
        <w:numPr>
          <w:ilvl w:val="0"/>
          <w:numId w:val="37"/>
        </w:numPr>
        <w:ind w:leftChars="0" w:left="63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Case 1: if device transmit Msg1 in the 1</w:t>
      </w:r>
      <w:r w:rsidRPr="0019181E">
        <w:rPr>
          <w:rFonts w:ascii="Times New Roman" w:hAnsi="Times New Roman" w:cs="Times New Roman"/>
          <w:sz w:val="20"/>
          <w:szCs w:val="20"/>
          <w:lang w:val="en-GB" w:eastAsia="ja-JP"/>
        </w:rPr>
        <w:t>st</w:t>
      </w:r>
      <w:r>
        <w:rPr>
          <w:rFonts w:ascii="Times New Roman" w:hAnsi="Times New Roman" w:cs="Times New Roman"/>
          <w:sz w:val="20"/>
          <w:szCs w:val="20"/>
          <w:lang w:val="en-GB" w:eastAsia="ja-JP"/>
        </w:rPr>
        <w:t xml:space="preserve"> time-domain resource, </w:t>
      </w:r>
      <w:r w:rsidRPr="0019181E">
        <w:rPr>
          <w:rFonts w:ascii="Times New Roman" w:hAnsi="Times New Roman" w:cs="Times New Roman"/>
          <w:sz w:val="20"/>
          <w:szCs w:val="20"/>
          <w:lang w:val="en-GB" w:eastAsia="ja-JP"/>
        </w:rPr>
        <w:t>T</w:t>
      </w:r>
      <w:r w:rsidRPr="0019181E">
        <w:rPr>
          <w:rFonts w:ascii="Times New Roman" w:hAnsi="Times New Roman" w:cs="Times New Roman"/>
          <w:sz w:val="20"/>
          <w:szCs w:val="20"/>
          <w:vertAlign w:val="subscript"/>
          <w:lang w:val="en-GB" w:eastAsia="ja-JP"/>
        </w:rPr>
        <w:t>R2D</w:t>
      </w:r>
      <w:r w:rsidRPr="0019181E">
        <w:rPr>
          <w:rFonts w:ascii="Times New Roman" w:hAnsi="Times New Roman" w:cs="Times New Roman"/>
          <w:sz w:val="20"/>
          <w:szCs w:val="20"/>
          <w:lang w:val="en-GB" w:eastAsia="ja-JP"/>
        </w:rPr>
        <w:t xml:space="preserve"> =</w:t>
      </w:r>
      <w:r w:rsidRPr="00301446">
        <w:rPr>
          <w:rFonts w:ascii="Times New Roman" w:hAnsi="Times New Roman" w:cs="Times New Roman"/>
          <w:sz w:val="20"/>
          <w:szCs w:val="20"/>
          <w:lang w:val="en-GB" w:eastAsia="ja-JP"/>
        </w:rPr>
        <w:t xml:space="preserve"> </w:t>
      </w:r>
      <w:r w:rsidRPr="0019181E">
        <w:rPr>
          <w:rFonts w:ascii="Times New Roman" w:hAnsi="Times New Roman" w:cs="Times New Roman"/>
          <w:sz w:val="20"/>
          <w:szCs w:val="20"/>
          <w:lang w:val="en-GB" w:eastAsia="ja-JP"/>
        </w:rPr>
        <w:t>T</w:t>
      </w:r>
      <w:r w:rsidRPr="0019181E">
        <w:rPr>
          <w:rFonts w:ascii="Times New Roman" w:hAnsi="Times New Roman" w:cs="Times New Roman"/>
          <w:sz w:val="20"/>
          <w:szCs w:val="20"/>
          <w:vertAlign w:val="subscript"/>
          <w:lang w:val="en-GB" w:eastAsia="ja-JP"/>
        </w:rPr>
        <w:t>Msg1_start</w:t>
      </w:r>
      <w:r w:rsidRPr="0019181E">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 </w:t>
      </w:r>
      <w:r w:rsidRPr="0019181E">
        <w:rPr>
          <w:rFonts w:ascii="Times New Roman" w:hAnsi="Times New Roman" w:cs="Times New Roman"/>
          <w:sz w:val="20"/>
          <w:szCs w:val="20"/>
          <w:lang w:val="en-GB" w:eastAsia="ja-JP"/>
        </w:rPr>
        <w:t>offset1.</w:t>
      </w:r>
    </w:p>
    <w:p w14:paraId="0B2D3DBF" w14:textId="5D7180E5" w:rsidR="000B1D6A" w:rsidRPr="00301446" w:rsidRDefault="006509E0" w:rsidP="006509E0">
      <w:pPr>
        <w:pStyle w:val="ListParagraph"/>
        <w:numPr>
          <w:ilvl w:val="2"/>
          <w:numId w:val="33"/>
        </w:numPr>
        <w:ind w:leftChars="0" w:left="990"/>
        <w:rPr>
          <w:rFonts w:ascii="Times New Roman" w:eastAsia="DengXian" w:hAnsi="Times New Roman" w:cs="Times New Roman"/>
          <w:b/>
          <w:bCs/>
          <w:sz w:val="20"/>
          <w:szCs w:val="20"/>
          <w:lang w:val="en-GB" w:eastAsia="en-GB"/>
        </w:rPr>
      </w:pPr>
      <w:r w:rsidRPr="008B115E">
        <w:rPr>
          <w:rFonts w:ascii="Times" w:hAnsi="Times" w:cs="Times"/>
          <w:sz w:val="20"/>
          <w:szCs w:val="20"/>
        </w:rPr>
        <w:t>T</w:t>
      </w:r>
      <w:r w:rsidRPr="008B115E">
        <w:rPr>
          <w:rFonts w:ascii="Times" w:hAnsi="Times" w:cs="Times"/>
          <w:sz w:val="20"/>
          <w:szCs w:val="20"/>
          <w:vertAlign w:val="subscript"/>
        </w:rPr>
        <w:t>R2D</w:t>
      </w:r>
      <w:r w:rsidRPr="008B115E">
        <w:rPr>
          <w:rFonts w:ascii="Times" w:hAnsi="Times" w:cs="Times"/>
          <w:sz w:val="20"/>
          <w:szCs w:val="20"/>
        </w:rPr>
        <w:t xml:space="preserve"> </w:t>
      </w:r>
      <w:r>
        <w:rPr>
          <w:rFonts w:ascii="Times" w:hAnsi="Times" w:cs="Times"/>
          <w:sz w:val="20"/>
          <w:szCs w:val="20"/>
        </w:rPr>
        <w:t xml:space="preserve">= offset1 </w:t>
      </w:r>
      <w:r w:rsidRPr="008B115E">
        <w:rPr>
          <w:rFonts w:ascii="Times" w:hAnsi="Times" w:cs="Times"/>
          <w:sz w:val="20"/>
          <w:szCs w:val="20"/>
        </w:rPr>
        <w:t xml:space="preserve">can be determined based on R2D chip </w:t>
      </w:r>
      <w:r w:rsidR="00656AF6">
        <w:rPr>
          <w:rFonts w:ascii="Times" w:hAnsi="Times" w:cs="Times"/>
          <w:sz w:val="20"/>
          <w:szCs w:val="20"/>
        </w:rPr>
        <w:t>rate</w:t>
      </w:r>
      <w:r w:rsidRPr="008B115E">
        <w:rPr>
          <w:rFonts w:ascii="Times" w:hAnsi="Times" w:cs="Times"/>
          <w:sz w:val="20"/>
          <w:szCs w:val="20"/>
        </w:rPr>
        <w:t xml:space="preserve"> and D2R chip rate.</w:t>
      </w:r>
      <w:r w:rsidR="000B1D6A">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Since Y&gt;1, the reference D2R chip rate is needed</w:t>
      </w:r>
      <w:r w:rsidR="00583610">
        <w:rPr>
          <w:rFonts w:ascii="Times New Roman" w:hAnsi="Times New Roman" w:cs="Times New Roman"/>
          <w:sz w:val="20"/>
          <w:szCs w:val="20"/>
          <w:lang w:val="en-GB" w:eastAsia="ja-JP"/>
        </w:rPr>
        <w:t>, with</w:t>
      </w:r>
      <w:r>
        <w:rPr>
          <w:rFonts w:ascii="Times New Roman" w:hAnsi="Times New Roman" w:cs="Times New Roman"/>
          <w:sz w:val="20"/>
          <w:szCs w:val="20"/>
          <w:lang w:val="en-GB" w:eastAsia="ja-JP"/>
        </w:rPr>
        <w:t xml:space="preserve"> similar </w:t>
      </w:r>
      <w:r w:rsidR="00583610">
        <w:rPr>
          <w:rFonts w:ascii="Times New Roman" w:hAnsi="Times New Roman" w:cs="Times New Roman"/>
          <w:sz w:val="20"/>
          <w:szCs w:val="20"/>
          <w:lang w:val="en-GB" w:eastAsia="ja-JP"/>
        </w:rPr>
        <w:t>consideration</w:t>
      </w:r>
      <w:r>
        <w:rPr>
          <w:rFonts w:ascii="Times New Roman" w:hAnsi="Times New Roman" w:cs="Times New Roman"/>
          <w:sz w:val="20"/>
          <w:szCs w:val="20"/>
          <w:lang w:val="en-GB" w:eastAsia="ja-JP"/>
        </w:rPr>
        <w:t xml:space="preserve"> as that of X=1, Y&gt;1.</w:t>
      </w:r>
    </w:p>
    <w:p w14:paraId="3F943C94" w14:textId="605AB447" w:rsidR="00DD3986" w:rsidRPr="0019181E" w:rsidRDefault="00DD3986" w:rsidP="00DD3986">
      <w:pPr>
        <w:pStyle w:val="ListParagraph"/>
        <w:numPr>
          <w:ilvl w:val="0"/>
          <w:numId w:val="37"/>
        </w:numPr>
        <w:ind w:leftChars="0" w:left="63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Case 2: if device transmit Msg1 in the i</w:t>
      </w:r>
      <w:r w:rsidR="00C74702">
        <w:rPr>
          <w:rFonts w:ascii="Times New Roman" w:hAnsi="Times New Roman" w:cs="Times New Roman"/>
          <w:sz w:val="20"/>
          <w:szCs w:val="20"/>
          <w:lang w:val="en-GB" w:eastAsia="ja-JP"/>
        </w:rPr>
        <w:t>-th</w:t>
      </w:r>
      <w:r>
        <w:rPr>
          <w:rFonts w:ascii="Times New Roman" w:hAnsi="Times New Roman" w:cs="Times New Roman"/>
          <w:sz w:val="20"/>
          <w:szCs w:val="20"/>
          <w:lang w:val="en-GB" w:eastAsia="ja-JP"/>
        </w:rPr>
        <w:t xml:space="preserve"> time-domain resource, </w:t>
      </w:r>
      <w:r w:rsidRPr="0019181E">
        <w:rPr>
          <w:rFonts w:ascii="Times New Roman" w:hAnsi="Times New Roman" w:cs="Times New Roman"/>
          <w:sz w:val="20"/>
          <w:szCs w:val="20"/>
          <w:lang w:val="en-GB" w:eastAsia="ja-JP"/>
        </w:rPr>
        <w:t>T</w:t>
      </w:r>
      <w:r w:rsidRPr="0019181E">
        <w:rPr>
          <w:rFonts w:ascii="Times New Roman" w:hAnsi="Times New Roman" w:cs="Times New Roman"/>
          <w:sz w:val="20"/>
          <w:szCs w:val="20"/>
          <w:vertAlign w:val="subscript"/>
          <w:lang w:val="en-GB" w:eastAsia="ja-JP"/>
        </w:rPr>
        <w:t>R2D</w:t>
      </w:r>
      <w:r w:rsidRPr="0019181E">
        <w:rPr>
          <w:rFonts w:ascii="Times New Roman" w:hAnsi="Times New Roman" w:cs="Times New Roman"/>
          <w:sz w:val="20"/>
          <w:szCs w:val="20"/>
          <w:lang w:val="en-GB" w:eastAsia="ja-JP"/>
        </w:rPr>
        <w:t xml:space="preserve"> =</w:t>
      </w:r>
      <w:r w:rsidRPr="00301446">
        <w:rPr>
          <w:rFonts w:ascii="Times New Roman" w:hAnsi="Times New Roman" w:cs="Times New Roman"/>
          <w:sz w:val="20"/>
          <w:szCs w:val="20"/>
          <w:lang w:val="en-GB" w:eastAsia="ja-JP"/>
        </w:rPr>
        <w:t xml:space="preserve"> </w:t>
      </w:r>
      <w:r w:rsidRPr="0019181E">
        <w:rPr>
          <w:rFonts w:ascii="Times New Roman" w:hAnsi="Times New Roman" w:cs="Times New Roman"/>
          <w:sz w:val="20"/>
          <w:szCs w:val="20"/>
          <w:lang w:val="en-GB" w:eastAsia="ja-JP"/>
        </w:rPr>
        <w:t>T</w:t>
      </w:r>
      <w:r w:rsidRPr="0019181E">
        <w:rPr>
          <w:rFonts w:ascii="Times New Roman" w:hAnsi="Times New Roman" w:cs="Times New Roman"/>
          <w:sz w:val="20"/>
          <w:szCs w:val="20"/>
          <w:vertAlign w:val="subscript"/>
          <w:lang w:val="en-GB" w:eastAsia="ja-JP"/>
        </w:rPr>
        <w:t>Msg1_start</w:t>
      </w:r>
      <w:r w:rsidRPr="0019181E">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 </w:t>
      </w:r>
      <w:r w:rsidRPr="0019181E">
        <w:rPr>
          <w:rFonts w:ascii="Times New Roman" w:hAnsi="Times New Roman" w:cs="Times New Roman"/>
          <w:sz w:val="20"/>
          <w:szCs w:val="20"/>
          <w:lang w:val="en-GB" w:eastAsia="ja-JP"/>
        </w:rPr>
        <w:t>offset</w:t>
      </w:r>
      <w:r w:rsidR="00C74702">
        <w:rPr>
          <w:rFonts w:ascii="Times New Roman" w:hAnsi="Times New Roman" w:cs="Times New Roman"/>
          <w:sz w:val="20"/>
          <w:szCs w:val="20"/>
          <w:lang w:val="en-GB" w:eastAsia="ja-JP"/>
        </w:rPr>
        <w:t>_i with i&gt;1</w:t>
      </w:r>
      <w:r w:rsidRPr="0019181E">
        <w:rPr>
          <w:rFonts w:ascii="Times New Roman" w:hAnsi="Times New Roman" w:cs="Times New Roman"/>
          <w:sz w:val="20"/>
          <w:szCs w:val="20"/>
          <w:lang w:val="en-GB" w:eastAsia="ja-JP"/>
        </w:rPr>
        <w:t>.</w:t>
      </w:r>
    </w:p>
    <w:p w14:paraId="4A5DC54B" w14:textId="47238D83" w:rsidR="000B1D6A" w:rsidRPr="0037307B" w:rsidRDefault="006509E0" w:rsidP="0037307B">
      <w:pPr>
        <w:pStyle w:val="ListParagraph"/>
        <w:numPr>
          <w:ilvl w:val="2"/>
          <w:numId w:val="33"/>
        </w:numPr>
        <w:ind w:leftChars="0" w:left="990"/>
        <w:rPr>
          <w:rFonts w:ascii="Times New Roman" w:eastAsia="DengXian" w:hAnsi="Times New Roman" w:cs="Times New Roman"/>
          <w:b/>
          <w:bCs/>
          <w:sz w:val="20"/>
          <w:szCs w:val="20"/>
          <w:lang w:val="en-GB" w:eastAsia="en-GB"/>
        </w:rPr>
      </w:pPr>
      <w:r w:rsidRPr="0037307B">
        <w:rPr>
          <w:rFonts w:ascii="Times" w:hAnsi="Times" w:cs="Times"/>
          <w:sz w:val="20"/>
          <w:szCs w:val="20"/>
        </w:rPr>
        <w:t>T</w:t>
      </w:r>
      <w:r w:rsidRPr="0037307B">
        <w:rPr>
          <w:rFonts w:ascii="Times" w:hAnsi="Times" w:cs="Times"/>
          <w:sz w:val="20"/>
          <w:szCs w:val="20"/>
          <w:vertAlign w:val="subscript"/>
        </w:rPr>
        <w:t>R2D</w:t>
      </w:r>
      <w:r w:rsidRPr="0037307B">
        <w:rPr>
          <w:rFonts w:ascii="Times" w:hAnsi="Times" w:cs="Times"/>
          <w:sz w:val="20"/>
          <w:szCs w:val="20"/>
        </w:rPr>
        <w:t xml:space="preserve"> = offset</w:t>
      </w:r>
      <w:r w:rsidR="002961D9" w:rsidRPr="0037307B">
        <w:rPr>
          <w:rFonts w:ascii="Times" w:hAnsi="Times" w:cs="Times"/>
          <w:sz w:val="20"/>
          <w:szCs w:val="20"/>
        </w:rPr>
        <w:t>_i</w:t>
      </w:r>
      <w:r w:rsidRPr="0037307B">
        <w:rPr>
          <w:rFonts w:ascii="Times" w:hAnsi="Times" w:cs="Times"/>
          <w:sz w:val="20"/>
          <w:szCs w:val="20"/>
        </w:rPr>
        <w:t xml:space="preserve"> can be determined </w:t>
      </w:r>
      <w:r w:rsidR="00583610" w:rsidRPr="0037307B">
        <w:rPr>
          <w:rFonts w:ascii="Times" w:hAnsi="Times" w:cs="Times"/>
          <w:sz w:val="20"/>
          <w:szCs w:val="20"/>
        </w:rPr>
        <w:t xml:space="preserve">can be determined based on </w:t>
      </w:r>
      <w:r w:rsidR="00405CAA" w:rsidRPr="00405CAA">
        <w:rPr>
          <w:rFonts w:ascii="Times New Roman" w:eastAsia="DengXian" w:hAnsi="Times New Roman" w:cs="Times New Roman"/>
          <w:i/>
          <w:iCs/>
          <w:sz w:val="20"/>
          <w:szCs w:val="20"/>
          <w:lang w:eastAsia="en-GB"/>
        </w:rPr>
        <w:t>offset_(i-1)</w:t>
      </w:r>
      <w:r w:rsidR="00583610" w:rsidRPr="0037307B">
        <w:rPr>
          <w:rFonts w:ascii="Times New Roman" w:eastAsia="DengXian" w:hAnsi="Times New Roman" w:cs="Times New Roman"/>
          <w:sz w:val="20"/>
          <w:szCs w:val="20"/>
          <w:vertAlign w:val="subscript"/>
          <w:lang w:val="en-GB" w:eastAsia="en-GB"/>
        </w:rPr>
        <w:t xml:space="preserve">, </w:t>
      </w:r>
      <w:r w:rsidR="00583610" w:rsidRPr="0037307B">
        <w:rPr>
          <w:rFonts w:ascii="Times New Roman" w:hAnsi="Times New Roman" w:cs="Times New Roman"/>
          <w:sz w:val="20"/>
          <w:szCs w:val="20"/>
          <w:lang w:val="en-GB" w:eastAsia="ja-JP"/>
        </w:rPr>
        <w:t>D2R transmission time and required gap for SFO</w:t>
      </w:r>
      <w:r w:rsidR="004E2F78">
        <w:rPr>
          <w:rFonts w:ascii="Times New Roman" w:hAnsi="Times New Roman" w:cs="Times New Roman"/>
          <w:sz w:val="20"/>
          <w:szCs w:val="20"/>
          <w:lang w:val="en-GB" w:eastAsia="ja-JP"/>
        </w:rPr>
        <w:t xml:space="preserve"> toler</w:t>
      </w:r>
      <w:r w:rsidR="0034354F">
        <w:rPr>
          <w:rFonts w:ascii="Times New Roman" w:hAnsi="Times New Roman" w:cs="Times New Roman"/>
          <w:sz w:val="20"/>
          <w:szCs w:val="20"/>
          <w:lang w:val="en-GB" w:eastAsia="ja-JP"/>
        </w:rPr>
        <w:t>a</w:t>
      </w:r>
      <w:r w:rsidR="004E2F78">
        <w:rPr>
          <w:rFonts w:ascii="Times New Roman" w:hAnsi="Times New Roman" w:cs="Times New Roman"/>
          <w:sz w:val="20"/>
          <w:szCs w:val="20"/>
          <w:lang w:val="en-GB" w:eastAsia="ja-JP"/>
        </w:rPr>
        <w:t>nce</w:t>
      </w:r>
      <w:r w:rsidR="00583610" w:rsidRPr="0037307B">
        <w:rPr>
          <w:rFonts w:ascii="Times New Roman" w:hAnsi="Times New Roman" w:cs="Times New Roman"/>
          <w:sz w:val="20"/>
          <w:szCs w:val="20"/>
          <w:lang w:val="en-GB" w:eastAsia="ja-JP"/>
        </w:rPr>
        <w:t>, with similar consideration as that of X</w:t>
      </w:r>
      <w:r w:rsidR="0037307B">
        <w:rPr>
          <w:rFonts w:ascii="Times New Roman" w:hAnsi="Times New Roman" w:cs="Times New Roman"/>
          <w:sz w:val="20"/>
          <w:szCs w:val="20"/>
          <w:lang w:val="en-GB" w:eastAsia="ja-JP"/>
        </w:rPr>
        <w:t>&gt;</w:t>
      </w:r>
      <w:r w:rsidR="00583610" w:rsidRPr="0037307B">
        <w:rPr>
          <w:rFonts w:ascii="Times New Roman" w:hAnsi="Times New Roman" w:cs="Times New Roman"/>
          <w:sz w:val="20"/>
          <w:szCs w:val="20"/>
          <w:lang w:val="en-GB" w:eastAsia="ja-JP"/>
        </w:rPr>
        <w:t>1, Y</w:t>
      </w:r>
      <w:r w:rsidR="0037307B">
        <w:rPr>
          <w:rFonts w:ascii="Times New Roman" w:hAnsi="Times New Roman" w:cs="Times New Roman"/>
          <w:sz w:val="20"/>
          <w:szCs w:val="20"/>
          <w:lang w:val="en-GB" w:eastAsia="ja-JP"/>
        </w:rPr>
        <w:t>=</w:t>
      </w:r>
      <w:r w:rsidR="00583610" w:rsidRPr="0037307B">
        <w:rPr>
          <w:rFonts w:ascii="Times New Roman" w:hAnsi="Times New Roman" w:cs="Times New Roman"/>
          <w:sz w:val="20"/>
          <w:szCs w:val="20"/>
          <w:lang w:val="en-GB" w:eastAsia="ja-JP"/>
        </w:rPr>
        <w:t>1</w:t>
      </w:r>
      <w:r w:rsidRPr="0037307B">
        <w:rPr>
          <w:rFonts w:ascii="Times" w:hAnsi="Times" w:cs="Times"/>
          <w:sz w:val="20"/>
          <w:szCs w:val="20"/>
        </w:rPr>
        <w:t>.</w:t>
      </w:r>
      <w:r w:rsidRPr="0037307B">
        <w:rPr>
          <w:rFonts w:ascii="Times New Roman" w:hAnsi="Times New Roman" w:cs="Times New Roman"/>
          <w:sz w:val="20"/>
          <w:szCs w:val="20"/>
          <w:lang w:val="en-GB" w:eastAsia="ja-JP"/>
        </w:rPr>
        <w:t xml:space="preserve"> </w:t>
      </w:r>
      <w:r w:rsidR="0037307B">
        <w:rPr>
          <w:rFonts w:ascii="Times New Roman" w:hAnsi="Times New Roman" w:cs="Times New Roman"/>
          <w:sz w:val="20"/>
          <w:szCs w:val="20"/>
          <w:lang w:val="en-GB" w:eastAsia="ja-JP"/>
        </w:rPr>
        <w:t>Since Y&gt;1, the reference D2R chip rate is needed, with similar consideration as that of X=1, Y&gt;1.</w:t>
      </w:r>
    </w:p>
    <w:p w14:paraId="135F2CDD" w14:textId="77777777" w:rsidR="000B1D6A" w:rsidRPr="008B115E" w:rsidRDefault="000B1D6A" w:rsidP="008B115E">
      <w:pPr>
        <w:jc w:val="both"/>
        <w:rPr>
          <w:rFonts w:ascii="Times New Roman" w:hAnsi="Times New Roman" w:cs="Times New Roman"/>
          <w:sz w:val="20"/>
          <w:szCs w:val="20"/>
          <w:lang w:val="en-GB" w:eastAsia="ja-JP"/>
        </w:rPr>
      </w:pPr>
    </w:p>
    <w:p w14:paraId="41E6BC24" w14:textId="77777777" w:rsidR="00E54F61" w:rsidRDefault="00E54F61" w:rsidP="006E5E0A">
      <w:pPr>
        <w:jc w:val="both"/>
        <w:rPr>
          <w:lang w:eastAsia="ja-JP"/>
        </w:rPr>
      </w:pPr>
    </w:p>
    <w:p w14:paraId="7032FDEC" w14:textId="77777777" w:rsidR="006E5E0A" w:rsidRPr="00822188" w:rsidRDefault="006E5E0A" w:rsidP="006E5E0A">
      <w:pPr>
        <w:jc w:val="both"/>
        <w:rPr>
          <w:rFonts w:ascii="Times New Roman" w:eastAsia="SimSun" w:hAnsi="Times New Roman" w:cs="Times New Roman"/>
          <w:b/>
          <w:sz w:val="20"/>
          <w:szCs w:val="20"/>
          <w:u w:val="single"/>
          <w:lang w:val="en-GB" w:eastAsia="zh-CN"/>
        </w:rPr>
      </w:pPr>
      <w:r w:rsidRPr="00822188">
        <w:rPr>
          <w:rFonts w:ascii="Times New Roman" w:eastAsia="SimSun" w:hAnsi="Times New Roman" w:cs="Times New Roman" w:hint="eastAsia"/>
          <w:b/>
          <w:sz w:val="20"/>
          <w:szCs w:val="20"/>
          <w:u w:val="single"/>
          <w:lang w:val="en-GB" w:eastAsia="zh-CN"/>
        </w:rPr>
        <w:t xml:space="preserve">Proposal </w:t>
      </w:r>
      <w:r>
        <w:rPr>
          <w:rFonts w:ascii="Times New Roman" w:hAnsi="Times New Roman" w:cs="Times New Roman"/>
          <w:b/>
          <w:sz w:val="20"/>
          <w:szCs w:val="20"/>
          <w:u w:val="single"/>
          <w:lang w:val="en-GB" w:eastAsia="ja-JP"/>
        </w:rPr>
        <w:t>4</w:t>
      </w:r>
      <w:r w:rsidRPr="00822188">
        <w:rPr>
          <w:rFonts w:ascii="Times New Roman" w:eastAsia="SimSun" w:hAnsi="Times New Roman" w:cs="Times New Roman" w:hint="eastAsia"/>
          <w:b/>
          <w:sz w:val="20"/>
          <w:szCs w:val="20"/>
          <w:u w:val="single"/>
          <w:lang w:val="en-GB" w:eastAsia="zh-CN"/>
        </w:rPr>
        <w:t>:</w:t>
      </w:r>
      <w:r w:rsidRPr="00E74B0D">
        <w:rPr>
          <w:rFonts w:ascii="Times New Roman" w:eastAsia="DengXian" w:hAnsi="Times New Roman" w:cs="Times New Roman"/>
          <w:sz w:val="20"/>
          <w:szCs w:val="20"/>
          <w:lang w:val="en-GB" w:eastAsia="en-GB"/>
        </w:rPr>
        <w:t xml:space="preserve"> </w:t>
      </w:r>
      <w:r w:rsidRPr="00E74B0D">
        <w:rPr>
          <w:rFonts w:ascii="Times New Roman" w:eastAsia="DengXian" w:hAnsi="Times New Roman" w:cs="Times New Roman"/>
          <w:b/>
          <w:bCs/>
          <w:sz w:val="20"/>
          <w:szCs w:val="20"/>
          <w:lang w:val="en-GB" w:eastAsia="en-GB"/>
        </w:rPr>
        <w:t xml:space="preserve">For </w:t>
      </w:r>
      <w:r w:rsidRPr="00E74B0D">
        <w:rPr>
          <w:rFonts w:ascii="Times New Roman" w:eastAsia="DengXian" w:hAnsi="Times New Roman" w:cs="Times New Roman"/>
          <w:b/>
          <w:bCs/>
          <w:i/>
          <w:iCs/>
          <w:sz w:val="20"/>
          <w:szCs w:val="20"/>
          <w:lang w:val="en-GB" w:eastAsia="en-GB"/>
        </w:rPr>
        <w:t>T</w:t>
      </w:r>
      <w:r w:rsidRPr="00E74B0D">
        <w:rPr>
          <w:rFonts w:ascii="Times New Roman" w:eastAsia="DengXian" w:hAnsi="Times New Roman" w:cs="Times New Roman"/>
          <w:b/>
          <w:bCs/>
          <w:sz w:val="20"/>
          <w:szCs w:val="20"/>
          <w:vertAlign w:val="subscript"/>
          <w:lang w:val="en-GB" w:eastAsia="en-GB"/>
        </w:rPr>
        <w:t>R2D</w:t>
      </w:r>
      <w:r w:rsidRPr="00E74B0D">
        <w:rPr>
          <w:rFonts w:ascii="Times New Roman" w:eastAsia="DengXian" w:hAnsi="Times New Roman" w:cs="Times New Roman"/>
          <w:b/>
          <w:bCs/>
          <w:sz w:val="20"/>
          <w:szCs w:val="20"/>
          <w:lang w:val="en-GB" w:eastAsia="en-GB"/>
        </w:rPr>
        <w:t xml:space="preserve"> between a R2D transmission and the corresponding D2R transmission following it,</w:t>
      </w:r>
    </w:p>
    <w:p w14:paraId="27AFBEBC" w14:textId="30C537D6" w:rsidR="002E4DCD" w:rsidRDefault="00F2658D" w:rsidP="002E4DCD">
      <w:pPr>
        <w:pStyle w:val="ListParagraph"/>
        <w:numPr>
          <w:ilvl w:val="0"/>
          <w:numId w:val="8"/>
        </w:numPr>
        <w:ind w:leftChars="0"/>
        <w:jc w:val="both"/>
        <w:rPr>
          <w:rFonts w:ascii="Times New Roman" w:hAnsi="Times New Roman" w:cs="Times New Roman"/>
          <w:b/>
          <w:bCs/>
          <w:sz w:val="20"/>
          <w:szCs w:val="20"/>
          <w:lang w:val="en-GB" w:eastAsia="ja-JP"/>
        </w:rPr>
      </w:pPr>
      <w:bookmarkStart w:id="10" w:name="_Hlk193971762"/>
      <w:r w:rsidRPr="002C6972">
        <w:rPr>
          <w:rFonts w:ascii="Times New Roman" w:eastAsia="DengXian" w:hAnsi="Times New Roman" w:cs="Times New Roman"/>
          <w:b/>
          <w:bCs/>
          <w:i/>
          <w:iCs/>
          <w:sz w:val="20"/>
          <w:szCs w:val="20"/>
          <w:lang w:val="en-GB" w:eastAsia="en-GB"/>
        </w:rPr>
        <w:t>T</w:t>
      </w:r>
      <w:r w:rsidRPr="002C6972">
        <w:rPr>
          <w:rFonts w:ascii="Times New Roman" w:eastAsia="DengXian" w:hAnsi="Times New Roman" w:cs="Times New Roman"/>
          <w:b/>
          <w:bCs/>
          <w:sz w:val="20"/>
          <w:szCs w:val="20"/>
          <w:vertAlign w:val="subscript"/>
          <w:lang w:val="en-GB" w:eastAsia="en-GB"/>
        </w:rPr>
        <w:t>R2D</w:t>
      </w:r>
      <w:r w:rsidR="006E5E0A">
        <w:rPr>
          <w:rFonts w:ascii="Times New Roman" w:hAnsi="Times New Roman" w:cs="Times New Roman"/>
          <w:b/>
          <w:bCs/>
          <w:sz w:val="20"/>
          <w:szCs w:val="20"/>
          <w:lang w:val="en-GB" w:eastAsia="ja-JP"/>
        </w:rPr>
        <w:t xml:space="preserve"> </w:t>
      </w:r>
      <w:r w:rsidR="00160A4C">
        <w:rPr>
          <w:rFonts w:ascii="Times New Roman" w:hAnsi="Times New Roman" w:cs="Times New Roman"/>
          <w:b/>
          <w:bCs/>
          <w:sz w:val="20"/>
          <w:szCs w:val="20"/>
          <w:lang w:val="en-GB" w:eastAsia="ja-JP"/>
        </w:rPr>
        <w:t xml:space="preserve">is </w:t>
      </w:r>
      <w:r w:rsidR="006E5E0A">
        <w:rPr>
          <w:rFonts w:ascii="Times New Roman" w:hAnsi="Times New Roman" w:cs="Times New Roman"/>
          <w:b/>
          <w:bCs/>
          <w:sz w:val="20"/>
          <w:szCs w:val="20"/>
          <w:lang w:val="en-GB" w:eastAsia="ja-JP"/>
        </w:rPr>
        <w:t>determine</w:t>
      </w:r>
      <w:r>
        <w:rPr>
          <w:rFonts w:ascii="Times New Roman" w:hAnsi="Times New Roman" w:cs="Times New Roman"/>
          <w:b/>
          <w:bCs/>
          <w:sz w:val="20"/>
          <w:szCs w:val="20"/>
          <w:lang w:val="en-GB" w:eastAsia="ja-JP"/>
        </w:rPr>
        <w:t>d</w:t>
      </w:r>
      <w:r w:rsidR="006E5E0A">
        <w:rPr>
          <w:rFonts w:ascii="Times New Roman" w:hAnsi="Times New Roman" w:cs="Times New Roman"/>
          <w:b/>
          <w:bCs/>
          <w:sz w:val="20"/>
          <w:szCs w:val="20"/>
          <w:lang w:val="en-GB" w:eastAsia="ja-JP"/>
        </w:rPr>
        <w:t xml:space="preserve"> </w:t>
      </w:r>
      <w:r w:rsidR="00264912">
        <w:rPr>
          <w:rFonts w:ascii="Times New Roman" w:hAnsi="Times New Roman" w:cs="Times New Roman"/>
          <w:b/>
          <w:bCs/>
          <w:sz w:val="20"/>
          <w:szCs w:val="20"/>
          <w:lang w:val="en-GB" w:eastAsia="ja-JP"/>
        </w:rPr>
        <w:t xml:space="preserve">for each </w:t>
      </w:r>
      <w:r w:rsidR="00D02FAF">
        <w:rPr>
          <w:rFonts w:ascii="Times New Roman" w:hAnsi="Times New Roman" w:cs="Times New Roman"/>
          <w:b/>
          <w:bCs/>
          <w:sz w:val="20"/>
          <w:szCs w:val="20"/>
          <w:lang w:val="en-GB" w:eastAsia="ja-JP"/>
        </w:rPr>
        <w:t>X</w:t>
      </w:r>
      <w:r w:rsidR="00264912">
        <w:rPr>
          <w:rFonts w:ascii="Times New Roman" w:hAnsi="Times New Roman" w:cs="Times New Roman"/>
          <w:b/>
          <w:bCs/>
          <w:sz w:val="20"/>
          <w:szCs w:val="20"/>
          <w:lang w:val="en-GB" w:eastAsia="ja-JP"/>
        </w:rPr>
        <w:t xml:space="preserve"> time-domain resource</w:t>
      </w:r>
      <w:r w:rsidR="006E5E0A">
        <w:rPr>
          <w:rFonts w:ascii="Times New Roman" w:hAnsi="Times New Roman" w:cs="Times New Roman"/>
          <w:b/>
          <w:bCs/>
          <w:sz w:val="20"/>
          <w:szCs w:val="20"/>
          <w:lang w:val="en-GB" w:eastAsia="ja-JP"/>
        </w:rPr>
        <w:t xml:space="preserve"> </w:t>
      </w:r>
      <w:r w:rsidR="00160A4C">
        <w:rPr>
          <w:rFonts w:ascii="Times New Roman" w:hAnsi="Times New Roman" w:cs="Times New Roman"/>
          <w:b/>
          <w:bCs/>
          <w:sz w:val="20"/>
          <w:szCs w:val="20"/>
          <w:lang w:val="en-GB" w:eastAsia="ja-JP"/>
        </w:rPr>
        <w:t xml:space="preserve">based on </w:t>
      </w:r>
      <w:r w:rsidR="00782F36">
        <w:rPr>
          <w:rFonts w:ascii="Times New Roman" w:hAnsi="Times New Roman" w:cs="Times New Roman"/>
          <w:b/>
          <w:bCs/>
          <w:sz w:val="20"/>
          <w:szCs w:val="20"/>
          <w:lang w:val="en-GB" w:eastAsia="ja-JP"/>
        </w:rPr>
        <w:t xml:space="preserve">the </w:t>
      </w:r>
      <w:r w:rsidR="005F2653">
        <w:rPr>
          <w:rFonts w:ascii="Times New Roman" w:hAnsi="Times New Roman" w:cs="Times New Roman"/>
          <w:b/>
          <w:bCs/>
          <w:sz w:val="20"/>
          <w:szCs w:val="20"/>
          <w:lang w:val="en-GB" w:eastAsia="ja-JP"/>
        </w:rPr>
        <w:t>control information</w:t>
      </w:r>
      <w:r w:rsidR="00782F36">
        <w:rPr>
          <w:rFonts w:ascii="Times New Roman" w:hAnsi="Times New Roman" w:cs="Times New Roman"/>
          <w:b/>
          <w:bCs/>
          <w:sz w:val="20"/>
          <w:szCs w:val="20"/>
          <w:lang w:val="en-GB" w:eastAsia="ja-JP"/>
        </w:rPr>
        <w:t xml:space="preserve"> </w:t>
      </w:r>
      <w:r w:rsidR="00782F36" w:rsidRPr="00782F36">
        <w:rPr>
          <w:rFonts w:ascii="Times New Roman" w:hAnsi="Times New Roman" w:cs="Times New Roman"/>
          <w:b/>
          <w:bCs/>
          <w:sz w:val="20"/>
          <w:szCs w:val="20"/>
          <w:lang w:val="en-GB" w:eastAsia="ja-JP"/>
        </w:rPr>
        <w:t xml:space="preserve">in the R2D transmissio </w:t>
      </w:r>
      <w:r>
        <w:rPr>
          <w:rFonts w:ascii="Times New Roman" w:hAnsi="Times New Roman" w:cs="Times New Roman"/>
          <w:b/>
          <w:bCs/>
          <w:sz w:val="20"/>
          <w:szCs w:val="20"/>
          <w:lang w:val="en-GB" w:eastAsia="ja-JP"/>
        </w:rPr>
        <w:t>(Option 2)</w:t>
      </w:r>
      <w:r w:rsidR="002E4DCD">
        <w:rPr>
          <w:rFonts w:ascii="Times New Roman" w:hAnsi="Times New Roman" w:cs="Times New Roman"/>
          <w:b/>
          <w:bCs/>
          <w:sz w:val="20"/>
          <w:szCs w:val="20"/>
          <w:lang w:val="en-GB" w:eastAsia="ja-JP"/>
        </w:rPr>
        <w:t>.</w:t>
      </w:r>
    </w:p>
    <w:p w14:paraId="7A9CB962" w14:textId="61040CE0" w:rsidR="00534B98" w:rsidRPr="00534B98" w:rsidRDefault="00534B98" w:rsidP="00534B98">
      <w:pPr>
        <w:pStyle w:val="ListParagraph"/>
        <w:numPr>
          <w:ilvl w:val="1"/>
          <w:numId w:val="8"/>
        </w:numPr>
        <w:ind w:leftChars="0"/>
        <w:jc w:val="both"/>
        <w:rPr>
          <w:rFonts w:ascii="Times New Roman" w:hAnsi="Times New Roman" w:cs="Times New Roman"/>
          <w:b/>
          <w:bCs/>
          <w:sz w:val="20"/>
          <w:szCs w:val="20"/>
          <w:lang w:val="en-GB" w:eastAsia="ja-JP"/>
        </w:rPr>
      </w:pPr>
      <w:r w:rsidRPr="00534B98">
        <w:rPr>
          <w:rFonts w:ascii="Times New Roman" w:eastAsia="DengXian" w:hAnsi="Times New Roman" w:cs="Times New Roman"/>
          <w:b/>
          <w:bCs/>
          <w:sz w:val="20"/>
          <w:szCs w:val="20"/>
          <w:lang w:val="en-GB" w:eastAsia="en-GB"/>
        </w:rPr>
        <w:lastRenderedPageBreak/>
        <w:t xml:space="preserve">FFS: </w:t>
      </w:r>
      <w:r>
        <w:rPr>
          <w:rFonts w:ascii="Times New Roman" w:eastAsia="DengXian" w:hAnsi="Times New Roman" w:cs="Times New Roman"/>
          <w:b/>
          <w:bCs/>
          <w:sz w:val="20"/>
          <w:szCs w:val="20"/>
          <w:lang w:val="en-GB" w:eastAsia="en-GB"/>
        </w:rPr>
        <w:t>reference D2R chip rate for Y&gt;1 FDMA</w:t>
      </w:r>
    </w:p>
    <w:p w14:paraId="28260529" w14:textId="21253D6C" w:rsidR="006E5E0A" w:rsidRPr="002E4DCD" w:rsidRDefault="002E4DCD" w:rsidP="002E4DCD">
      <w:pPr>
        <w:pStyle w:val="ListParagraph"/>
        <w:numPr>
          <w:ilvl w:val="0"/>
          <w:numId w:val="8"/>
        </w:numPr>
        <w:ind w:leftChars="0"/>
        <w:jc w:val="both"/>
        <w:rPr>
          <w:rFonts w:ascii="Times New Roman" w:hAnsi="Times New Roman" w:cs="Times New Roman"/>
          <w:b/>
          <w:bCs/>
          <w:sz w:val="20"/>
          <w:szCs w:val="20"/>
          <w:lang w:val="en-GB" w:eastAsia="ja-JP"/>
        </w:rPr>
      </w:pPr>
      <w:r w:rsidRPr="0005024F">
        <w:rPr>
          <w:rFonts w:ascii="Times New Roman" w:hAnsi="Times New Roman" w:cs="Times New Roman"/>
          <w:b/>
          <w:bCs/>
          <w:i/>
          <w:iCs/>
          <w:sz w:val="20"/>
          <w:szCs w:val="20"/>
          <w:lang w:val="en-GB" w:eastAsia="ja-JP"/>
        </w:rPr>
        <w:t>T</w:t>
      </w:r>
      <w:r w:rsidRPr="0005024F">
        <w:rPr>
          <w:rFonts w:ascii="Times New Roman" w:hAnsi="Times New Roman" w:cs="Times New Roman"/>
          <w:b/>
          <w:bCs/>
          <w:sz w:val="20"/>
          <w:szCs w:val="20"/>
          <w:vertAlign w:val="subscript"/>
          <w:lang w:val="en-GB" w:eastAsia="ja-JP"/>
        </w:rPr>
        <w:t xml:space="preserve">R2D_min </w:t>
      </w:r>
      <w:r w:rsidRPr="0005024F">
        <w:rPr>
          <w:rFonts w:ascii="Times New Roman" w:hAnsi="Times New Roman" w:cs="Times New Roman"/>
          <w:b/>
          <w:bCs/>
          <w:sz w:val="20"/>
          <w:szCs w:val="20"/>
          <w:lang w:val="en-GB" w:eastAsia="ja-JP"/>
        </w:rPr>
        <w:t>&lt;=</w:t>
      </w:r>
      <w:r w:rsidRPr="0005024F">
        <w:rPr>
          <w:rFonts w:ascii="Times New Roman" w:hAnsi="Times New Roman" w:cs="Times New Roman"/>
          <w:b/>
          <w:bCs/>
          <w:i/>
          <w:iCs/>
          <w:sz w:val="20"/>
          <w:szCs w:val="20"/>
          <w:lang w:val="en-GB" w:eastAsia="ja-JP"/>
        </w:rPr>
        <w:t>T</w:t>
      </w:r>
      <w:r w:rsidRPr="0005024F">
        <w:rPr>
          <w:rFonts w:ascii="Times New Roman" w:hAnsi="Times New Roman" w:cs="Times New Roman"/>
          <w:b/>
          <w:bCs/>
          <w:sz w:val="20"/>
          <w:szCs w:val="20"/>
          <w:vertAlign w:val="subscript"/>
          <w:lang w:val="en-GB" w:eastAsia="ja-JP"/>
        </w:rPr>
        <w:t>R2D</w:t>
      </w:r>
      <w:r w:rsidRPr="0005024F">
        <w:rPr>
          <w:rFonts w:ascii="Times New Roman" w:hAnsi="Times New Roman" w:cs="Times New Roman"/>
          <w:b/>
          <w:bCs/>
          <w:sz w:val="20"/>
          <w:szCs w:val="20"/>
          <w:lang w:val="en-GB" w:eastAsia="ja-JP"/>
        </w:rPr>
        <w:t xml:space="preserve"> &lt;= </w:t>
      </w:r>
      <w:r w:rsidRPr="0005024F">
        <w:rPr>
          <w:rFonts w:ascii="Times New Roman" w:hAnsi="Times New Roman" w:cs="Times New Roman"/>
          <w:b/>
          <w:bCs/>
          <w:i/>
          <w:iCs/>
          <w:sz w:val="20"/>
          <w:szCs w:val="20"/>
          <w:lang w:val="en-GB" w:eastAsia="ja-JP"/>
        </w:rPr>
        <w:t>T</w:t>
      </w:r>
      <w:r w:rsidRPr="0005024F">
        <w:rPr>
          <w:rFonts w:ascii="Times New Roman" w:hAnsi="Times New Roman" w:cs="Times New Roman"/>
          <w:b/>
          <w:bCs/>
          <w:sz w:val="20"/>
          <w:szCs w:val="20"/>
          <w:vertAlign w:val="subscript"/>
          <w:lang w:val="en-GB" w:eastAsia="ja-JP"/>
        </w:rPr>
        <w:t>R2D_max</w:t>
      </w:r>
      <w:r>
        <w:rPr>
          <w:rFonts w:ascii="Times" w:hAnsi="Times" w:cs="Times"/>
          <w:b/>
          <w:bCs/>
          <w:sz w:val="20"/>
          <w:szCs w:val="20"/>
          <w:lang w:val="en-GB" w:eastAsia="ja-JP"/>
        </w:rPr>
        <w:t xml:space="preserve">, where </w:t>
      </w:r>
      <w:r w:rsidR="00963FD7" w:rsidRPr="002E4DCD">
        <w:rPr>
          <w:rFonts w:ascii="Times" w:hAnsi="Times" w:cs="Times"/>
          <w:b/>
          <w:bCs/>
          <w:i/>
          <w:iCs/>
          <w:sz w:val="20"/>
          <w:szCs w:val="20"/>
          <w:lang w:val="en-GB" w:eastAsia="ja-JP"/>
        </w:rPr>
        <w:t>T</w:t>
      </w:r>
      <w:r w:rsidR="00963FD7" w:rsidRPr="002E4DCD">
        <w:rPr>
          <w:rFonts w:ascii="Times" w:hAnsi="Times" w:cs="Times"/>
          <w:b/>
          <w:bCs/>
          <w:sz w:val="20"/>
          <w:szCs w:val="20"/>
          <w:vertAlign w:val="subscript"/>
          <w:lang w:val="en-GB" w:eastAsia="ja-JP"/>
        </w:rPr>
        <w:t>R2D_max</w:t>
      </w:r>
      <w:r w:rsidR="00963FD7" w:rsidRPr="002E4DCD">
        <w:rPr>
          <w:rFonts w:ascii="Times" w:hAnsi="Times" w:cs="Times"/>
          <w:b/>
          <w:bCs/>
          <w:sz w:val="20"/>
          <w:szCs w:val="20"/>
          <w:lang w:val="en-GB" w:eastAsia="ja-JP"/>
        </w:rPr>
        <w:t>/</w:t>
      </w:r>
      <w:r w:rsidR="00963FD7" w:rsidRPr="002E4DCD">
        <w:rPr>
          <w:rFonts w:ascii="Times" w:hAnsi="Times" w:cs="Times"/>
          <w:b/>
          <w:bCs/>
          <w:i/>
          <w:iCs/>
          <w:sz w:val="20"/>
          <w:szCs w:val="20"/>
          <w:lang w:val="en-GB" w:eastAsia="ja-JP"/>
        </w:rPr>
        <w:t>T</w:t>
      </w:r>
      <w:r w:rsidR="00963FD7" w:rsidRPr="002E4DCD">
        <w:rPr>
          <w:rFonts w:ascii="Times" w:hAnsi="Times" w:cs="Times"/>
          <w:b/>
          <w:bCs/>
          <w:sz w:val="20"/>
          <w:szCs w:val="20"/>
          <w:vertAlign w:val="subscript"/>
          <w:lang w:val="en-GB" w:eastAsia="ja-JP"/>
        </w:rPr>
        <w:t>R2D_min</w:t>
      </w:r>
      <w:r w:rsidR="00963FD7" w:rsidRPr="002E4DCD">
        <w:rPr>
          <w:rFonts w:ascii="Times" w:hAnsi="Times" w:cs="Times"/>
          <w:b/>
          <w:bCs/>
          <w:sz w:val="20"/>
          <w:szCs w:val="20"/>
          <w:lang w:val="en-GB" w:eastAsia="ja-JP"/>
        </w:rPr>
        <w:t xml:space="preserve"> are based on </w:t>
      </w:r>
      <w:r w:rsidR="00963FD7" w:rsidRPr="002E4DCD">
        <w:rPr>
          <w:rFonts w:ascii="Times" w:hAnsi="Times" w:cs="Times"/>
          <w:b/>
          <w:bCs/>
          <w:i/>
          <w:iCs/>
          <w:sz w:val="20"/>
          <w:szCs w:val="20"/>
          <w:lang w:val="en-GB" w:eastAsia="ja-JP"/>
        </w:rPr>
        <w:t>T</w:t>
      </w:r>
      <w:r w:rsidR="00963FD7" w:rsidRPr="002E4DCD">
        <w:rPr>
          <w:rFonts w:ascii="Times" w:hAnsi="Times" w:cs="Times"/>
          <w:b/>
          <w:bCs/>
          <w:sz w:val="20"/>
          <w:szCs w:val="20"/>
          <w:vertAlign w:val="subscript"/>
          <w:lang w:val="en-GB" w:eastAsia="ja-JP"/>
        </w:rPr>
        <w:t>R2D</w:t>
      </w:r>
      <w:r w:rsidR="00963FD7" w:rsidRPr="002E4DCD">
        <w:rPr>
          <w:rFonts w:ascii="Times" w:hAnsi="Times" w:cs="Times"/>
          <w:b/>
          <w:bCs/>
          <w:sz w:val="20"/>
          <w:szCs w:val="20"/>
          <w:lang w:val="en-GB" w:eastAsia="ja-JP"/>
        </w:rPr>
        <w:t xml:space="preserve"> and the SFO </w:t>
      </w:r>
      <w:r w:rsidR="0034354F" w:rsidRPr="002E4DCD">
        <w:rPr>
          <w:rFonts w:ascii="Times" w:hAnsi="Times" w:cs="Times"/>
          <w:b/>
          <w:bCs/>
          <w:sz w:val="20"/>
          <w:szCs w:val="20"/>
          <w:lang w:val="en-GB" w:eastAsia="ja-JP"/>
        </w:rPr>
        <w:t>tolerance</w:t>
      </w:r>
      <w:r w:rsidR="006E5E0A" w:rsidRPr="002E4DCD">
        <w:rPr>
          <w:rFonts w:ascii="Times" w:hAnsi="Times" w:cs="Times"/>
          <w:b/>
          <w:bCs/>
          <w:sz w:val="20"/>
          <w:szCs w:val="20"/>
          <w:lang w:val="en-GB" w:eastAsia="ja-JP"/>
        </w:rPr>
        <w:t>.</w:t>
      </w:r>
    </w:p>
    <w:p w14:paraId="55A0CF48" w14:textId="77777777" w:rsidR="006E5E0A" w:rsidRDefault="006E5E0A" w:rsidP="006E5E0A">
      <w:pPr>
        <w:jc w:val="both"/>
        <w:rPr>
          <w:rFonts w:ascii="Times New Roman" w:eastAsia="SimSun" w:hAnsi="Times New Roman" w:cs="Times New Roman"/>
          <w:bCs/>
          <w:sz w:val="20"/>
          <w:szCs w:val="20"/>
          <w:lang w:val="en-GB" w:eastAsia="zh-CN"/>
        </w:rPr>
      </w:pPr>
    </w:p>
    <w:bookmarkEnd w:id="10"/>
    <w:p w14:paraId="153CF1BF" w14:textId="77777777" w:rsidR="006E5E0A" w:rsidRPr="002641A8" w:rsidRDefault="006E5E0A" w:rsidP="006E5E0A">
      <w:pPr>
        <w:jc w:val="both"/>
        <w:rPr>
          <w:lang w:val="en-GB" w:eastAsia="ja-JP"/>
        </w:rPr>
      </w:pPr>
    </w:p>
    <w:p w14:paraId="5E12F823" w14:textId="77777777" w:rsidR="006E5E0A" w:rsidRPr="00FB4D29" w:rsidRDefault="006E5E0A" w:rsidP="006E5E0A">
      <w:pPr>
        <w:pStyle w:val="Heading2"/>
        <w:numPr>
          <w:ilvl w:val="1"/>
          <w:numId w:val="26"/>
        </w:numPr>
        <w:rPr>
          <w:rFonts w:ascii="Times New Roman" w:hAnsi="Times New Roman" w:cs="Times New Roman"/>
          <w:b/>
          <w:sz w:val="24"/>
          <w:szCs w:val="24"/>
          <w:lang w:eastAsia="ja-JP"/>
        </w:rPr>
      </w:pPr>
      <w:r>
        <w:rPr>
          <w:rFonts w:ascii="Times New Roman" w:hAnsi="Times New Roman" w:cs="Times New Roman"/>
          <w:b/>
          <w:sz w:val="24"/>
          <w:szCs w:val="24"/>
          <w:lang w:eastAsia="ja-JP"/>
        </w:rPr>
        <w:t>Discussion on Msg-2 and T_D2R</w:t>
      </w:r>
    </w:p>
    <w:p w14:paraId="18C6490F" w14:textId="77777777" w:rsidR="006E5E0A" w:rsidRDefault="006E5E0A" w:rsidP="006E5E0A">
      <w:pPr>
        <w:jc w:val="both"/>
        <w:rPr>
          <w:rFonts w:ascii="Times New Roman" w:eastAsia="SimSun" w:hAnsi="Times New Roman" w:cs="Times New Roman"/>
          <w:bCs/>
          <w:sz w:val="20"/>
          <w:szCs w:val="20"/>
          <w:lang w:eastAsia="zh-CN"/>
        </w:rPr>
      </w:pPr>
    </w:p>
    <w:p w14:paraId="09ED7EF9" w14:textId="77777777" w:rsidR="006E5E0A" w:rsidRPr="00822188" w:rsidRDefault="006E5E0A" w:rsidP="006E5E0A">
      <w:pPr>
        <w:jc w:val="both"/>
        <w:rPr>
          <w:rFonts w:ascii="Times" w:hAnsi="Times" w:cs="Times"/>
          <w:sz w:val="20"/>
          <w:szCs w:val="20"/>
          <w:lang w:eastAsia="ja-JP"/>
        </w:rPr>
      </w:pPr>
      <w:r>
        <w:rPr>
          <w:rFonts w:ascii="Times New Roman" w:eastAsia="SimSun" w:hAnsi="Times New Roman" w:cs="Times New Roman"/>
          <w:bCs/>
          <w:sz w:val="20"/>
          <w:szCs w:val="20"/>
          <w:lang w:val="en-GB" w:eastAsia="zh-CN"/>
        </w:rPr>
        <w:t xml:space="preserve">For Msg-2 monitoring, </w:t>
      </w:r>
      <w:r w:rsidRPr="00822188">
        <w:rPr>
          <w:rFonts w:ascii="Times" w:hAnsi="Times" w:cs="Times"/>
          <w:sz w:val="20"/>
          <w:szCs w:val="20"/>
          <w:lang w:eastAsia="ja-JP"/>
        </w:rPr>
        <w:t xml:space="preserve">TR38.769 </w:t>
      </w:r>
      <w:r>
        <w:rPr>
          <w:rFonts w:ascii="Times" w:hAnsi="Times" w:cs="Times"/>
          <w:sz w:val="20"/>
          <w:szCs w:val="20"/>
          <w:lang w:eastAsia="ja-JP"/>
        </w:rPr>
        <w:t xml:space="preserve">also </w:t>
      </w:r>
      <w:r w:rsidRPr="00822188">
        <w:rPr>
          <w:rFonts w:ascii="Times" w:hAnsi="Times" w:cs="Times"/>
          <w:sz w:val="20"/>
          <w:szCs w:val="20"/>
          <w:lang w:eastAsia="ja-JP"/>
        </w:rPr>
        <w:t xml:space="preserve">captures </w:t>
      </w:r>
      <w:r>
        <w:rPr>
          <w:rFonts w:ascii="Times" w:hAnsi="Times" w:cs="Times"/>
          <w:sz w:val="20"/>
          <w:szCs w:val="20"/>
          <w:lang w:eastAsia="ja-JP"/>
        </w:rPr>
        <w:t>the timing and duration for Msg2 monitoring</w:t>
      </w:r>
      <w:r w:rsidRPr="00822188">
        <w:rPr>
          <w:rFonts w:ascii="Times" w:hAnsi="Times" w:cs="Times"/>
          <w:sz w:val="20"/>
          <w:szCs w:val="20"/>
          <w:lang w:eastAsia="ja-JP"/>
        </w:rPr>
        <w:t>:</w:t>
      </w:r>
    </w:p>
    <w:tbl>
      <w:tblPr>
        <w:tblStyle w:val="TableGrid"/>
        <w:tblW w:w="0" w:type="auto"/>
        <w:tblLook w:val="04A0" w:firstRow="1" w:lastRow="0" w:firstColumn="1" w:lastColumn="0" w:noHBand="0" w:noVBand="1"/>
      </w:tblPr>
      <w:tblGrid>
        <w:gridCol w:w="9350"/>
      </w:tblGrid>
      <w:tr w:rsidR="006E5E0A" w:rsidRPr="00CE7184" w14:paraId="17699A12" w14:textId="77777777">
        <w:tc>
          <w:tcPr>
            <w:tcW w:w="9350" w:type="dxa"/>
          </w:tcPr>
          <w:p w14:paraId="772CC49C" w14:textId="77777777" w:rsidR="006E5E0A" w:rsidRPr="004D6988" w:rsidRDefault="006E5E0A">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For Msg2 transmission in response to multiple Msg1 transmissions initiated by a R2D transmission triggering random access, the following options have been identified:</w:t>
            </w:r>
          </w:p>
          <w:p w14:paraId="0B7F90AF" w14:textId="77777777" w:rsidR="006E5E0A" w:rsidRPr="004D6988" w:rsidRDefault="006E5E0A">
            <w:pPr>
              <w:keepLines/>
              <w:overflowPunct w:val="0"/>
              <w:autoSpaceDE w:val="0"/>
              <w:autoSpaceDN w:val="0"/>
              <w:adjustRightInd w:val="0"/>
              <w:spacing w:after="180"/>
              <w:ind w:left="1702" w:hanging="1418"/>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Option 1: A PRDCH for Msg2 transmission corresponds to an A-IoT Msg1 received from one device.</w:t>
            </w:r>
          </w:p>
          <w:p w14:paraId="37DE2E5D" w14:textId="77777777" w:rsidR="006E5E0A" w:rsidRPr="004D6988" w:rsidRDefault="006E5E0A">
            <w:pPr>
              <w:overflowPunct w:val="0"/>
              <w:autoSpaceDE w:val="0"/>
              <w:autoSpaceDN w:val="0"/>
              <w:adjustRightInd w:val="0"/>
              <w:spacing w:after="180"/>
              <w:ind w:left="851" w:hanging="284"/>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Option a: the starting time for Msg2 monitoring is separate for each Msg1 resource.</w:t>
            </w:r>
          </w:p>
          <w:p w14:paraId="61A586BE" w14:textId="77777777" w:rsidR="006E5E0A" w:rsidRPr="004D6988" w:rsidRDefault="006E5E0A">
            <w:pPr>
              <w:overflowPunct w:val="0"/>
              <w:autoSpaceDE w:val="0"/>
              <w:autoSpaceDN w:val="0"/>
              <w:adjustRightInd w:val="0"/>
              <w:spacing w:after="180"/>
              <w:ind w:left="851" w:hanging="284"/>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Option b: the starting time for Msg2 monitoring is common for multiple Msg1 resources.</w:t>
            </w:r>
          </w:p>
          <w:p w14:paraId="262F0283" w14:textId="77777777" w:rsidR="006E5E0A" w:rsidRPr="004D6988" w:rsidRDefault="006E5E0A">
            <w:pPr>
              <w:keepLines/>
              <w:overflowPunct w:val="0"/>
              <w:autoSpaceDE w:val="0"/>
              <w:autoSpaceDN w:val="0"/>
              <w:adjustRightInd w:val="0"/>
              <w:spacing w:after="180"/>
              <w:ind w:left="1134" w:hanging="850"/>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Option 2: A PRDCH for Msg2 transmission corresponds to multiple A-IoT Msg1 received from different devices, the starting time for Msg2 monitoring is common for multiple Msg1 resources.</w:t>
            </w:r>
          </w:p>
          <w:p w14:paraId="74802D1C" w14:textId="77777777" w:rsidR="006E5E0A" w:rsidRPr="004D6988" w:rsidRDefault="006E5E0A">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To determine the time duration for monitoring Msg2 in response to multiple Msg1 transmissions initiated by a R2D transmission triggering random access, the following options have been identified:</w:t>
            </w:r>
          </w:p>
          <w:p w14:paraId="744F7CFC" w14:textId="77777777" w:rsidR="006E5E0A" w:rsidRPr="004D6988" w:rsidRDefault="006E5E0A">
            <w:pPr>
              <w:keepLines/>
              <w:overflowPunct w:val="0"/>
              <w:autoSpaceDE w:val="0"/>
              <w:autoSpaceDN w:val="0"/>
              <w:adjustRightInd w:val="0"/>
              <w:spacing w:after="180"/>
              <w:ind w:left="1702" w:hanging="1418"/>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Option 1: Predefined</w:t>
            </w:r>
          </w:p>
          <w:p w14:paraId="287ACC74" w14:textId="77777777" w:rsidR="006E5E0A" w:rsidRPr="004D6988" w:rsidRDefault="006E5E0A">
            <w:pPr>
              <w:keepLines/>
              <w:overflowPunct w:val="0"/>
              <w:autoSpaceDE w:val="0"/>
              <w:autoSpaceDN w:val="0"/>
              <w:adjustRightInd w:val="0"/>
              <w:spacing w:after="180"/>
              <w:ind w:left="1702" w:hanging="1418"/>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Option 2: Indicated in the R2D transmission triggering random access</w:t>
            </w:r>
          </w:p>
          <w:p w14:paraId="0A025031" w14:textId="77777777" w:rsidR="006E5E0A" w:rsidRPr="004D6988" w:rsidRDefault="006E5E0A">
            <w:pPr>
              <w:keepLines/>
              <w:overflowPunct w:val="0"/>
              <w:autoSpaceDE w:val="0"/>
              <w:autoSpaceDN w:val="0"/>
              <w:adjustRightInd w:val="0"/>
              <w:spacing w:after="180"/>
              <w:ind w:left="1135" w:hanging="851"/>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Note: Option 1 and Option 2 may not be mutually exclusive.</w:t>
            </w:r>
          </w:p>
          <w:p w14:paraId="15CB174F" w14:textId="77777777" w:rsidR="006E5E0A" w:rsidRPr="004D6988" w:rsidRDefault="006E5E0A">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 xml:space="preserve">For a device to determine the reference time for the starting time for monitoring Msg2 in response to multiple Msg1 transmissions initiated by a R2D transmission triggering random access, the following options have been identified: </w:t>
            </w:r>
          </w:p>
          <w:p w14:paraId="2B49EB52" w14:textId="77777777" w:rsidR="006E5E0A" w:rsidRPr="004D6988" w:rsidRDefault="006E5E0A">
            <w:pPr>
              <w:keepLines/>
              <w:overflowPunct w:val="0"/>
              <w:autoSpaceDE w:val="0"/>
              <w:autoSpaceDN w:val="0"/>
              <w:adjustRightInd w:val="0"/>
              <w:spacing w:after="180"/>
              <w:ind w:left="1702" w:hanging="1418"/>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Option 1: End of time domain resource where the device transmitted the Msg1</w:t>
            </w:r>
          </w:p>
          <w:p w14:paraId="4DD5766A" w14:textId="77777777" w:rsidR="006E5E0A" w:rsidRPr="004D6988" w:rsidRDefault="006E5E0A">
            <w:pPr>
              <w:keepLines/>
              <w:overflowPunct w:val="0"/>
              <w:autoSpaceDE w:val="0"/>
              <w:autoSpaceDN w:val="0"/>
              <w:adjustRightInd w:val="0"/>
              <w:spacing w:after="180"/>
              <w:ind w:left="1702" w:hanging="1418"/>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Option 2: End of the last of X time domain resource(s) determined for Msg1 transmission(s)</w:t>
            </w:r>
          </w:p>
          <w:p w14:paraId="112CA13E" w14:textId="77777777" w:rsidR="006E5E0A" w:rsidRPr="004D6988" w:rsidRDefault="006E5E0A">
            <w:pPr>
              <w:keepLines/>
              <w:overflowPunct w:val="0"/>
              <w:autoSpaceDE w:val="0"/>
              <w:autoSpaceDN w:val="0"/>
              <w:adjustRightInd w:val="0"/>
              <w:spacing w:after="180"/>
              <w:ind w:left="1702" w:hanging="1418"/>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Option 3: End of the R2D transmission triggering random access</w:t>
            </w:r>
          </w:p>
          <w:p w14:paraId="78328E1A" w14:textId="77777777" w:rsidR="006E5E0A" w:rsidRPr="004D6988" w:rsidRDefault="006E5E0A">
            <w:pPr>
              <w:keepLines/>
              <w:overflowPunct w:val="0"/>
              <w:autoSpaceDE w:val="0"/>
              <w:autoSpaceDN w:val="0"/>
              <w:adjustRightInd w:val="0"/>
              <w:spacing w:after="180"/>
              <w:ind w:left="1702" w:hanging="1418"/>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Option 4: End of a R2D transmission carrying Msg2</w:t>
            </w:r>
          </w:p>
          <w:p w14:paraId="46827FB2" w14:textId="77777777" w:rsidR="006E5E0A" w:rsidRPr="00ED599D" w:rsidRDefault="006E5E0A">
            <w:pPr>
              <w:keepLines/>
              <w:overflowPunct w:val="0"/>
              <w:autoSpaceDE w:val="0"/>
              <w:autoSpaceDN w:val="0"/>
              <w:adjustRightInd w:val="0"/>
              <w:spacing w:after="180"/>
              <w:ind w:left="851" w:hanging="567"/>
              <w:textAlignment w:val="baseline"/>
              <w:rPr>
                <w:rFonts w:ascii="Times New Roman" w:eastAsia="DengXian" w:hAnsi="Times New Roman" w:cs="Times New Roman"/>
                <w:sz w:val="20"/>
                <w:szCs w:val="20"/>
                <w:lang w:val="en-GB" w:eastAsia="en-GB"/>
              </w:rPr>
            </w:pPr>
            <w:r w:rsidRPr="004D6988">
              <w:rPr>
                <w:rFonts w:ascii="Times New Roman" w:eastAsia="DengXian" w:hAnsi="Times New Roman" w:cs="Times New Roman"/>
                <w:sz w:val="20"/>
                <w:szCs w:val="20"/>
                <w:lang w:val="en-GB" w:eastAsia="en-GB"/>
              </w:rPr>
              <w:t>Note:</w:t>
            </w:r>
            <w:r w:rsidRPr="004D6988">
              <w:rPr>
                <w:rFonts w:ascii="Times New Roman" w:eastAsia="DengXian" w:hAnsi="Times New Roman" w:cs="Times New Roman"/>
                <w:sz w:val="20"/>
                <w:szCs w:val="20"/>
                <w:lang w:val="en-GB" w:eastAsia="en-GB"/>
              </w:rPr>
              <w:tab/>
              <w:t>The reference time is used to determine the starting time for Msg2 monitoring, it does not mean that the starting time always equals the reference time.</w:t>
            </w:r>
          </w:p>
        </w:tc>
      </w:tr>
    </w:tbl>
    <w:p w14:paraId="4948662D" w14:textId="77777777" w:rsidR="006E5E0A" w:rsidRDefault="006E5E0A" w:rsidP="006E5E0A">
      <w:pPr>
        <w:jc w:val="both"/>
        <w:rPr>
          <w:rFonts w:ascii="Times New Roman" w:eastAsia="SimSun" w:hAnsi="Times New Roman" w:cs="Times New Roman"/>
          <w:bCs/>
          <w:sz w:val="20"/>
          <w:szCs w:val="20"/>
          <w:lang w:eastAsia="zh-CN"/>
        </w:rPr>
      </w:pPr>
    </w:p>
    <w:p w14:paraId="5CFC777B" w14:textId="77777777" w:rsidR="005A6D8F" w:rsidRPr="00FC5053" w:rsidRDefault="005A6D8F" w:rsidP="005A6D8F">
      <w:pPr>
        <w:adjustRightInd w:val="0"/>
        <w:snapToGrid w:val="0"/>
        <w:rPr>
          <w:rFonts w:ascii="Times New Roman" w:eastAsia="DengXian" w:hAnsi="Times New Roman"/>
          <w:bCs/>
          <w:szCs w:val="20"/>
        </w:rPr>
      </w:pPr>
      <w:r w:rsidRPr="00FC5053">
        <w:rPr>
          <w:rFonts w:ascii="Times New Roman" w:eastAsia="DengXian" w:hAnsi="Times New Roman"/>
          <w:bCs/>
          <w:szCs w:val="20"/>
          <w:highlight w:val="green"/>
        </w:rPr>
        <w:t>Agreement</w:t>
      </w:r>
    </w:p>
    <w:p w14:paraId="5C8082C6" w14:textId="77777777" w:rsidR="005A6D8F" w:rsidRPr="00FC5053" w:rsidRDefault="005A6D8F" w:rsidP="005A6D8F">
      <w:pPr>
        <w:adjustRightInd w:val="0"/>
        <w:snapToGrid w:val="0"/>
        <w:rPr>
          <w:rFonts w:ascii="Times New Roman" w:eastAsia="DengXian" w:hAnsi="Times New Roman"/>
          <w:bCs/>
          <w:szCs w:val="20"/>
        </w:rPr>
      </w:pPr>
      <w:r w:rsidRPr="00FC5053">
        <w:rPr>
          <w:rFonts w:ascii="Times New Roman" w:eastAsia="DengXian" w:hAnsi="Times New Roman"/>
          <w:bCs/>
          <w:szCs w:val="20"/>
        </w:rPr>
        <w:t xml:space="preserve">Support following two options for Msg2 transmission in response to multiple Msg1 transmissions, which are initiated by a R2D transmission triggering random access. </w:t>
      </w:r>
    </w:p>
    <w:p w14:paraId="4925BEA5" w14:textId="77777777" w:rsidR="005A6D8F" w:rsidRPr="00FC5053" w:rsidRDefault="005A6D8F" w:rsidP="005A6D8F">
      <w:pPr>
        <w:numPr>
          <w:ilvl w:val="0"/>
          <w:numId w:val="30"/>
        </w:numPr>
        <w:adjustRightInd w:val="0"/>
        <w:snapToGrid w:val="0"/>
        <w:spacing w:line="240" w:lineRule="auto"/>
        <w:ind w:left="442" w:hanging="442"/>
        <w:rPr>
          <w:rFonts w:ascii="Times New Roman" w:eastAsia="DengXian" w:hAnsi="Times New Roman"/>
          <w:bCs/>
          <w:szCs w:val="20"/>
        </w:rPr>
      </w:pPr>
      <w:r w:rsidRPr="00FC5053">
        <w:rPr>
          <w:rFonts w:ascii="Times New Roman" w:eastAsia="DengXian" w:hAnsi="Times New Roman"/>
          <w:bCs/>
          <w:szCs w:val="20"/>
        </w:rPr>
        <w:t>Option 1: A PRDCH for Msg2 transmission corresponds to a A-IoT Msg1 received from one device</w:t>
      </w:r>
    </w:p>
    <w:p w14:paraId="480F9C2E" w14:textId="77777777" w:rsidR="005A6D8F" w:rsidRPr="00FC5053" w:rsidRDefault="005A6D8F" w:rsidP="005A6D8F">
      <w:pPr>
        <w:numPr>
          <w:ilvl w:val="0"/>
          <w:numId w:val="30"/>
        </w:numPr>
        <w:adjustRightInd w:val="0"/>
        <w:snapToGrid w:val="0"/>
        <w:spacing w:line="240" w:lineRule="auto"/>
        <w:ind w:left="442" w:hanging="442"/>
        <w:rPr>
          <w:rFonts w:ascii="Times New Roman" w:eastAsia="DengXian" w:hAnsi="Times New Roman"/>
          <w:bCs/>
          <w:szCs w:val="20"/>
        </w:rPr>
      </w:pPr>
      <w:r w:rsidRPr="00FC5053">
        <w:rPr>
          <w:rFonts w:ascii="Times New Roman" w:eastAsia="DengXian" w:hAnsi="Times New Roman"/>
          <w:bCs/>
          <w:szCs w:val="20"/>
        </w:rPr>
        <w:t>Option 2: A PRDCH for Msg2 transmission corresponds to multiple A-IoT Msg1 received from different devices</w:t>
      </w:r>
    </w:p>
    <w:p w14:paraId="19E75B31" w14:textId="77777777" w:rsidR="005A6D8F" w:rsidRPr="00FC5053" w:rsidRDefault="005A6D8F" w:rsidP="005A6D8F">
      <w:pPr>
        <w:pStyle w:val="ListParagraph"/>
        <w:numPr>
          <w:ilvl w:val="0"/>
          <w:numId w:val="30"/>
        </w:numPr>
        <w:adjustRightInd w:val="0"/>
        <w:snapToGrid w:val="0"/>
        <w:spacing w:line="240" w:lineRule="auto"/>
        <w:ind w:leftChars="0"/>
        <w:jc w:val="both"/>
        <w:rPr>
          <w:rFonts w:ascii="Times New Roman" w:eastAsia="DengXian" w:hAnsi="Times New Roman"/>
          <w:bCs/>
          <w:szCs w:val="20"/>
        </w:rPr>
      </w:pPr>
      <w:r w:rsidRPr="00FC5053">
        <w:rPr>
          <w:rFonts w:ascii="Times New Roman" w:eastAsia="DengXian" w:hAnsi="Times New Roman"/>
          <w:bCs/>
          <w:szCs w:val="20"/>
        </w:rPr>
        <w:t>FFS the maximum number of Msg1 responses that can be carried within a PRDCH for Msg2.</w:t>
      </w:r>
    </w:p>
    <w:p w14:paraId="47C49E5F" w14:textId="77777777" w:rsidR="005A6D8F" w:rsidRDefault="005A6D8F" w:rsidP="006E5E0A">
      <w:pPr>
        <w:jc w:val="both"/>
        <w:rPr>
          <w:rFonts w:ascii="Times New Roman" w:eastAsia="SimSun" w:hAnsi="Times New Roman" w:cs="Times New Roman"/>
          <w:bCs/>
          <w:sz w:val="20"/>
          <w:szCs w:val="20"/>
          <w:lang w:eastAsia="zh-CN"/>
        </w:rPr>
      </w:pPr>
    </w:p>
    <w:p w14:paraId="13607429" w14:textId="4260A98F" w:rsidR="00C35AA3" w:rsidRDefault="00C35AA3" w:rsidP="00C35AA3">
      <w:pPr>
        <w:jc w:val="both"/>
        <w:rPr>
          <w:rFonts w:ascii="Times New Roman" w:hAnsi="Times New Roman" w:cs="Times New Roman"/>
          <w:sz w:val="20"/>
          <w:szCs w:val="20"/>
          <w:lang w:eastAsia="ja-JP"/>
        </w:rPr>
      </w:pPr>
      <w:r>
        <w:rPr>
          <w:rFonts w:ascii="Times New Roman" w:hAnsi="Times New Roman" w:cs="Times New Roman"/>
          <w:sz w:val="20"/>
          <w:szCs w:val="20"/>
          <w:lang w:val="en-GB" w:eastAsia="ja-JP"/>
        </w:rPr>
        <w:t>In RFID, the T2</w:t>
      </w:r>
      <w:r w:rsidR="007B7B05">
        <w:rPr>
          <w:rFonts w:ascii="Times New Roman" w:hAnsi="Times New Roman" w:cs="Times New Roman"/>
          <w:sz w:val="20"/>
          <w:szCs w:val="20"/>
          <w:lang w:val="en-GB" w:eastAsia="ja-JP"/>
        </w:rPr>
        <w:t xml:space="preserve"> </w:t>
      </w:r>
      <w:r w:rsidR="005921F0">
        <w:rPr>
          <w:rFonts w:ascii="Times New Roman" w:hAnsi="Times New Roman" w:cs="Times New Roman"/>
          <w:sz w:val="20"/>
          <w:szCs w:val="20"/>
          <w:lang w:val="en-GB" w:eastAsia="ja-JP"/>
        </w:rPr>
        <w:t xml:space="preserve">is based on the </w:t>
      </w:r>
      <w:r w:rsidR="007F6EB5">
        <w:rPr>
          <w:rFonts w:ascii="Times New Roman" w:hAnsi="Times New Roman" w:cs="Times New Roman"/>
          <w:sz w:val="20"/>
          <w:szCs w:val="20"/>
          <w:lang w:val="en-GB" w:eastAsia="ja-JP"/>
        </w:rPr>
        <w:t>Tpri</w:t>
      </w:r>
      <w:r w:rsidR="00F155C5">
        <w:rPr>
          <w:rFonts w:ascii="Times New Roman" w:hAnsi="Times New Roman" w:cs="Times New Roman"/>
          <w:sz w:val="20"/>
          <w:szCs w:val="20"/>
          <w:lang w:val="en-GB" w:eastAsia="ja-JP"/>
        </w:rPr>
        <w:t xml:space="preserve">, </w:t>
      </w:r>
      <w:r w:rsidR="000C7F76">
        <w:rPr>
          <w:rFonts w:ascii="Times New Roman" w:hAnsi="Times New Roman" w:cs="Times New Roman"/>
          <w:sz w:val="20"/>
          <w:szCs w:val="20"/>
          <w:lang w:val="en-GB" w:eastAsia="ja-JP"/>
        </w:rPr>
        <w:t>where Tpri is the b</w:t>
      </w:r>
      <w:r w:rsidR="000C7F76" w:rsidRPr="000C7F76">
        <w:rPr>
          <w:rFonts w:ascii="Times New Roman" w:hAnsi="Times New Roman" w:cs="Times New Roman"/>
          <w:sz w:val="20"/>
          <w:szCs w:val="20"/>
          <w:lang w:val="en-GB" w:eastAsia="ja-JP"/>
        </w:rPr>
        <w:t>ackscatter-link pulse-repetition interval</w:t>
      </w:r>
      <w:r>
        <w:rPr>
          <w:rFonts w:ascii="Times New Roman" w:hAnsi="Times New Roman" w:cs="Times New Roman"/>
          <w:sz w:val="20"/>
          <w:szCs w:val="20"/>
          <w:lang w:eastAsia="ja-JP"/>
        </w:rPr>
        <w:t>.</w:t>
      </w:r>
    </w:p>
    <w:p w14:paraId="765515C5" w14:textId="745E50D9" w:rsidR="00C35AA3" w:rsidRDefault="00C35AA3" w:rsidP="00C35AA3">
      <w:pPr>
        <w:pStyle w:val="ListParagraph"/>
        <w:numPr>
          <w:ilvl w:val="3"/>
          <w:numId w:val="15"/>
        </w:numPr>
        <w:ind w:leftChars="0" w:left="450" w:hanging="270"/>
        <w:jc w:val="both"/>
        <w:rPr>
          <w:rFonts w:ascii="Times New Roman" w:hAnsi="Times New Roman" w:cs="Times New Roman"/>
          <w:sz w:val="20"/>
          <w:szCs w:val="20"/>
          <w:lang w:val="en-GB" w:eastAsia="ja-JP"/>
        </w:rPr>
      </w:pPr>
      <w:r w:rsidRPr="00CB75E6">
        <w:rPr>
          <w:rFonts w:ascii="Times New Roman" w:hAnsi="Times New Roman" w:cs="Times New Roman"/>
          <w:sz w:val="20"/>
          <w:szCs w:val="20"/>
          <w:lang w:val="en-GB" w:eastAsia="ja-JP"/>
        </w:rPr>
        <w:t>T</w:t>
      </w:r>
      <w:r w:rsidR="007F6EB5">
        <w:rPr>
          <w:rFonts w:ascii="Times New Roman" w:hAnsi="Times New Roman" w:cs="Times New Roman"/>
          <w:sz w:val="20"/>
          <w:szCs w:val="20"/>
          <w:lang w:val="en-GB" w:eastAsia="ja-JP"/>
        </w:rPr>
        <w:t>2</w:t>
      </w:r>
      <w:r>
        <w:rPr>
          <w:rFonts w:ascii="Times New Roman" w:hAnsi="Times New Roman" w:cs="Times New Roman"/>
          <w:sz w:val="20"/>
          <w:szCs w:val="20"/>
          <w:lang w:val="en-GB" w:eastAsia="ja-JP"/>
        </w:rPr>
        <w:t>_</w:t>
      </w:r>
      <w:r w:rsidR="007F6EB5">
        <w:rPr>
          <w:rFonts w:ascii="Times New Roman" w:hAnsi="Times New Roman" w:cs="Times New Roman"/>
          <w:sz w:val="20"/>
          <w:szCs w:val="20"/>
          <w:lang w:val="en-GB" w:eastAsia="ja-JP"/>
        </w:rPr>
        <w:t xml:space="preserve">min </w:t>
      </w:r>
      <w:r w:rsidRPr="00CB75E6">
        <w:rPr>
          <w:rFonts w:ascii="Times New Roman" w:hAnsi="Times New Roman" w:cs="Times New Roman"/>
          <w:sz w:val="20"/>
          <w:szCs w:val="20"/>
          <w:lang w:val="en-GB" w:eastAsia="ja-JP"/>
        </w:rPr>
        <w:t>=</w:t>
      </w:r>
      <w:r w:rsidR="007F6EB5">
        <w:rPr>
          <w:rFonts w:ascii="Times New Roman" w:hAnsi="Times New Roman" w:cs="Times New Roman"/>
          <w:sz w:val="20"/>
          <w:szCs w:val="20"/>
          <w:lang w:val="en-GB" w:eastAsia="ja-JP"/>
        </w:rPr>
        <w:t xml:space="preserve"> 3</w:t>
      </w:r>
      <w:r w:rsidRPr="00CB75E6">
        <w:rPr>
          <w:rFonts w:ascii="Times New Roman" w:hAnsi="Times New Roman" w:cs="Times New Roman"/>
          <w:sz w:val="20"/>
          <w:szCs w:val="20"/>
          <w:lang w:val="en-GB" w:eastAsia="ja-JP"/>
        </w:rPr>
        <w:t>Tpri</w:t>
      </w:r>
    </w:p>
    <w:p w14:paraId="39310E58" w14:textId="50168002" w:rsidR="00C35AA3" w:rsidRPr="00243ACC" w:rsidRDefault="00C35AA3" w:rsidP="00C35AA3">
      <w:pPr>
        <w:pStyle w:val="ListParagraph"/>
        <w:numPr>
          <w:ilvl w:val="3"/>
          <w:numId w:val="15"/>
        </w:numPr>
        <w:ind w:leftChars="0" w:left="450" w:hanging="270"/>
        <w:jc w:val="both"/>
        <w:rPr>
          <w:rFonts w:ascii="Times New Roman" w:hAnsi="Times New Roman" w:cs="Times New Roman"/>
          <w:sz w:val="20"/>
          <w:szCs w:val="20"/>
          <w:lang w:val="en-GB" w:eastAsia="ja-JP"/>
        </w:rPr>
      </w:pPr>
      <w:r w:rsidRPr="00336575">
        <w:rPr>
          <w:rFonts w:ascii="Times New Roman" w:hAnsi="Times New Roman" w:cs="Times New Roman"/>
          <w:sz w:val="20"/>
          <w:szCs w:val="20"/>
          <w:lang w:eastAsia="ja-JP"/>
        </w:rPr>
        <w:t>T</w:t>
      </w:r>
      <w:r w:rsidR="00CF18F9">
        <w:rPr>
          <w:rFonts w:ascii="Times New Roman" w:hAnsi="Times New Roman" w:cs="Times New Roman"/>
          <w:sz w:val="20"/>
          <w:szCs w:val="20"/>
          <w:lang w:eastAsia="ja-JP"/>
        </w:rPr>
        <w:t>2</w:t>
      </w:r>
      <w:r w:rsidRPr="00336575">
        <w:rPr>
          <w:rFonts w:ascii="Times New Roman" w:hAnsi="Times New Roman" w:cs="Times New Roman"/>
          <w:sz w:val="20"/>
          <w:szCs w:val="20"/>
          <w:lang w:eastAsia="ja-JP"/>
        </w:rPr>
        <w:t>_m</w:t>
      </w:r>
      <w:r w:rsidR="00CF18F9">
        <w:rPr>
          <w:rFonts w:ascii="Times New Roman" w:hAnsi="Times New Roman" w:cs="Times New Roman"/>
          <w:sz w:val="20"/>
          <w:szCs w:val="20"/>
          <w:lang w:eastAsia="ja-JP"/>
        </w:rPr>
        <w:t xml:space="preserve">ax </w:t>
      </w:r>
      <w:r>
        <w:rPr>
          <w:rFonts w:ascii="Times New Roman" w:hAnsi="Times New Roman" w:cs="Times New Roman"/>
          <w:sz w:val="20"/>
          <w:szCs w:val="20"/>
          <w:lang w:eastAsia="ja-JP"/>
        </w:rPr>
        <w:t>=</w:t>
      </w:r>
      <w:r w:rsidRPr="00031ED8">
        <w:rPr>
          <w:rFonts w:ascii="Times New Roman" w:hAnsi="Times New Roman" w:cs="Times New Roman"/>
          <w:sz w:val="20"/>
          <w:szCs w:val="20"/>
          <w:lang w:val="en-GB" w:eastAsia="ja-JP"/>
        </w:rPr>
        <w:t xml:space="preserve"> </w:t>
      </w:r>
      <w:r w:rsidR="00CF18F9">
        <w:rPr>
          <w:rFonts w:ascii="Times New Roman" w:hAnsi="Times New Roman" w:cs="Times New Roman"/>
          <w:sz w:val="20"/>
          <w:szCs w:val="20"/>
          <w:lang w:val="en-GB" w:eastAsia="ja-JP"/>
        </w:rPr>
        <w:t>20Tpri</w:t>
      </w:r>
      <w:r w:rsidR="009D1072">
        <w:rPr>
          <w:rFonts w:ascii="Times New Roman" w:hAnsi="Times New Roman" w:cs="Times New Roman"/>
          <w:sz w:val="20"/>
          <w:szCs w:val="20"/>
          <w:lang w:val="en-GB" w:eastAsia="ja-JP"/>
        </w:rPr>
        <w:t xml:space="preserve"> when </w:t>
      </w:r>
      <w:r w:rsidR="009D1072">
        <w:rPr>
          <w:rFonts w:ascii="Times New Roman" w:hAnsi="Times New Roman" w:cs="Times New Roman"/>
          <w:sz w:val="20"/>
          <w:szCs w:val="20"/>
          <w:lang w:eastAsia="ja-JP"/>
        </w:rPr>
        <w:t xml:space="preserve">Tags </w:t>
      </w:r>
      <w:r w:rsidR="009D1072" w:rsidRPr="007F6EB5">
        <w:rPr>
          <w:rFonts w:ascii="Times New Roman" w:hAnsi="Times New Roman" w:cs="Times New Roman"/>
          <w:sz w:val="20"/>
          <w:szCs w:val="20"/>
          <w:lang w:val="en-GB" w:eastAsia="ja-JP"/>
        </w:rPr>
        <w:t>in the reply or acknowledged states</w:t>
      </w:r>
    </w:p>
    <w:p w14:paraId="6B0BE412" w14:textId="56BDBA54" w:rsidR="009D1072" w:rsidRPr="00CB75E6" w:rsidRDefault="006D2CE3" w:rsidP="00C35AA3">
      <w:pPr>
        <w:pStyle w:val="ListParagraph"/>
        <w:numPr>
          <w:ilvl w:val="3"/>
          <w:numId w:val="15"/>
        </w:numPr>
        <w:ind w:leftChars="0" w:left="450" w:hanging="27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32</w:t>
      </w:r>
      <w:r w:rsidR="0033458D">
        <w:rPr>
          <w:rFonts w:ascii="Times New Roman" w:hAnsi="Times New Roman" w:cs="Times New Roman"/>
          <w:sz w:val="20"/>
          <w:szCs w:val="20"/>
          <w:lang w:val="en-GB" w:eastAsia="ja-JP"/>
        </w:rPr>
        <w:t xml:space="preserve">Tpri </w:t>
      </w:r>
      <w:r w:rsidRPr="006A3535">
        <w:rPr>
          <w:rFonts w:ascii="Times New Roman" w:hAnsi="Times New Roman" w:cs="Times New Roman"/>
          <w:sz w:val="20"/>
          <w:szCs w:val="20"/>
          <w:lang w:val="en-GB" w:eastAsia="ja-JP"/>
        </w:rPr>
        <w:t>≥</w:t>
      </w:r>
      <w:r w:rsidR="009D1072">
        <w:rPr>
          <w:rFonts w:ascii="Times New Roman" w:hAnsi="Times New Roman" w:cs="Times New Roman"/>
          <w:sz w:val="20"/>
          <w:szCs w:val="20"/>
          <w:lang w:val="en-GB" w:eastAsia="ja-JP"/>
        </w:rPr>
        <w:t xml:space="preserve">T2_max </w:t>
      </w:r>
      <w:r w:rsidRPr="006A3535">
        <w:rPr>
          <w:rFonts w:ascii="Times New Roman" w:hAnsi="Times New Roman" w:cs="Times New Roman"/>
          <w:sz w:val="20"/>
          <w:szCs w:val="20"/>
          <w:lang w:val="en-GB" w:eastAsia="ja-JP"/>
        </w:rPr>
        <w:t>≥</w:t>
      </w:r>
      <w:r w:rsidR="009D1072">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20</w:t>
      </w:r>
      <w:r w:rsidR="009D1072">
        <w:rPr>
          <w:rFonts w:ascii="Times New Roman" w:hAnsi="Times New Roman" w:cs="Times New Roman"/>
          <w:sz w:val="20"/>
          <w:szCs w:val="20"/>
          <w:lang w:val="en-GB" w:eastAsia="ja-JP"/>
        </w:rPr>
        <w:t>Tpri</w:t>
      </w:r>
      <w:r w:rsidR="009D1072" w:rsidRPr="009D1072">
        <w:rPr>
          <w:rFonts w:ascii="Times New Roman" w:hAnsi="Times New Roman" w:cs="Times New Roman"/>
          <w:sz w:val="20"/>
          <w:szCs w:val="20"/>
          <w:lang w:val="en-GB" w:eastAsia="ja-JP"/>
        </w:rPr>
        <w:t xml:space="preserve"> </w:t>
      </w:r>
      <w:r w:rsidR="009D1072">
        <w:rPr>
          <w:rFonts w:ascii="Times New Roman" w:hAnsi="Times New Roman" w:cs="Times New Roman"/>
          <w:sz w:val="20"/>
          <w:szCs w:val="20"/>
          <w:lang w:val="en-GB" w:eastAsia="ja-JP"/>
        </w:rPr>
        <w:t xml:space="preserve">when </w:t>
      </w:r>
      <w:r w:rsidR="009D1072">
        <w:rPr>
          <w:rFonts w:ascii="Times New Roman" w:hAnsi="Times New Roman" w:cs="Times New Roman"/>
          <w:sz w:val="20"/>
          <w:szCs w:val="20"/>
          <w:lang w:eastAsia="ja-JP"/>
        </w:rPr>
        <w:t xml:space="preserve">Tags </w:t>
      </w:r>
      <w:r w:rsidR="009D1072" w:rsidRPr="007F6EB5">
        <w:rPr>
          <w:rFonts w:ascii="Times New Roman" w:hAnsi="Times New Roman" w:cs="Times New Roman"/>
          <w:sz w:val="20"/>
          <w:szCs w:val="20"/>
          <w:lang w:val="en-GB" w:eastAsia="ja-JP"/>
        </w:rPr>
        <w:t xml:space="preserve">in </w:t>
      </w:r>
      <w:r w:rsidR="009D1072">
        <w:rPr>
          <w:rFonts w:ascii="Times New Roman" w:hAnsi="Times New Roman" w:cs="Times New Roman"/>
          <w:sz w:val="20"/>
          <w:szCs w:val="20"/>
          <w:lang w:val="en-GB" w:eastAsia="ja-JP"/>
        </w:rPr>
        <w:t>other</w:t>
      </w:r>
      <w:r w:rsidR="009D1072" w:rsidRPr="007F6EB5">
        <w:rPr>
          <w:rFonts w:ascii="Times New Roman" w:hAnsi="Times New Roman" w:cs="Times New Roman"/>
          <w:sz w:val="20"/>
          <w:szCs w:val="20"/>
          <w:lang w:val="en-GB" w:eastAsia="ja-JP"/>
        </w:rPr>
        <w:t xml:space="preserve"> states</w:t>
      </w:r>
    </w:p>
    <w:p w14:paraId="3159853C" w14:textId="6AC414BA" w:rsidR="00C643DC" w:rsidRDefault="005D08D8" w:rsidP="00844586">
      <w:pPr>
        <w:jc w:val="both"/>
        <w:rPr>
          <w:rFonts w:ascii="Times New Roman" w:hAnsi="Times New Roman" w:cs="Times New Roman"/>
          <w:sz w:val="20"/>
          <w:szCs w:val="20"/>
          <w:lang w:val="en-GB" w:eastAsia="ja-JP"/>
        </w:rPr>
      </w:pPr>
      <w:r w:rsidRPr="005D08D8">
        <w:rPr>
          <w:noProof/>
        </w:rPr>
        <w:lastRenderedPageBreak/>
        <w:drawing>
          <wp:inline distT="0" distB="0" distL="0" distR="0" wp14:anchorId="204D0BD0" wp14:editId="049D479A">
            <wp:extent cx="5943600" cy="749935"/>
            <wp:effectExtent l="0" t="0" r="0" b="0"/>
            <wp:docPr id="14891176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749935"/>
                    </a:xfrm>
                    <a:prstGeom prst="rect">
                      <a:avLst/>
                    </a:prstGeom>
                    <a:noFill/>
                    <a:ln>
                      <a:noFill/>
                    </a:ln>
                  </pic:spPr>
                </pic:pic>
              </a:graphicData>
            </a:graphic>
          </wp:inline>
        </w:drawing>
      </w:r>
      <w:r w:rsidR="00CF18F9">
        <w:rPr>
          <w:rFonts w:ascii="Times New Roman" w:hAnsi="Times New Roman" w:cs="Times New Roman"/>
          <w:sz w:val="20"/>
          <w:szCs w:val="20"/>
          <w:lang w:val="en-GB" w:eastAsia="ja-JP"/>
        </w:rPr>
        <w:t xml:space="preserve">There is a note that T2_max </w:t>
      </w:r>
      <w:r w:rsidR="007F6EB5" w:rsidRPr="007F6EB5">
        <w:rPr>
          <w:rFonts w:ascii="Times New Roman" w:hAnsi="Times New Roman" w:cs="Times New Roman"/>
          <w:sz w:val="20"/>
          <w:szCs w:val="20"/>
          <w:lang w:val="en-GB" w:eastAsia="ja-JP"/>
        </w:rPr>
        <w:t xml:space="preserve">shall apply only to Tags in the reply or acknowledged states. </w:t>
      </w:r>
      <w:r w:rsidR="001B2268">
        <w:rPr>
          <w:rFonts w:ascii="Times New Roman" w:hAnsi="Times New Roman" w:cs="Times New Roman"/>
          <w:sz w:val="20"/>
          <w:szCs w:val="20"/>
          <w:lang w:val="en-GB" w:eastAsia="ja-JP"/>
        </w:rPr>
        <w:t xml:space="preserve">The reply state corresponds to </w:t>
      </w:r>
      <w:r w:rsidR="00C720B3">
        <w:rPr>
          <w:rFonts w:ascii="Times New Roman" w:hAnsi="Times New Roman" w:cs="Times New Roman"/>
          <w:sz w:val="20"/>
          <w:szCs w:val="20"/>
          <w:lang w:val="en-GB" w:eastAsia="ja-JP"/>
        </w:rPr>
        <w:t xml:space="preserve">the state </w:t>
      </w:r>
      <w:r w:rsidR="001B2268">
        <w:rPr>
          <w:rFonts w:ascii="Times New Roman" w:hAnsi="Times New Roman" w:cs="Times New Roman"/>
          <w:sz w:val="20"/>
          <w:szCs w:val="20"/>
          <w:lang w:val="en-GB" w:eastAsia="ja-JP"/>
        </w:rPr>
        <w:t xml:space="preserve">when device transmits Msg1 and wait for Msg2. </w:t>
      </w:r>
      <w:r w:rsidR="00C32AE9">
        <w:rPr>
          <w:rFonts w:ascii="Times New Roman" w:hAnsi="Times New Roman" w:cs="Times New Roman"/>
          <w:sz w:val="20"/>
          <w:szCs w:val="20"/>
          <w:lang w:val="en-GB" w:eastAsia="ja-JP"/>
        </w:rPr>
        <w:t xml:space="preserve">The </w:t>
      </w:r>
      <w:r w:rsidR="00C32AE9" w:rsidRPr="007F6EB5">
        <w:rPr>
          <w:rFonts w:ascii="Times New Roman" w:hAnsi="Times New Roman" w:cs="Times New Roman"/>
          <w:sz w:val="20"/>
          <w:szCs w:val="20"/>
          <w:lang w:val="en-GB" w:eastAsia="ja-JP"/>
        </w:rPr>
        <w:t xml:space="preserve">acknowledged </w:t>
      </w:r>
      <w:r w:rsidR="00C32AE9">
        <w:rPr>
          <w:rFonts w:ascii="Times New Roman" w:hAnsi="Times New Roman" w:cs="Times New Roman"/>
          <w:sz w:val="20"/>
          <w:szCs w:val="20"/>
          <w:lang w:val="en-GB" w:eastAsia="ja-JP"/>
        </w:rPr>
        <w:t xml:space="preserve">state corresponds to </w:t>
      </w:r>
      <w:r w:rsidR="00C720B3">
        <w:rPr>
          <w:rFonts w:ascii="Times New Roman" w:hAnsi="Times New Roman" w:cs="Times New Roman"/>
          <w:sz w:val="20"/>
          <w:szCs w:val="20"/>
          <w:lang w:val="en-GB" w:eastAsia="ja-JP"/>
        </w:rPr>
        <w:t xml:space="preserve">the state </w:t>
      </w:r>
      <w:r w:rsidR="00C32AE9">
        <w:rPr>
          <w:rFonts w:ascii="Times New Roman" w:hAnsi="Times New Roman" w:cs="Times New Roman"/>
          <w:sz w:val="20"/>
          <w:szCs w:val="20"/>
          <w:lang w:val="en-GB" w:eastAsia="ja-JP"/>
        </w:rPr>
        <w:t xml:space="preserve">when device transmits Msg3 and wait for Msg4 </w:t>
      </w:r>
      <w:r w:rsidR="00E84CD5">
        <w:rPr>
          <w:rFonts w:ascii="Times New Roman" w:hAnsi="Times New Roman" w:cs="Times New Roman"/>
          <w:sz w:val="20"/>
          <w:szCs w:val="20"/>
          <w:lang w:val="en-GB" w:eastAsia="ja-JP"/>
        </w:rPr>
        <w:t xml:space="preserve">to get </w:t>
      </w:r>
      <w:r w:rsidR="007F01C2">
        <w:rPr>
          <w:rFonts w:ascii="Times New Roman" w:hAnsi="Times New Roman" w:cs="Times New Roman"/>
          <w:sz w:val="20"/>
          <w:szCs w:val="20"/>
          <w:lang w:val="en-GB" w:eastAsia="ja-JP"/>
        </w:rPr>
        <w:t>acknowledgement</w:t>
      </w:r>
      <w:r w:rsidR="00C32AE9">
        <w:rPr>
          <w:rFonts w:ascii="Times New Roman" w:hAnsi="Times New Roman" w:cs="Times New Roman"/>
          <w:sz w:val="20"/>
          <w:szCs w:val="20"/>
          <w:lang w:val="en-GB" w:eastAsia="ja-JP"/>
        </w:rPr>
        <w:t xml:space="preserve">. </w:t>
      </w:r>
      <w:r w:rsidR="00292859">
        <w:rPr>
          <w:rFonts w:ascii="Times New Roman" w:hAnsi="Times New Roman" w:cs="Times New Roman"/>
          <w:sz w:val="20"/>
          <w:szCs w:val="20"/>
          <w:lang w:val="en-GB" w:eastAsia="ja-JP"/>
        </w:rPr>
        <w:t xml:space="preserve">T2_max </w:t>
      </w:r>
      <w:r w:rsidR="007D66BF">
        <w:rPr>
          <w:rFonts w:ascii="Times New Roman" w:hAnsi="Times New Roman" w:cs="Times New Roman"/>
          <w:sz w:val="20"/>
          <w:szCs w:val="20"/>
          <w:lang w:val="en-GB" w:eastAsia="ja-JP"/>
        </w:rPr>
        <w:t xml:space="preserve">is </w:t>
      </w:r>
      <w:r w:rsidR="00292859">
        <w:rPr>
          <w:rFonts w:ascii="Times New Roman" w:hAnsi="Times New Roman" w:cs="Times New Roman"/>
          <w:sz w:val="20"/>
          <w:szCs w:val="20"/>
          <w:lang w:val="en-GB" w:eastAsia="ja-JP"/>
        </w:rPr>
        <w:t xml:space="preserve">used to </w:t>
      </w:r>
      <w:r w:rsidR="00B030B8">
        <w:rPr>
          <w:rFonts w:ascii="Times New Roman" w:hAnsi="Times New Roman" w:cs="Times New Roman"/>
          <w:sz w:val="20"/>
          <w:szCs w:val="20"/>
          <w:lang w:val="en-GB" w:eastAsia="ja-JP"/>
        </w:rPr>
        <w:t xml:space="preserve">let tag </w:t>
      </w:r>
      <w:r w:rsidR="00292859">
        <w:rPr>
          <w:rFonts w:ascii="Times New Roman" w:hAnsi="Times New Roman" w:cs="Times New Roman"/>
          <w:sz w:val="20"/>
          <w:szCs w:val="20"/>
          <w:lang w:val="en-GB" w:eastAsia="ja-JP"/>
        </w:rPr>
        <w:t>determine whether the T2 expires</w:t>
      </w:r>
      <w:r w:rsidR="00CB53FC">
        <w:rPr>
          <w:rFonts w:ascii="Times New Roman" w:hAnsi="Times New Roman" w:cs="Times New Roman"/>
          <w:sz w:val="20"/>
          <w:szCs w:val="20"/>
          <w:lang w:val="en-GB" w:eastAsia="ja-JP"/>
        </w:rPr>
        <w:t xml:space="preserve"> </w:t>
      </w:r>
      <w:r w:rsidR="00CB53FC" w:rsidRPr="007F6EB5">
        <w:rPr>
          <w:rFonts w:ascii="Times New Roman" w:hAnsi="Times New Roman" w:cs="Times New Roman"/>
          <w:sz w:val="20"/>
          <w:szCs w:val="20"/>
          <w:lang w:val="en-GB" w:eastAsia="ja-JP"/>
        </w:rPr>
        <w:t xml:space="preserve">(i.e. reaches </w:t>
      </w:r>
      <w:r w:rsidR="00CB53FC">
        <w:rPr>
          <w:rFonts w:ascii="Times New Roman" w:hAnsi="Times New Roman" w:cs="Times New Roman"/>
          <w:sz w:val="20"/>
          <w:szCs w:val="20"/>
          <w:lang w:val="en-GB" w:eastAsia="ja-JP"/>
        </w:rPr>
        <w:t>the</w:t>
      </w:r>
      <w:r w:rsidR="00CB53FC" w:rsidRPr="007F6EB5">
        <w:rPr>
          <w:rFonts w:ascii="Times New Roman" w:hAnsi="Times New Roman" w:cs="Times New Roman"/>
          <w:sz w:val="20"/>
          <w:szCs w:val="20"/>
          <w:lang w:val="en-GB" w:eastAsia="ja-JP"/>
        </w:rPr>
        <w:t xml:space="preserve"> </w:t>
      </w:r>
      <w:r w:rsidR="00CB53FC">
        <w:rPr>
          <w:rFonts w:ascii="Times New Roman" w:hAnsi="Times New Roman" w:cs="Times New Roman"/>
          <w:sz w:val="20"/>
          <w:szCs w:val="20"/>
          <w:lang w:val="en-GB" w:eastAsia="ja-JP"/>
        </w:rPr>
        <w:t>T2_max</w:t>
      </w:r>
      <w:r w:rsidR="00CB53FC" w:rsidRPr="007F6EB5">
        <w:rPr>
          <w:rFonts w:ascii="Times New Roman" w:hAnsi="Times New Roman" w:cs="Times New Roman"/>
          <w:sz w:val="20"/>
          <w:szCs w:val="20"/>
          <w:lang w:val="en-GB" w:eastAsia="ja-JP"/>
        </w:rPr>
        <w:t>)</w:t>
      </w:r>
      <w:r w:rsidR="007D66BF">
        <w:rPr>
          <w:rFonts w:ascii="Times New Roman" w:hAnsi="Times New Roman" w:cs="Times New Roman"/>
          <w:sz w:val="20"/>
          <w:szCs w:val="20"/>
          <w:lang w:val="en-GB" w:eastAsia="ja-JP"/>
        </w:rPr>
        <w:t xml:space="preserve">. </w:t>
      </w:r>
      <w:r w:rsidR="0000677F">
        <w:rPr>
          <w:rFonts w:ascii="Times New Roman" w:hAnsi="Times New Roman" w:cs="Times New Roman"/>
          <w:sz w:val="20"/>
          <w:szCs w:val="20"/>
          <w:lang w:val="en-GB" w:eastAsia="ja-JP"/>
        </w:rPr>
        <w:t xml:space="preserve">For </w:t>
      </w:r>
      <w:r w:rsidR="0000677F" w:rsidRPr="0033160A">
        <w:rPr>
          <w:rFonts w:ascii="Times New Roman" w:eastAsia="DengXian" w:hAnsi="Times New Roman" w:cs="Times New Roman"/>
          <w:i/>
          <w:iCs/>
          <w:sz w:val="20"/>
          <w:szCs w:val="20"/>
          <w:lang w:val="en-GB" w:eastAsia="en-GB"/>
        </w:rPr>
        <w:t>T</w:t>
      </w:r>
      <w:r w:rsidR="0000677F">
        <w:rPr>
          <w:rFonts w:ascii="Times New Roman" w:eastAsia="DengXian" w:hAnsi="Times New Roman" w:cs="Times New Roman"/>
          <w:sz w:val="20"/>
          <w:szCs w:val="20"/>
          <w:vertAlign w:val="subscript"/>
          <w:lang w:val="en-GB" w:eastAsia="en-GB"/>
        </w:rPr>
        <w:t>D</w:t>
      </w:r>
      <w:r w:rsidR="0000677F" w:rsidRPr="0033160A">
        <w:rPr>
          <w:rFonts w:ascii="Times New Roman" w:eastAsia="DengXian" w:hAnsi="Times New Roman" w:cs="Times New Roman"/>
          <w:sz w:val="20"/>
          <w:szCs w:val="20"/>
          <w:vertAlign w:val="subscript"/>
          <w:lang w:val="en-GB" w:eastAsia="en-GB"/>
        </w:rPr>
        <w:t>2</w:t>
      </w:r>
      <w:r w:rsidR="0000677F">
        <w:rPr>
          <w:rFonts w:ascii="Times New Roman" w:eastAsia="DengXian" w:hAnsi="Times New Roman" w:cs="Times New Roman"/>
          <w:sz w:val="20"/>
          <w:szCs w:val="20"/>
          <w:vertAlign w:val="subscript"/>
          <w:lang w:val="en-GB" w:eastAsia="en-GB"/>
        </w:rPr>
        <w:t>R</w:t>
      </w:r>
      <w:r w:rsidR="0000677F">
        <w:rPr>
          <w:rFonts w:ascii="Times New Roman" w:hAnsi="Times New Roman" w:cs="Times New Roman"/>
          <w:sz w:val="20"/>
          <w:szCs w:val="20"/>
          <w:lang w:val="en-GB" w:eastAsia="ja-JP"/>
        </w:rPr>
        <w:t xml:space="preserve"> of Msg2</w:t>
      </w:r>
      <w:r w:rsidR="00EE7741">
        <w:rPr>
          <w:rFonts w:ascii="Times New Roman" w:hAnsi="Times New Roman" w:cs="Times New Roman"/>
          <w:sz w:val="20"/>
          <w:szCs w:val="20"/>
          <w:lang w:val="en-GB" w:eastAsia="ja-JP"/>
        </w:rPr>
        <w:t xml:space="preserve"> monitoring</w:t>
      </w:r>
      <w:r w:rsidR="0000677F">
        <w:rPr>
          <w:rFonts w:ascii="Times New Roman" w:hAnsi="Times New Roman" w:cs="Times New Roman"/>
          <w:sz w:val="20"/>
          <w:szCs w:val="20"/>
          <w:lang w:val="en-GB" w:eastAsia="ja-JP"/>
        </w:rPr>
        <w:t xml:space="preserve">, </w:t>
      </w:r>
      <w:r w:rsidR="00E46025" w:rsidRPr="0033160A">
        <w:rPr>
          <w:rFonts w:ascii="Times New Roman" w:eastAsia="DengXian" w:hAnsi="Times New Roman" w:cs="Times New Roman"/>
          <w:i/>
          <w:iCs/>
          <w:sz w:val="20"/>
          <w:szCs w:val="20"/>
          <w:lang w:val="en-GB" w:eastAsia="en-GB"/>
        </w:rPr>
        <w:t>T</w:t>
      </w:r>
      <w:r w:rsidR="00E46025">
        <w:rPr>
          <w:rFonts w:ascii="Times New Roman" w:eastAsia="DengXian" w:hAnsi="Times New Roman" w:cs="Times New Roman"/>
          <w:sz w:val="20"/>
          <w:szCs w:val="20"/>
          <w:vertAlign w:val="subscript"/>
          <w:lang w:val="en-GB" w:eastAsia="en-GB"/>
        </w:rPr>
        <w:t>D</w:t>
      </w:r>
      <w:r w:rsidR="00E46025" w:rsidRPr="0033160A">
        <w:rPr>
          <w:rFonts w:ascii="Times New Roman" w:eastAsia="DengXian" w:hAnsi="Times New Roman" w:cs="Times New Roman"/>
          <w:sz w:val="20"/>
          <w:szCs w:val="20"/>
          <w:vertAlign w:val="subscript"/>
          <w:lang w:val="en-GB" w:eastAsia="en-GB"/>
        </w:rPr>
        <w:t>2</w:t>
      </w:r>
      <w:r w:rsidR="00E46025">
        <w:rPr>
          <w:rFonts w:ascii="Times New Roman" w:eastAsia="DengXian" w:hAnsi="Times New Roman" w:cs="Times New Roman"/>
          <w:sz w:val="20"/>
          <w:szCs w:val="20"/>
          <w:vertAlign w:val="subscript"/>
          <w:lang w:val="en-GB" w:eastAsia="en-GB"/>
        </w:rPr>
        <w:t>R_max</w:t>
      </w:r>
      <w:r w:rsidR="0000677F">
        <w:rPr>
          <w:rFonts w:ascii="Times New Roman" w:hAnsi="Times New Roman" w:cs="Times New Roman"/>
          <w:sz w:val="20"/>
          <w:szCs w:val="20"/>
          <w:lang w:val="en-GB" w:eastAsia="ja-JP"/>
        </w:rPr>
        <w:t xml:space="preserve"> can be</w:t>
      </w:r>
      <w:r w:rsidR="00E46025">
        <w:rPr>
          <w:rFonts w:ascii="Times New Roman" w:hAnsi="Times New Roman" w:cs="Times New Roman"/>
          <w:sz w:val="20"/>
          <w:szCs w:val="20"/>
          <w:lang w:val="en-GB" w:eastAsia="ja-JP"/>
        </w:rPr>
        <w:t xml:space="preserve"> defined</w:t>
      </w:r>
      <w:r w:rsidR="0000677F">
        <w:rPr>
          <w:rFonts w:ascii="Times New Roman" w:hAnsi="Times New Roman" w:cs="Times New Roman"/>
          <w:sz w:val="20"/>
          <w:szCs w:val="20"/>
          <w:lang w:val="en-GB" w:eastAsia="ja-JP"/>
        </w:rPr>
        <w:t>,</w:t>
      </w:r>
      <w:r w:rsidR="0000677F" w:rsidRPr="0000677F">
        <w:rPr>
          <w:rFonts w:ascii="Times New Roman" w:hAnsi="Times New Roman" w:cs="Times New Roman"/>
          <w:sz w:val="20"/>
          <w:szCs w:val="20"/>
          <w:lang w:val="en-GB" w:eastAsia="ja-JP"/>
        </w:rPr>
        <w:t xml:space="preserve"> </w:t>
      </w:r>
      <w:r w:rsidR="0000677F">
        <w:rPr>
          <w:rFonts w:ascii="Times New Roman" w:hAnsi="Times New Roman" w:cs="Times New Roman"/>
          <w:sz w:val="20"/>
          <w:szCs w:val="20"/>
          <w:lang w:val="en-GB" w:eastAsia="ja-JP"/>
        </w:rPr>
        <w:t>similar as T2_max</w:t>
      </w:r>
      <w:r w:rsidR="00E46025">
        <w:rPr>
          <w:rFonts w:ascii="Times New Roman" w:hAnsi="Times New Roman" w:cs="Times New Roman"/>
          <w:sz w:val="20"/>
          <w:szCs w:val="20"/>
          <w:lang w:val="en-GB" w:eastAsia="ja-JP"/>
        </w:rPr>
        <w:t xml:space="preserve">, used to determine whether to </w:t>
      </w:r>
      <w:r w:rsidR="008809BD">
        <w:rPr>
          <w:rFonts w:ascii="Times New Roman" w:hAnsi="Times New Roman" w:cs="Times New Roman"/>
          <w:sz w:val="20"/>
          <w:szCs w:val="20"/>
          <w:lang w:val="en-GB" w:eastAsia="ja-JP"/>
        </w:rPr>
        <w:t xml:space="preserve">stop monitoring the </w:t>
      </w:r>
      <w:r w:rsidR="007D66BF">
        <w:rPr>
          <w:rFonts w:ascii="Times New Roman" w:hAnsi="Times New Roman" w:cs="Times New Roman"/>
          <w:sz w:val="20"/>
          <w:szCs w:val="20"/>
          <w:lang w:val="en-GB" w:eastAsia="ja-JP"/>
        </w:rPr>
        <w:t>Msg2</w:t>
      </w:r>
      <w:r w:rsidR="00811223">
        <w:rPr>
          <w:rFonts w:ascii="Times New Roman" w:hAnsi="Times New Roman" w:cs="Times New Roman"/>
          <w:sz w:val="20"/>
          <w:szCs w:val="20"/>
          <w:lang w:val="en-GB" w:eastAsia="ja-JP"/>
        </w:rPr>
        <w:t xml:space="preserve"> for the associated Msg1</w:t>
      </w:r>
      <w:r w:rsidR="006B1A78">
        <w:rPr>
          <w:rFonts w:ascii="Times New Roman" w:hAnsi="Times New Roman" w:cs="Times New Roman"/>
          <w:sz w:val="20"/>
          <w:szCs w:val="20"/>
          <w:lang w:val="en-GB" w:eastAsia="ja-JP"/>
        </w:rPr>
        <w:t xml:space="preserve">. </w:t>
      </w:r>
      <w:r w:rsidR="00E96734">
        <w:rPr>
          <w:rFonts w:ascii="Times New Roman" w:hAnsi="Times New Roman" w:cs="Times New Roman"/>
          <w:sz w:val="20"/>
          <w:szCs w:val="20"/>
          <w:lang w:val="en-GB" w:eastAsia="ja-JP"/>
        </w:rPr>
        <w:t>T</w:t>
      </w:r>
      <w:r w:rsidR="006B1A78">
        <w:rPr>
          <w:rFonts w:ascii="Times New Roman" w:hAnsi="Times New Roman" w:cs="Times New Roman"/>
          <w:sz w:val="20"/>
          <w:szCs w:val="20"/>
          <w:lang w:val="en-GB" w:eastAsia="ja-JP"/>
        </w:rPr>
        <w:t>he</w:t>
      </w:r>
      <w:r w:rsidR="00811223">
        <w:rPr>
          <w:rFonts w:ascii="Times New Roman" w:hAnsi="Times New Roman" w:cs="Times New Roman"/>
          <w:sz w:val="20"/>
          <w:szCs w:val="20"/>
          <w:lang w:val="en-GB" w:eastAsia="ja-JP"/>
        </w:rPr>
        <w:t xml:space="preserve"> Msg4</w:t>
      </w:r>
      <w:r w:rsidR="006B1A78">
        <w:rPr>
          <w:rFonts w:ascii="Times New Roman" w:hAnsi="Times New Roman" w:cs="Times New Roman"/>
          <w:sz w:val="20"/>
          <w:szCs w:val="20"/>
          <w:lang w:val="en-GB" w:eastAsia="ja-JP"/>
        </w:rPr>
        <w:t xml:space="preserve"> monitoring</w:t>
      </w:r>
      <w:r w:rsidR="00811223">
        <w:rPr>
          <w:rFonts w:ascii="Times New Roman" w:hAnsi="Times New Roman" w:cs="Times New Roman"/>
          <w:sz w:val="20"/>
          <w:szCs w:val="20"/>
          <w:lang w:val="en-GB" w:eastAsia="ja-JP"/>
        </w:rPr>
        <w:t xml:space="preserve"> for the associated Msg3</w:t>
      </w:r>
      <w:r w:rsidR="00E96734">
        <w:rPr>
          <w:rFonts w:ascii="Times New Roman" w:hAnsi="Times New Roman" w:cs="Times New Roman"/>
          <w:sz w:val="20"/>
          <w:szCs w:val="20"/>
          <w:lang w:val="en-GB" w:eastAsia="ja-JP"/>
        </w:rPr>
        <w:t xml:space="preserve"> can have similar consideration, which can be further discussed</w:t>
      </w:r>
      <w:r w:rsidR="00811223">
        <w:rPr>
          <w:rFonts w:ascii="Times New Roman" w:hAnsi="Times New Roman" w:cs="Times New Roman"/>
          <w:sz w:val="20"/>
          <w:szCs w:val="20"/>
          <w:lang w:val="en-GB" w:eastAsia="ja-JP"/>
        </w:rPr>
        <w:t>.</w:t>
      </w:r>
      <w:r w:rsidR="00844586">
        <w:rPr>
          <w:rFonts w:ascii="Times New Roman" w:hAnsi="Times New Roman" w:cs="Times New Roman"/>
          <w:sz w:val="20"/>
          <w:szCs w:val="20"/>
          <w:lang w:val="en-GB" w:eastAsia="ja-JP"/>
        </w:rPr>
        <w:t xml:space="preserve"> </w:t>
      </w:r>
    </w:p>
    <w:p w14:paraId="2AF80014" w14:textId="77777777" w:rsidR="00F64890" w:rsidRDefault="00F64890" w:rsidP="00C35AA3">
      <w:pPr>
        <w:jc w:val="center"/>
        <w:rPr>
          <w:rFonts w:ascii="Times New Roman" w:eastAsia="DengXian" w:hAnsi="Times New Roman" w:cs="Times New Roman"/>
          <w:sz w:val="20"/>
          <w:szCs w:val="20"/>
          <w:lang w:val="en-GB" w:eastAsia="en-GB"/>
        </w:rPr>
      </w:pPr>
    </w:p>
    <w:p w14:paraId="1BA32941" w14:textId="30598683" w:rsidR="00C35AA3" w:rsidRPr="00B37AD0" w:rsidRDefault="00C35AA3" w:rsidP="00C35AA3">
      <w:pPr>
        <w:jc w:val="cente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Table 3.</w:t>
      </w:r>
      <w:r w:rsidR="00804FFB">
        <w:rPr>
          <w:rFonts w:ascii="Times New Roman" w:eastAsia="DengXian" w:hAnsi="Times New Roman" w:cs="Times New Roman"/>
          <w:sz w:val="20"/>
          <w:szCs w:val="20"/>
          <w:lang w:val="en-GB" w:eastAsia="en-GB"/>
        </w:rPr>
        <w:t>2</w:t>
      </w:r>
      <w:r>
        <w:rPr>
          <w:rFonts w:ascii="Times New Roman" w:eastAsia="DengXian" w:hAnsi="Times New Roman" w:cs="Times New Roman"/>
          <w:sz w:val="20"/>
          <w:szCs w:val="20"/>
          <w:lang w:val="en-GB" w:eastAsia="en-GB"/>
        </w:rPr>
        <w:t xml:space="preserve"> </w:t>
      </w:r>
      <w:r w:rsidR="00EA5B98">
        <w:rPr>
          <w:rFonts w:ascii="Times New Roman" w:eastAsia="DengXian" w:hAnsi="Times New Roman" w:cs="Times New Roman"/>
          <w:sz w:val="20"/>
          <w:szCs w:val="20"/>
          <w:lang w:val="en-GB" w:eastAsia="en-GB"/>
        </w:rPr>
        <w:t xml:space="preserve">Examples of </w:t>
      </w:r>
      <w:r>
        <w:rPr>
          <w:rFonts w:ascii="Times New Roman" w:eastAsia="DengXian" w:hAnsi="Times New Roman" w:cs="Times New Roman"/>
          <w:sz w:val="20"/>
          <w:szCs w:val="20"/>
          <w:lang w:val="en-GB" w:eastAsia="en-GB"/>
        </w:rPr>
        <w:t>RFID T</w:t>
      </w:r>
      <w:r w:rsidR="00804FFB">
        <w:rPr>
          <w:rFonts w:ascii="Times New Roman" w:eastAsia="DengXian" w:hAnsi="Times New Roman" w:cs="Times New Roman"/>
          <w:sz w:val="20"/>
          <w:szCs w:val="20"/>
          <w:lang w:val="en-GB" w:eastAsia="en-GB"/>
        </w:rPr>
        <w:t>2</w:t>
      </w:r>
    </w:p>
    <w:tbl>
      <w:tblPr>
        <w:tblW w:w="4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170"/>
        <w:gridCol w:w="1709"/>
        <w:gridCol w:w="1083"/>
        <w:gridCol w:w="1169"/>
        <w:gridCol w:w="1296"/>
      </w:tblGrid>
      <w:tr w:rsidR="00523DE0" w:rsidRPr="00DB3E10" w14:paraId="4700C948" w14:textId="77777777" w:rsidTr="00523DE0">
        <w:trPr>
          <w:trHeight w:val="900"/>
          <w:jc w:val="center"/>
        </w:trPr>
        <w:tc>
          <w:tcPr>
            <w:tcW w:w="716" w:type="pct"/>
            <w:shd w:val="clear" w:color="auto" w:fill="auto"/>
            <w:vAlign w:val="center"/>
            <w:hideMark/>
          </w:tcPr>
          <w:p w14:paraId="0A404E01"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DR</w:t>
            </w:r>
          </w:p>
        </w:tc>
        <w:tc>
          <w:tcPr>
            <w:tcW w:w="780" w:type="pct"/>
            <w:shd w:val="clear" w:color="auto" w:fill="auto"/>
            <w:vAlign w:val="center"/>
            <w:hideMark/>
          </w:tcPr>
          <w:p w14:paraId="5FFD1FF4"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TRcal (us)</w:t>
            </w:r>
          </w:p>
        </w:tc>
        <w:tc>
          <w:tcPr>
            <w:tcW w:w="1139" w:type="pct"/>
            <w:shd w:val="clear" w:color="auto" w:fill="auto"/>
            <w:vAlign w:val="center"/>
            <w:hideMark/>
          </w:tcPr>
          <w:p w14:paraId="0CBFB833" w14:textId="33436A0B"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BLF (kHz)=DR/T</w:t>
            </w:r>
            <w:r w:rsidR="00F73F7D">
              <w:rPr>
                <w:rFonts w:ascii="Times New Roman" w:hAnsi="Times New Roman" w:cs="Times New Roman"/>
                <w:sz w:val="20"/>
                <w:szCs w:val="20"/>
                <w:lang w:val="en-GB" w:eastAsia="ja-JP"/>
              </w:rPr>
              <w:t>R</w:t>
            </w:r>
            <w:r w:rsidRPr="00243ACC">
              <w:rPr>
                <w:rFonts w:ascii="Times New Roman" w:hAnsi="Times New Roman" w:cs="Times New Roman"/>
                <w:sz w:val="20"/>
                <w:szCs w:val="20"/>
                <w:lang w:val="en-GB" w:eastAsia="ja-JP"/>
              </w:rPr>
              <w:t>cal</w:t>
            </w:r>
          </w:p>
        </w:tc>
        <w:tc>
          <w:tcPr>
            <w:tcW w:w="722" w:type="pct"/>
            <w:shd w:val="clear" w:color="auto" w:fill="auto"/>
            <w:vAlign w:val="center"/>
            <w:hideMark/>
          </w:tcPr>
          <w:p w14:paraId="320A26DD" w14:textId="39B4EE31"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Tpri (us) =1/BLF</w:t>
            </w:r>
          </w:p>
        </w:tc>
        <w:tc>
          <w:tcPr>
            <w:tcW w:w="779" w:type="pct"/>
            <w:shd w:val="clear" w:color="auto" w:fill="auto"/>
            <w:vAlign w:val="center"/>
            <w:hideMark/>
          </w:tcPr>
          <w:p w14:paraId="5055BAE2" w14:textId="0B67927E"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T2_min</w:t>
            </w:r>
            <w:r w:rsidR="00523DE0">
              <w:rPr>
                <w:rFonts w:ascii="Times New Roman" w:hAnsi="Times New Roman" w:cs="Times New Roman"/>
                <w:sz w:val="20"/>
                <w:szCs w:val="20"/>
                <w:lang w:val="en-GB" w:eastAsia="ja-JP"/>
              </w:rPr>
              <w:t xml:space="preserve"> (us)</w:t>
            </w:r>
            <w:r w:rsidRPr="00243ACC">
              <w:rPr>
                <w:rFonts w:ascii="Times New Roman" w:hAnsi="Times New Roman" w:cs="Times New Roman"/>
                <w:sz w:val="20"/>
                <w:szCs w:val="20"/>
                <w:lang w:val="en-GB" w:eastAsia="ja-JP"/>
              </w:rPr>
              <w:t xml:space="preserve"> =3Tpri</w:t>
            </w:r>
          </w:p>
        </w:tc>
        <w:tc>
          <w:tcPr>
            <w:tcW w:w="864" w:type="pct"/>
            <w:shd w:val="clear" w:color="auto" w:fill="auto"/>
            <w:vAlign w:val="center"/>
            <w:hideMark/>
          </w:tcPr>
          <w:p w14:paraId="03EF43A7" w14:textId="05A81EC3"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T2_max</w:t>
            </w:r>
            <w:r w:rsidR="00523DE0">
              <w:rPr>
                <w:rFonts w:ascii="Times New Roman" w:hAnsi="Times New Roman" w:cs="Times New Roman"/>
                <w:sz w:val="20"/>
                <w:szCs w:val="20"/>
                <w:lang w:val="en-GB" w:eastAsia="ja-JP"/>
              </w:rPr>
              <w:t xml:space="preserve"> (us)</w:t>
            </w:r>
            <w:r w:rsidRPr="00243ACC">
              <w:rPr>
                <w:rFonts w:ascii="Times New Roman" w:hAnsi="Times New Roman" w:cs="Times New Roman"/>
                <w:sz w:val="20"/>
                <w:szCs w:val="20"/>
                <w:lang w:val="en-GB" w:eastAsia="ja-JP"/>
              </w:rPr>
              <w:t xml:space="preserve"> =20Tpri</w:t>
            </w:r>
          </w:p>
        </w:tc>
      </w:tr>
      <w:tr w:rsidR="00523DE0" w:rsidRPr="00DB3E10" w14:paraId="6FAA3237" w14:textId="77777777" w:rsidTr="00523DE0">
        <w:trPr>
          <w:trHeight w:val="300"/>
          <w:jc w:val="center"/>
        </w:trPr>
        <w:tc>
          <w:tcPr>
            <w:tcW w:w="716" w:type="pct"/>
            <w:shd w:val="clear" w:color="auto" w:fill="auto"/>
            <w:vAlign w:val="center"/>
            <w:hideMark/>
          </w:tcPr>
          <w:p w14:paraId="0436A447"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8</w:t>
            </w:r>
          </w:p>
        </w:tc>
        <w:tc>
          <w:tcPr>
            <w:tcW w:w="780" w:type="pct"/>
            <w:shd w:val="clear" w:color="auto" w:fill="auto"/>
            <w:vAlign w:val="center"/>
            <w:hideMark/>
          </w:tcPr>
          <w:p w14:paraId="3F48F875"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200</w:t>
            </w:r>
          </w:p>
        </w:tc>
        <w:tc>
          <w:tcPr>
            <w:tcW w:w="1139" w:type="pct"/>
            <w:shd w:val="clear" w:color="auto" w:fill="auto"/>
            <w:vAlign w:val="center"/>
            <w:hideMark/>
          </w:tcPr>
          <w:p w14:paraId="6D7070F9"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40</w:t>
            </w:r>
          </w:p>
        </w:tc>
        <w:tc>
          <w:tcPr>
            <w:tcW w:w="722" w:type="pct"/>
            <w:shd w:val="clear" w:color="auto" w:fill="auto"/>
            <w:vAlign w:val="center"/>
            <w:hideMark/>
          </w:tcPr>
          <w:p w14:paraId="0DAB03CF"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25</w:t>
            </w:r>
          </w:p>
        </w:tc>
        <w:tc>
          <w:tcPr>
            <w:tcW w:w="779" w:type="pct"/>
            <w:shd w:val="clear" w:color="auto" w:fill="auto"/>
            <w:noWrap/>
            <w:vAlign w:val="bottom"/>
            <w:hideMark/>
          </w:tcPr>
          <w:p w14:paraId="231ED94F"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75</w:t>
            </w:r>
          </w:p>
        </w:tc>
        <w:tc>
          <w:tcPr>
            <w:tcW w:w="864" w:type="pct"/>
            <w:shd w:val="clear" w:color="auto" w:fill="auto"/>
            <w:noWrap/>
            <w:vAlign w:val="bottom"/>
            <w:hideMark/>
          </w:tcPr>
          <w:p w14:paraId="71837D5E"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500</w:t>
            </w:r>
          </w:p>
        </w:tc>
      </w:tr>
      <w:tr w:rsidR="00523DE0" w:rsidRPr="00DB3E10" w14:paraId="5171E762" w14:textId="77777777" w:rsidTr="00523DE0">
        <w:trPr>
          <w:trHeight w:val="300"/>
          <w:jc w:val="center"/>
        </w:trPr>
        <w:tc>
          <w:tcPr>
            <w:tcW w:w="716" w:type="pct"/>
            <w:shd w:val="clear" w:color="auto" w:fill="auto"/>
            <w:vAlign w:val="center"/>
            <w:hideMark/>
          </w:tcPr>
          <w:p w14:paraId="6F556110"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8</w:t>
            </w:r>
          </w:p>
        </w:tc>
        <w:tc>
          <w:tcPr>
            <w:tcW w:w="780" w:type="pct"/>
            <w:shd w:val="clear" w:color="auto" w:fill="auto"/>
            <w:vAlign w:val="center"/>
            <w:hideMark/>
          </w:tcPr>
          <w:p w14:paraId="39799108"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100</w:t>
            </w:r>
          </w:p>
        </w:tc>
        <w:tc>
          <w:tcPr>
            <w:tcW w:w="1139" w:type="pct"/>
            <w:shd w:val="clear" w:color="auto" w:fill="auto"/>
            <w:vAlign w:val="center"/>
            <w:hideMark/>
          </w:tcPr>
          <w:p w14:paraId="07BDC13E"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80</w:t>
            </w:r>
          </w:p>
        </w:tc>
        <w:tc>
          <w:tcPr>
            <w:tcW w:w="722" w:type="pct"/>
            <w:shd w:val="clear" w:color="auto" w:fill="auto"/>
            <w:vAlign w:val="center"/>
            <w:hideMark/>
          </w:tcPr>
          <w:p w14:paraId="15AB1921"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12.5</w:t>
            </w:r>
          </w:p>
        </w:tc>
        <w:tc>
          <w:tcPr>
            <w:tcW w:w="779" w:type="pct"/>
            <w:shd w:val="clear" w:color="auto" w:fill="auto"/>
            <w:noWrap/>
            <w:vAlign w:val="bottom"/>
            <w:hideMark/>
          </w:tcPr>
          <w:p w14:paraId="5E28ED88"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37.5</w:t>
            </w:r>
          </w:p>
        </w:tc>
        <w:tc>
          <w:tcPr>
            <w:tcW w:w="864" w:type="pct"/>
            <w:shd w:val="clear" w:color="auto" w:fill="auto"/>
            <w:noWrap/>
            <w:vAlign w:val="bottom"/>
            <w:hideMark/>
          </w:tcPr>
          <w:p w14:paraId="632D5179"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250</w:t>
            </w:r>
          </w:p>
        </w:tc>
      </w:tr>
      <w:tr w:rsidR="00523DE0" w:rsidRPr="00DB3E10" w14:paraId="2A8569C7" w14:textId="77777777" w:rsidTr="00523DE0">
        <w:trPr>
          <w:trHeight w:val="300"/>
          <w:jc w:val="center"/>
        </w:trPr>
        <w:tc>
          <w:tcPr>
            <w:tcW w:w="716" w:type="pct"/>
            <w:shd w:val="clear" w:color="auto" w:fill="auto"/>
            <w:vAlign w:val="center"/>
            <w:hideMark/>
          </w:tcPr>
          <w:p w14:paraId="19C68155" w14:textId="4E3C54E3"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64/3</w:t>
            </w:r>
          </w:p>
        </w:tc>
        <w:tc>
          <w:tcPr>
            <w:tcW w:w="780" w:type="pct"/>
            <w:shd w:val="clear" w:color="auto" w:fill="auto"/>
            <w:vAlign w:val="center"/>
            <w:hideMark/>
          </w:tcPr>
          <w:p w14:paraId="6F5C4E7A"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133.3</w:t>
            </w:r>
          </w:p>
        </w:tc>
        <w:tc>
          <w:tcPr>
            <w:tcW w:w="1139" w:type="pct"/>
            <w:shd w:val="clear" w:color="auto" w:fill="auto"/>
            <w:vAlign w:val="center"/>
            <w:hideMark/>
          </w:tcPr>
          <w:p w14:paraId="433B8BCA" w14:textId="764557FA"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160</w:t>
            </w:r>
          </w:p>
        </w:tc>
        <w:tc>
          <w:tcPr>
            <w:tcW w:w="722" w:type="pct"/>
            <w:shd w:val="clear" w:color="auto" w:fill="auto"/>
            <w:vAlign w:val="center"/>
            <w:hideMark/>
          </w:tcPr>
          <w:p w14:paraId="5E6EACC2" w14:textId="5ADFCC4A"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6.25</w:t>
            </w:r>
          </w:p>
        </w:tc>
        <w:tc>
          <w:tcPr>
            <w:tcW w:w="779" w:type="pct"/>
            <w:shd w:val="clear" w:color="auto" w:fill="auto"/>
            <w:noWrap/>
            <w:vAlign w:val="bottom"/>
            <w:hideMark/>
          </w:tcPr>
          <w:p w14:paraId="2EC2A20D" w14:textId="6ACC7992"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18.7</w:t>
            </w:r>
          </w:p>
        </w:tc>
        <w:tc>
          <w:tcPr>
            <w:tcW w:w="864" w:type="pct"/>
            <w:shd w:val="clear" w:color="auto" w:fill="auto"/>
            <w:noWrap/>
            <w:vAlign w:val="bottom"/>
            <w:hideMark/>
          </w:tcPr>
          <w:p w14:paraId="7BCF9FD1" w14:textId="0EB672E1"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125</w:t>
            </w:r>
          </w:p>
        </w:tc>
      </w:tr>
      <w:tr w:rsidR="00523DE0" w:rsidRPr="00DB3E10" w14:paraId="4AECE8AC" w14:textId="77777777" w:rsidTr="00523DE0">
        <w:trPr>
          <w:trHeight w:val="300"/>
          <w:jc w:val="center"/>
        </w:trPr>
        <w:tc>
          <w:tcPr>
            <w:tcW w:w="716" w:type="pct"/>
            <w:shd w:val="clear" w:color="auto" w:fill="auto"/>
            <w:vAlign w:val="center"/>
            <w:hideMark/>
          </w:tcPr>
          <w:p w14:paraId="5B37CA2A" w14:textId="4B05E609"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64/3</w:t>
            </w:r>
          </w:p>
        </w:tc>
        <w:tc>
          <w:tcPr>
            <w:tcW w:w="780" w:type="pct"/>
            <w:shd w:val="clear" w:color="auto" w:fill="auto"/>
            <w:vAlign w:val="center"/>
            <w:hideMark/>
          </w:tcPr>
          <w:p w14:paraId="0653830E"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83.3</w:t>
            </w:r>
          </w:p>
        </w:tc>
        <w:tc>
          <w:tcPr>
            <w:tcW w:w="1139" w:type="pct"/>
            <w:shd w:val="clear" w:color="auto" w:fill="auto"/>
            <w:vAlign w:val="center"/>
            <w:hideMark/>
          </w:tcPr>
          <w:p w14:paraId="4CD762BD" w14:textId="093982FA"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256</w:t>
            </w:r>
          </w:p>
        </w:tc>
        <w:tc>
          <w:tcPr>
            <w:tcW w:w="722" w:type="pct"/>
            <w:shd w:val="clear" w:color="auto" w:fill="auto"/>
            <w:vAlign w:val="center"/>
            <w:hideMark/>
          </w:tcPr>
          <w:p w14:paraId="7DF3BE67" w14:textId="578E02EB"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3.9</w:t>
            </w:r>
          </w:p>
        </w:tc>
        <w:tc>
          <w:tcPr>
            <w:tcW w:w="779" w:type="pct"/>
            <w:shd w:val="clear" w:color="auto" w:fill="auto"/>
            <w:noWrap/>
            <w:vAlign w:val="bottom"/>
            <w:hideMark/>
          </w:tcPr>
          <w:p w14:paraId="765805F1" w14:textId="50A05BD4"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11.7</w:t>
            </w:r>
          </w:p>
        </w:tc>
        <w:tc>
          <w:tcPr>
            <w:tcW w:w="864" w:type="pct"/>
            <w:shd w:val="clear" w:color="auto" w:fill="auto"/>
            <w:noWrap/>
            <w:vAlign w:val="bottom"/>
            <w:hideMark/>
          </w:tcPr>
          <w:p w14:paraId="29E8D521" w14:textId="1F504F8C"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78</w:t>
            </w:r>
          </w:p>
        </w:tc>
      </w:tr>
      <w:tr w:rsidR="00523DE0" w:rsidRPr="00DB3E10" w14:paraId="49AEEDAA" w14:textId="77777777" w:rsidTr="00523DE0">
        <w:trPr>
          <w:trHeight w:val="300"/>
          <w:jc w:val="center"/>
        </w:trPr>
        <w:tc>
          <w:tcPr>
            <w:tcW w:w="716" w:type="pct"/>
            <w:shd w:val="clear" w:color="auto" w:fill="auto"/>
            <w:vAlign w:val="center"/>
            <w:hideMark/>
          </w:tcPr>
          <w:p w14:paraId="7DA6F1E9" w14:textId="1DF05F88"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8</w:t>
            </w:r>
          </w:p>
        </w:tc>
        <w:tc>
          <w:tcPr>
            <w:tcW w:w="780" w:type="pct"/>
            <w:shd w:val="clear" w:color="auto" w:fill="auto"/>
            <w:vAlign w:val="center"/>
            <w:hideMark/>
          </w:tcPr>
          <w:p w14:paraId="089B7946"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100</w:t>
            </w:r>
          </w:p>
        </w:tc>
        <w:tc>
          <w:tcPr>
            <w:tcW w:w="1139" w:type="pct"/>
            <w:shd w:val="clear" w:color="auto" w:fill="auto"/>
            <w:vAlign w:val="center"/>
            <w:hideMark/>
          </w:tcPr>
          <w:p w14:paraId="4F882F32"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80</w:t>
            </w:r>
          </w:p>
        </w:tc>
        <w:tc>
          <w:tcPr>
            <w:tcW w:w="722" w:type="pct"/>
            <w:shd w:val="clear" w:color="auto" w:fill="auto"/>
            <w:vAlign w:val="center"/>
            <w:hideMark/>
          </w:tcPr>
          <w:p w14:paraId="368776EB"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12.5</w:t>
            </w:r>
          </w:p>
        </w:tc>
        <w:tc>
          <w:tcPr>
            <w:tcW w:w="779" w:type="pct"/>
            <w:shd w:val="clear" w:color="auto" w:fill="auto"/>
            <w:noWrap/>
            <w:vAlign w:val="bottom"/>
            <w:hideMark/>
          </w:tcPr>
          <w:p w14:paraId="7CA3EADB"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37.5</w:t>
            </w:r>
          </w:p>
        </w:tc>
        <w:tc>
          <w:tcPr>
            <w:tcW w:w="864" w:type="pct"/>
            <w:shd w:val="clear" w:color="auto" w:fill="auto"/>
            <w:noWrap/>
            <w:vAlign w:val="bottom"/>
            <w:hideMark/>
          </w:tcPr>
          <w:p w14:paraId="3775D543"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250</w:t>
            </w:r>
          </w:p>
        </w:tc>
      </w:tr>
      <w:tr w:rsidR="00523DE0" w:rsidRPr="00DB3E10" w14:paraId="1B26F71E" w14:textId="77777777" w:rsidTr="00523DE0">
        <w:trPr>
          <w:trHeight w:val="300"/>
          <w:jc w:val="center"/>
        </w:trPr>
        <w:tc>
          <w:tcPr>
            <w:tcW w:w="716" w:type="pct"/>
            <w:shd w:val="clear" w:color="auto" w:fill="auto"/>
            <w:vAlign w:val="center"/>
            <w:hideMark/>
          </w:tcPr>
          <w:p w14:paraId="56E0645B" w14:textId="391C7E5C"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8</w:t>
            </w:r>
          </w:p>
        </w:tc>
        <w:tc>
          <w:tcPr>
            <w:tcW w:w="780" w:type="pct"/>
            <w:shd w:val="clear" w:color="auto" w:fill="auto"/>
            <w:vAlign w:val="center"/>
            <w:hideMark/>
          </w:tcPr>
          <w:p w14:paraId="7976C97A"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50</w:t>
            </w:r>
          </w:p>
        </w:tc>
        <w:tc>
          <w:tcPr>
            <w:tcW w:w="1139" w:type="pct"/>
            <w:shd w:val="clear" w:color="auto" w:fill="auto"/>
            <w:vAlign w:val="center"/>
            <w:hideMark/>
          </w:tcPr>
          <w:p w14:paraId="5D1C4607"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160</w:t>
            </w:r>
          </w:p>
        </w:tc>
        <w:tc>
          <w:tcPr>
            <w:tcW w:w="722" w:type="pct"/>
            <w:shd w:val="clear" w:color="auto" w:fill="auto"/>
            <w:vAlign w:val="center"/>
            <w:hideMark/>
          </w:tcPr>
          <w:p w14:paraId="20B76C5C"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6.25</w:t>
            </w:r>
          </w:p>
        </w:tc>
        <w:tc>
          <w:tcPr>
            <w:tcW w:w="779" w:type="pct"/>
            <w:shd w:val="clear" w:color="auto" w:fill="auto"/>
            <w:noWrap/>
            <w:vAlign w:val="bottom"/>
            <w:hideMark/>
          </w:tcPr>
          <w:p w14:paraId="77D8B265"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18.75</w:t>
            </w:r>
          </w:p>
        </w:tc>
        <w:tc>
          <w:tcPr>
            <w:tcW w:w="864" w:type="pct"/>
            <w:shd w:val="clear" w:color="auto" w:fill="auto"/>
            <w:noWrap/>
            <w:vAlign w:val="bottom"/>
            <w:hideMark/>
          </w:tcPr>
          <w:p w14:paraId="4F40D6C9"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125</w:t>
            </w:r>
          </w:p>
        </w:tc>
      </w:tr>
      <w:tr w:rsidR="00523DE0" w:rsidRPr="00DB3E10" w14:paraId="05C1B714" w14:textId="77777777" w:rsidTr="00523DE0">
        <w:trPr>
          <w:trHeight w:val="300"/>
          <w:jc w:val="center"/>
        </w:trPr>
        <w:tc>
          <w:tcPr>
            <w:tcW w:w="716" w:type="pct"/>
            <w:shd w:val="clear" w:color="auto" w:fill="auto"/>
            <w:vAlign w:val="center"/>
            <w:hideMark/>
          </w:tcPr>
          <w:p w14:paraId="40E2E8BB" w14:textId="487DD67B"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64/3</w:t>
            </w:r>
          </w:p>
        </w:tc>
        <w:tc>
          <w:tcPr>
            <w:tcW w:w="780" w:type="pct"/>
            <w:shd w:val="clear" w:color="auto" w:fill="auto"/>
            <w:vAlign w:val="center"/>
            <w:hideMark/>
          </w:tcPr>
          <w:p w14:paraId="5C071590" w14:textId="2B038B02"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83.33</w:t>
            </w:r>
          </w:p>
        </w:tc>
        <w:tc>
          <w:tcPr>
            <w:tcW w:w="1139" w:type="pct"/>
            <w:shd w:val="clear" w:color="auto" w:fill="auto"/>
            <w:vAlign w:val="center"/>
            <w:hideMark/>
          </w:tcPr>
          <w:p w14:paraId="16D32808" w14:textId="77934696"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256</w:t>
            </w:r>
          </w:p>
        </w:tc>
        <w:tc>
          <w:tcPr>
            <w:tcW w:w="722" w:type="pct"/>
            <w:shd w:val="clear" w:color="auto" w:fill="auto"/>
            <w:vAlign w:val="center"/>
            <w:hideMark/>
          </w:tcPr>
          <w:p w14:paraId="3DB371E7" w14:textId="54D2CB03"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3.9</w:t>
            </w:r>
          </w:p>
        </w:tc>
        <w:tc>
          <w:tcPr>
            <w:tcW w:w="779" w:type="pct"/>
            <w:shd w:val="clear" w:color="auto" w:fill="auto"/>
            <w:noWrap/>
            <w:vAlign w:val="bottom"/>
            <w:hideMark/>
          </w:tcPr>
          <w:p w14:paraId="66B3AD0B" w14:textId="114A61A2"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11.7</w:t>
            </w:r>
          </w:p>
        </w:tc>
        <w:tc>
          <w:tcPr>
            <w:tcW w:w="864" w:type="pct"/>
            <w:shd w:val="clear" w:color="auto" w:fill="auto"/>
            <w:noWrap/>
            <w:vAlign w:val="bottom"/>
            <w:hideMark/>
          </w:tcPr>
          <w:p w14:paraId="1602650D" w14:textId="1306B951"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78</w:t>
            </w:r>
          </w:p>
        </w:tc>
      </w:tr>
      <w:tr w:rsidR="00523DE0" w:rsidRPr="00DB3E10" w14:paraId="77EE0AA7" w14:textId="77777777" w:rsidTr="00523DE0">
        <w:trPr>
          <w:trHeight w:val="300"/>
          <w:jc w:val="center"/>
        </w:trPr>
        <w:tc>
          <w:tcPr>
            <w:tcW w:w="716" w:type="pct"/>
            <w:shd w:val="clear" w:color="auto" w:fill="auto"/>
            <w:vAlign w:val="center"/>
            <w:hideMark/>
          </w:tcPr>
          <w:p w14:paraId="739938D4" w14:textId="14F0A041"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64/3</w:t>
            </w:r>
          </w:p>
        </w:tc>
        <w:tc>
          <w:tcPr>
            <w:tcW w:w="780" w:type="pct"/>
            <w:shd w:val="clear" w:color="auto" w:fill="auto"/>
            <w:vAlign w:val="center"/>
            <w:hideMark/>
          </w:tcPr>
          <w:p w14:paraId="5826108E" w14:textId="08622AB1"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66.67</w:t>
            </w:r>
          </w:p>
        </w:tc>
        <w:tc>
          <w:tcPr>
            <w:tcW w:w="1139" w:type="pct"/>
            <w:shd w:val="clear" w:color="auto" w:fill="auto"/>
            <w:vAlign w:val="center"/>
            <w:hideMark/>
          </w:tcPr>
          <w:p w14:paraId="4755F505" w14:textId="67B2B7AB"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320</w:t>
            </w:r>
          </w:p>
        </w:tc>
        <w:tc>
          <w:tcPr>
            <w:tcW w:w="722" w:type="pct"/>
            <w:shd w:val="clear" w:color="auto" w:fill="auto"/>
            <w:vAlign w:val="center"/>
            <w:hideMark/>
          </w:tcPr>
          <w:p w14:paraId="47A5AE10" w14:textId="164EF359"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3.1</w:t>
            </w:r>
          </w:p>
        </w:tc>
        <w:tc>
          <w:tcPr>
            <w:tcW w:w="779" w:type="pct"/>
            <w:shd w:val="clear" w:color="auto" w:fill="auto"/>
            <w:noWrap/>
            <w:vAlign w:val="bottom"/>
            <w:hideMark/>
          </w:tcPr>
          <w:p w14:paraId="4BE9A566" w14:textId="7DAB0D1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9.4</w:t>
            </w:r>
          </w:p>
        </w:tc>
        <w:tc>
          <w:tcPr>
            <w:tcW w:w="864" w:type="pct"/>
            <w:shd w:val="clear" w:color="auto" w:fill="auto"/>
            <w:noWrap/>
            <w:vAlign w:val="bottom"/>
            <w:hideMark/>
          </w:tcPr>
          <w:p w14:paraId="5D7B0E6C"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62.5</w:t>
            </w:r>
          </w:p>
        </w:tc>
      </w:tr>
      <w:tr w:rsidR="00523DE0" w:rsidRPr="00DB3E10" w14:paraId="1CBBB6EA" w14:textId="77777777" w:rsidTr="00523DE0">
        <w:trPr>
          <w:trHeight w:val="300"/>
          <w:jc w:val="center"/>
        </w:trPr>
        <w:tc>
          <w:tcPr>
            <w:tcW w:w="716" w:type="pct"/>
            <w:shd w:val="clear" w:color="auto" w:fill="auto"/>
            <w:vAlign w:val="center"/>
            <w:hideMark/>
          </w:tcPr>
          <w:p w14:paraId="021BA846" w14:textId="06F31CCA"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8</w:t>
            </w:r>
          </w:p>
        </w:tc>
        <w:tc>
          <w:tcPr>
            <w:tcW w:w="780" w:type="pct"/>
            <w:shd w:val="clear" w:color="auto" w:fill="auto"/>
            <w:vAlign w:val="center"/>
            <w:hideMark/>
          </w:tcPr>
          <w:p w14:paraId="7A1345CA"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50</w:t>
            </w:r>
          </w:p>
        </w:tc>
        <w:tc>
          <w:tcPr>
            <w:tcW w:w="1139" w:type="pct"/>
            <w:shd w:val="clear" w:color="auto" w:fill="auto"/>
            <w:vAlign w:val="center"/>
            <w:hideMark/>
          </w:tcPr>
          <w:p w14:paraId="506957B6"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160</w:t>
            </w:r>
          </w:p>
        </w:tc>
        <w:tc>
          <w:tcPr>
            <w:tcW w:w="722" w:type="pct"/>
            <w:shd w:val="clear" w:color="auto" w:fill="auto"/>
            <w:vAlign w:val="center"/>
            <w:hideMark/>
          </w:tcPr>
          <w:p w14:paraId="7456BF4D"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6.25</w:t>
            </w:r>
          </w:p>
        </w:tc>
        <w:tc>
          <w:tcPr>
            <w:tcW w:w="779" w:type="pct"/>
            <w:shd w:val="clear" w:color="auto" w:fill="auto"/>
            <w:noWrap/>
            <w:vAlign w:val="bottom"/>
            <w:hideMark/>
          </w:tcPr>
          <w:p w14:paraId="31277626" w14:textId="53FFBE35"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18.8</w:t>
            </w:r>
          </w:p>
        </w:tc>
        <w:tc>
          <w:tcPr>
            <w:tcW w:w="864" w:type="pct"/>
            <w:shd w:val="clear" w:color="auto" w:fill="auto"/>
            <w:noWrap/>
            <w:vAlign w:val="bottom"/>
            <w:hideMark/>
          </w:tcPr>
          <w:p w14:paraId="51EC4F45"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125</w:t>
            </w:r>
          </w:p>
        </w:tc>
      </w:tr>
      <w:tr w:rsidR="00523DE0" w:rsidRPr="00DB3E10" w14:paraId="366D82DC" w14:textId="77777777" w:rsidTr="00523DE0">
        <w:trPr>
          <w:trHeight w:val="300"/>
          <w:jc w:val="center"/>
        </w:trPr>
        <w:tc>
          <w:tcPr>
            <w:tcW w:w="716" w:type="pct"/>
            <w:shd w:val="clear" w:color="auto" w:fill="auto"/>
            <w:vAlign w:val="center"/>
            <w:hideMark/>
          </w:tcPr>
          <w:p w14:paraId="6864EC86" w14:textId="30351170"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8</w:t>
            </w:r>
          </w:p>
        </w:tc>
        <w:tc>
          <w:tcPr>
            <w:tcW w:w="780" w:type="pct"/>
            <w:shd w:val="clear" w:color="auto" w:fill="auto"/>
            <w:vAlign w:val="center"/>
            <w:hideMark/>
          </w:tcPr>
          <w:p w14:paraId="02D2AF65"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31.25</w:t>
            </w:r>
          </w:p>
        </w:tc>
        <w:tc>
          <w:tcPr>
            <w:tcW w:w="1139" w:type="pct"/>
            <w:shd w:val="clear" w:color="auto" w:fill="auto"/>
            <w:vAlign w:val="center"/>
            <w:hideMark/>
          </w:tcPr>
          <w:p w14:paraId="679F5994"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256</w:t>
            </w:r>
          </w:p>
        </w:tc>
        <w:tc>
          <w:tcPr>
            <w:tcW w:w="722" w:type="pct"/>
            <w:shd w:val="clear" w:color="auto" w:fill="auto"/>
            <w:vAlign w:val="center"/>
            <w:hideMark/>
          </w:tcPr>
          <w:p w14:paraId="673C8331" w14:textId="771F5821"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3.9</w:t>
            </w:r>
          </w:p>
        </w:tc>
        <w:tc>
          <w:tcPr>
            <w:tcW w:w="779" w:type="pct"/>
            <w:shd w:val="clear" w:color="auto" w:fill="auto"/>
            <w:noWrap/>
            <w:vAlign w:val="bottom"/>
            <w:hideMark/>
          </w:tcPr>
          <w:p w14:paraId="7B6B777C" w14:textId="46E9D88D"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11.7</w:t>
            </w:r>
          </w:p>
        </w:tc>
        <w:tc>
          <w:tcPr>
            <w:tcW w:w="864" w:type="pct"/>
            <w:shd w:val="clear" w:color="auto" w:fill="auto"/>
            <w:noWrap/>
            <w:vAlign w:val="bottom"/>
            <w:hideMark/>
          </w:tcPr>
          <w:p w14:paraId="64D3B7AC" w14:textId="193DB10C"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78</w:t>
            </w:r>
          </w:p>
        </w:tc>
      </w:tr>
      <w:tr w:rsidR="00523DE0" w:rsidRPr="00DB3E10" w14:paraId="62620D9C" w14:textId="77777777" w:rsidTr="00523DE0">
        <w:trPr>
          <w:trHeight w:val="300"/>
          <w:jc w:val="center"/>
        </w:trPr>
        <w:tc>
          <w:tcPr>
            <w:tcW w:w="716" w:type="pct"/>
            <w:shd w:val="clear" w:color="auto" w:fill="auto"/>
            <w:vAlign w:val="center"/>
            <w:hideMark/>
          </w:tcPr>
          <w:p w14:paraId="2241F43C" w14:textId="108746F6"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64/3</w:t>
            </w:r>
          </w:p>
        </w:tc>
        <w:tc>
          <w:tcPr>
            <w:tcW w:w="780" w:type="pct"/>
            <w:shd w:val="clear" w:color="auto" w:fill="auto"/>
            <w:vAlign w:val="center"/>
            <w:hideMark/>
          </w:tcPr>
          <w:p w14:paraId="5743721E" w14:textId="77777777"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50</w:t>
            </w:r>
          </w:p>
        </w:tc>
        <w:tc>
          <w:tcPr>
            <w:tcW w:w="1139" w:type="pct"/>
            <w:shd w:val="clear" w:color="auto" w:fill="auto"/>
            <w:vAlign w:val="center"/>
            <w:hideMark/>
          </w:tcPr>
          <w:p w14:paraId="517DDE4F" w14:textId="6F7DE2BE"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426. 7</w:t>
            </w:r>
          </w:p>
        </w:tc>
        <w:tc>
          <w:tcPr>
            <w:tcW w:w="722" w:type="pct"/>
            <w:shd w:val="clear" w:color="auto" w:fill="auto"/>
            <w:vAlign w:val="center"/>
            <w:hideMark/>
          </w:tcPr>
          <w:p w14:paraId="64C66EBD" w14:textId="430CADE9"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2.3</w:t>
            </w:r>
          </w:p>
        </w:tc>
        <w:tc>
          <w:tcPr>
            <w:tcW w:w="779" w:type="pct"/>
            <w:shd w:val="clear" w:color="auto" w:fill="auto"/>
            <w:noWrap/>
            <w:vAlign w:val="bottom"/>
            <w:hideMark/>
          </w:tcPr>
          <w:p w14:paraId="36AFEDCA" w14:textId="4C17F9B2"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7.0</w:t>
            </w:r>
          </w:p>
        </w:tc>
        <w:tc>
          <w:tcPr>
            <w:tcW w:w="864" w:type="pct"/>
            <w:shd w:val="clear" w:color="auto" w:fill="auto"/>
            <w:noWrap/>
            <w:vAlign w:val="bottom"/>
            <w:hideMark/>
          </w:tcPr>
          <w:p w14:paraId="1642378D" w14:textId="2AFAB5B4"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47</w:t>
            </w:r>
          </w:p>
        </w:tc>
      </w:tr>
      <w:tr w:rsidR="00523DE0" w:rsidRPr="00DB3E10" w14:paraId="617E0F56" w14:textId="77777777" w:rsidTr="00523DE0">
        <w:trPr>
          <w:trHeight w:val="300"/>
          <w:jc w:val="center"/>
        </w:trPr>
        <w:tc>
          <w:tcPr>
            <w:tcW w:w="716" w:type="pct"/>
            <w:shd w:val="clear" w:color="auto" w:fill="auto"/>
            <w:vAlign w:val="center"/>
            <w:hideMark/>
          </w:tcPr>
          <w:p w14:paraId="66B10AE3" w14:textId="6A7DF59F"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64/3</w:t>
            </w:r>
          </w:p>
        </w:tc>
        <w:tc>
          <w:tcPr>
            <w:tcW w:w="780" w:type="pct"/>
            <w:shd w:val="clear" w:color="auto" w:fill="auto"/>
            <w:vAlign w:val="center"/>
            <w:hideMark/>
          </w:tcPr>
          <w:p w14:paraId="30FB91EA" w14:textId="71EE469E"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33.33</w:t>
            </w:r>
          </w:p>
        </w:tc>
        <w:tc>
          <w:tcPr>
            <w:tcW w:w="1139" w:type="pct"/>
            <w:shd w:val="clear" w:color="auto" w:fill="auto"/>
            <w:vAlign w:val="center"/>
            <w:hideMark/>
          </w:tcPr>
          <w:p w14:paraId="3E19839E" w14:textId="20D62E72"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640</w:t>
            </w:r>
          </w:p>
        </w:tc>
        <w:tc>
          <w:tcPr>
            <w:tcW w:w="722" w:type="pct"/>
            <w:shd w:val="clear" w:color="auto" w:fill="auto"/>
            <w:vAlign w:val="center"/>
            <w:hideMark/>
          </w:tcPr>
          <w:p w14:paraId="73DB146B" w14:textId="1271FEB4"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1. 6</w:t>
            </w:r>
          </w:p>
        </w:tc>
        <w:tc>
          <w:tcPr>
            <w:tcW w:w="779" w:type="pct"/>
            <w:shd w:val="clear" w:color="auto" w:fill="auto"/>
            <w:noWrap/>
            <w:vAlign w:val="bottom"/>
            <w:hideMark/>
          </w:tcPr>
          <w:p w14:paraId="61515019" w14:textId="03DB03E2"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4.7</w:t>
            </w:r>
          </w:p>
        </w:tc>
        <w:tc>
          <w:tcPr>
            <w:tcW w:w="864" w:type="pct"/>
            <w:shd w:val="clear" w:color="auto" w:fill="auto"/>
            <w:noWrap/>
            <w:vAlign w:val="bottom"/>
            <w:hideMark/>
          </w:tcPr>
          <w:p w14:paraId="077ABE0E" w14:textId="671692C0" w:rsidR="0059572A" w:rsidRPr="00243ACC" w:rsidRDefault="0059572A" w:rsidP="00243ACC">
            <w:pPr>
              <w:spacing w:line="240" w:lineRule="auto"/>
              <w:jc w:val="center"/>
              <w:rPr>
                <w:rFonts w:ascii="Times New Roman" w:hAnsi="Times New Roman" w:cs="Times New Roman"/>
                <w:sz w:val="20"/>
                <w:szCs w:val="20"/>
                <w:lang w:val="en-GB" w:eastAsia="ja-JP"/>
              </w:rPr>
            </w:pPr>
            <w:r w:rsidRPr="00243ACC">
              <w:rPr>
                <w:rFonts w:ascii="Times New Roman" w:hAnsi="Times New Roman" w:cs="Times New Roman"/>
                <w:sz w:val="20"/>
                <w:szCs w:val="20"/>
                <w:lang w:val="en-GB" w:eastAsia="ja-JP"/>
              </w:rPr>
              <w:t>31</w:t>
            </w:r>
          </w:p>
        </w:tc>
      </w:tr>
    </w:tbl>
    <w:p w14:paraId="49666328" w14:textId="77777777" w:rsidR="00CD1548" w:rsidRDefault="00CD1548" w:rsidP="00CD1548">
      <w:pPr>
        <w:jc w:val="both"/>
        <w:rPr>
          <w:rFonts w:ascii="Times" w:hAnsi="Times" w:cs="Times"/>
          <w:sz w:val="20"/>
          <w:szCs w:val="20"/>
        </w:rPr>
      </w:pPr>
    </w:p>
    <w:p w14:paraId="1EB04602" w14:textId="77777777" w:rsidR="003D48CC" w:rsidRDefault="003D48CC" w:rsidP="00CD1548">
      <w:pPr>
        <w:ind w:firstLine="360"/>
        <w:jc w:val="both"/>
        <w:rPr>
          <w:rFonts w:ascii="Times New Roman" w:hAnsi="Times New Roman" w:cs="Times New Roman"/>
          <w:sz w:val="20"/>
          <w:szCs w:val="20"/>
          <w:lang w:val="en-GB" w:eastAsia="ja-JP"/>
        </w:rPr>
      </w:pPr>
    </w:p>
    <w:p w14:paraId="087F9ACC" w14:textId="7A0B3791" w:rsidR="00586035" w:rsidRDefault="00586035" w:rsidP="00521381">
      <w:pPr>
        <w:rPr>
          <w:rFonts w:ascii="Times New Roman" w:hAnsi="Times New Roman" w:cs="Times New Roman"/>
          <w:sz w:val="20"/>
          <w:szCs w:val="20"/>
          <w:lang w:val="en-GB" w:eastAsia="ja-JP"/>
        </w:rPr>
      </w:pPr>
      <w:r>
        <w:rPr>
          <w:rFonts w:ascii="Times" w:hAnsi="Times" w:cs="Times"/>
          <w:sz w:val="20"/>
          <w:szCs w:val="20"/>
        </w:rPr>
        <w:t xml:space="preserve">For D2R Msg2 monitoring, </w:t>
      </w:r>
      <w:r>
        <w:rPr>
          <w:rFonts w:ascii="Times New Roman" w:hAnsi="Times New Roman" w:cs="Times New Roman"/>
          <w:sz w:val="20"/>
          <w:szCs w:val="20"/>
          <w:lang w:val="en-GB" w:eastAsia="ja-JP"/>
        </w:rPr>
        <w:t xml:space="preserve">the device behaviour </w:t>
      </w:r>
      <w:r w:rsidR="00EF777C">
        <w:rPr>
          <w:rFonts w:ascii="Times New Roman" w:hAnsi="Times New Roman" w:cs="Times New Roman"/>
          <w:sz w:val="20"/>
          <w:szCs w:val="20"/>
          <w:lang w:val="en-GB" w:eastAsia="ja-JP"/>
        </w:rPr>
        <w:t>could</w:t>
      </w:r>
      <w:r>
        <w:rPr>
          <w:rFonts w:ascii="Times New Roman" w:hAnsi="Times New Roman" w:cs="Times New Roman"/>
          <w:sz w:val="20"/>
          <w:szCs w:val="20"/>
          <w:lang w:val="en-GB" w:eastAsia="ja-JP"/>
        </w:rPr>
        <w:t xml:space="preserve"> be different than that of RFID, dependent on Msg1</w:t>
      </w:r>
      <w:r w:rsidR="00EF777C">
        <w:rPr>
          <w:rFonts w:ascii="Times New Roman" w:hAnsi="Times New Roman" w:cs="Times New Roman"/>
          <w:sz w:val="20"/>
          <w:szCs w:val="20"/>
          <w:lang w:val="en-GB" w:eastAsia="ja-JP"/>
        </w:rPr>
        <w:t xml:space="preserve"> resource configuration with</w:t>
      </w:r>
      <w:r w:rsidR="003959AD">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X TDMA time domain resources and/or Y FDMA frequency domain resources</w:t>
      </w:r>
      <w:r w:rsidR="00EF777C">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w:t>
      </w:r>
      <w:r w:rsidR="003959AD">
        <w:rPr>
          <w:rFonts w:ascii="Times New Roman" w:hAnsi="Times New Roman" w:cs="Times New Roman"/>
          <w:sz w:val="20"/>
          <w:szCs w:val="20"/>
          <w:lang w:val="en-GB" w:eastAsia="ja-JP"/>
        </w:rPr>
        <w:t>configured by Msg0 (paging)</w:t>
      </w:r>
      <w:r>
        <w:rPr>
          <w:rFonts w:ascii="Times New Roman" w:hAnsi="Times New Roman" w:cs="Times New Roman"/>
          <w:sz w:val="20"/>
          <w:szCs w:val="20"/>
          <w:lang w:val="en-GB" w:eastAsia="ja-JP"/>
        </w:rPr>
        <w:t>.</w:t>
      </w:r>
    </w:p>
    <w:p w14:paraId="0D3D8996" w14:textId="77777777" w:rsidR="004F21CD" w:rsidRDefault="004F21CD" w:rsidP="00521381">
      <w:pPr>
        <w:rPr>
          <w:rFonts w:ascii="Times New Roman" w:hAnsi="Times New Roman" w:cs="Times New Roman"/>
          <w:sz w:val="20"/>
          <w:szCs w:val="20"/>
          <w:lang w:val="en-GB" w:eastAsia="ja-JP"/>
        </w:rPr>
      </w:pPr>
    </w:p>
    <w:p w14:paraId="5257ED7D" w14:textId="77777777" w:rsidR="000767BE" w:rsidRPr="0019181E" w:rsidRDefault="000767BE" w:rsidP="000767BE">
      <w:pPr>
        <w:pStyle w:val="ListParagraph"/>
        <w:numPr>
          <w:ilvl w:val="0"/>
          <w:numId w:val="37"/>
        </w:numPr>
        <w:ind w:leftChars="0" w:left="270" w:hanging="270"/>
        <w:jc w:val="both"/>
        <w:rPr>
          <w:rFonts w:ascii="Times New Roman" w:eastAsia="DengXian" w:hAnsi="Times New Roman" w:cs="Times New Roman"/>
          <w:b/>
          <w:bCs/>
          <w:sz w:val="20"/>
          <w:szCs w:val="20"/>
          <w:lang w:val="en-GB" w:eastAsia="en-GB"/>
        </w:rPr>
      </w:pPr>
      <w:r w:rsidRPr="00B23179">
        <w:rPr>
          <w:rFonts w:ascii="Times New Roman" w:eastAsia="DengXian" w:hAnsi="Times New Roman" w:cs="Times New Roman"/>
          <w:b/>
          <w:bCs/>
          <w:sz w:val="20"/>
          <w:szCs w:val="20"/>
          <w:lang w:val="en-GB" w:eastAsia="en-GB"/>
        </w:rPr>
        <w:t xml:space="preserve">X=1, </w:t>
      </w:r>
      <w:r>
        <w:rPr>
          <w:rFonts w:ascii="Times New Roman" w:eastAsia="DengXian" w:hAnsi="Times New Roman" w:cs="Times New Roman"/>
          <w:b/>
          <w:bCs/>
          <w:sz w:val="20"/>
          <w:szCs w:val="20"/>
          <w:lang w:val="en-GB" w:eastAsia="en-GB"/>
        </w:rPr>
        <w:t xml:space="preserve">Y=1, </w:t>
      </w:r>
      <w:r w:rsidRPr="00B23179">
        <w:rPr>
          <w:rFonts w:ascii="Times New Roman" w:eastAsia="DengXian" w:hAnsi="Times New Roman" w:cs="Times New Roman"/>
          <w:b/>
          <w:bCs/>
          <w:sz w:val="20"/>
          <w:szCs w:val="20"/>
          <w:lang w:val="en-GB" w:eastAsia="en-GB"/>
        </w:rPr>
        <w:t xml:space="preserve">there is only </w:t>
      </w:r>
      <w:r>
        <w:rPr>
          <w:rFonts w:ascii="Times New Roman" w:eastAsia="DengXian" w:hAnsi="Times New Roman" w:cs="Times New Roman"/>
          <w:b/>
          <w:bCs/>
          <w:sz w:val="20"/>
          <w:szCs w:val="20"/>
          <w:lang w:val="en-GB" w:eastAsia="en-GB"/>
        </w:rPr>
        <w:t>Msg1 resource</w:t>
      </w:r>
      <w:r w:rsidRPr="00B23179">
        <w:rPr>
          <w:rFonts w:ascii="Times New Roman" w:eastAsia="DengXian" w:hAnsi="Times New Roman" w:cs="Times New Roman"/>
          <w:b/>
          <w:bCs/>
          <w:sz w:val="20"/>
          <w:szCs w:val="20"/>
          <w:lang w:val="en-GB" w:eastAsia="en-GB"/>
        </w:rPr>
        <w:t xml:space="preserve">, with </w:t>
      </w:r>
      <w:r>
        <w:rPr>
          <w:rFonts w:ascii="Times New Roman" w:eastAsia="DengXian" w:hAnsi="Times New Roman" w:cs="Times New Roman"/>
          <w:b/>
          <w:bCs/>
          <w:sz w:val="20"/>
          <w:szCs w:val="20"/>
          <w:lang w:val="en-GB" w:eastAsia="en-GB"/>
        </w:rPr>
        <w:t xml:space="preserve">time </w:t>
      </w:r>
      <w:r w:rsidRPr="00B23179">
        <w:rPr>
          <w:rFonts w:ascii="Times New Roman" w:eastAsia="DengXian" w:hAnsi="Times New Roman" w:cs="Times New Roman"/>
          <w:b/>
          <w:bCs/>
          <w:sz w:val="20"/>
          <w:szCs w:val="20"/>
          <w:lang w:val="en-GB" w:eastAsia="en-GB"/>
        </w:rPr>
        <w:t xml:space="preserve">offset1 relative to the end of </w:t>
      </w:r>
      <w:r>
        <w:rPr>
          <w:rFonts w:ascii="Times New Roman" w:eastAsia="DengXian" w:hAnsi="Times New Roman" w:cs="Times New Roman"/>
          <w:b/>
          <w:bCs/>
          <w:sz w:val="20"/>
          <w:szCs w:val="20"/>
          <w:lang w:val="en-GB" w:eastAsia="en-GB"/>
        </w:rPr>
        <w:t>Msg0 and one D2R chip rate, based on the D2R data rate and the frequency shift</w:t>
      </w:r>
      <w:r w:rsidRPr="00B23179">
        <w:rPr>
          <w:rFonts w:ascii="Times New Roman" w:eastAsia="DengXian" w:hAnsi="Times New Roman" w:cs="Times New Roman"/>
          <w:b/>
          <w:bCs/>
          <w:sz w:val="20"/>
          <w:szCs w:val="20"/>
          <w:lang w:val="en-GB" w:eastAsia="en-GB"/>
        </w:rPr>
        <w:t xml:space="preserve">. </w:t>
      </w:r>
    </w:p>
    <w:p w14:paraId="587BB53C" w14:textId="17F05331" w:rsidR="00F039F8" w:rsidRPr="00B23179" w:rsidRDefault="00F039F8" w:rsidP="00F039F8">
      <w:pPr>
        <w:pStyle w:val="ListParagraph"/>
        <w:numPr>
          <w:ilvl w:val="0"/>
          <w:numId w:val="37"/>
        </w:numPr>
        <w:ind w:leftChars="0" w:left="630"/>
        <w:jc w:val="both"/>
        <w:rPr>
          <w:rFonts w:ascii="Times New Roman" w:eastAsia="DengXian" w:hAnsi="Times New Roman" w:cs="Times New Roman"/>
          <w:b/>
          <w:bCs/>
          <w:sz w:val="20"/>
          <w:szCs w:val="20"/>
          <w:lang w:val="en-GB" w:eastAsia="en-GB"/>
        </w:rPr>
      </w:pPr>
      <w:r>
        <w:rPr>
          <w:rFonts w:ascii="Times New Roman" w:hAnsi="Times New Roman" w:cs="Times New Roman"/>
          <w:sz w:val="20"/>
          <w:szCs w:val="20"/>
          <w:lang w:val="en-GB" w:eastAsia="ja-JP"/>
        </w:rPr>
        <w:t>T</w:t>
      </w:r>
      <w:r w:rsidRPr="00B23179">
        <w:rPr>
          <w:rFonts w:ascii="Times New Roman" w:hAnsi="Times New Roman" w:cs="Times New Roman"/>
          <w:sz w:val="20"/>
          <w:szCs w:val="20"/>
          <w:lang w:val="en-GB" w:eastAsia="ja-JP"/>
        </w:rPr>
        <w:t xml:space="preserve">he device will transmit Msg1 with the starting time </w:t>
      </w:r>
      <w:r w:rsidRPr="00B23179">
        <w:rPr>
          <w:rFonts w:ascii="Times" w:hAnsi="Times" w:cs="Times"/>
          <w:b/>
          <w:bCs/>
          <w:i/>
          <w:iCs/>
          <w:sz w:val="20"/>
          <w:szCs w:val="20"/>
        </w:rPr>
        <w:t>T</w:t>
      </w:r>
      <w:r w:rsidRPr="00B23179">
        <w:rPr>
          <w:rFonts w:ascii="Times" w:hAnsi="Times" w:cs="Times"/>
          <w:b/>
          <w:bCs/>
          <w:sz w:val="20"/>
          <w:szCs w:val="20"/>
          <w:vertAlign w:val="subscript"/>
        </w:rPr>
        <w:t>Msg1_start</w:t>
      </w:r>
      <w:r w:rsidRPr="00B23179">
        <w:rPr>
          <w:rFonts w:ascii="Times New Roman" w:hAnsi="Times New Roman" w:cs="Times New Roman"/>
          <w:sz w:val="20"/>
          <w:szCs w:val="20"/>
          <w:lang w:val="en-GB" w:eastAsia="ja-JP"/>
        </w:rPr>
        <w:t xml:space="preserve">, i.e., </w:t>
      </w:r>
      <w:r w:rsidRPr="00B23179">
        <w:rPr>
          <w:rFonts w:ascii="Times" w:hAnsi="Times" w:cs="Times"/>
          <w:b/>
          <w:bCs/>
          <w:i/>
          <w:iCs/>
          <w:sz w:val="20"/>
          <w:szCs w:val="20"/>
        </w:rPr>
        <w:t>T</w:t>
      </w:r>
      <w:r w:rsidRPr="00B23179">
        <w:rPr>
          <w:rFonts w:ascii="Times" w:hAnsi="Times" w:cs="Times"/>
          <w:b/>
          <w:bCs/>
          <w:sz w:val="20"/>
          <w:szCs w:val="20"/>
          <w:vertAlign w:val="subscript"/>
        </w:rPr>
        <w:t xml:space="preserve">R2D </w:t>
      </w:r>
      <w:r w:rsidRPr="00B23179">
        <w:rPr>
          <w:rFonts w:ascii="Times" w:hAnsi="Times" w:cs="Times"/>
          <w:sz w:val="20"/>
          <w:szCs w:val="20"/>
        </w:rPr>
        <w:t>= offset1=</w:t>
      </w:r>
      <w:r w:rsidRPr="00B23179">
        <w:rPr>
          <w:rFonts w:ascii="Times" w:hAnsi="Times" w:cs="Times"/>
          <w:b/>
          <w:bCs/>
          <w:i/>
          <w:iCs/>
          <w:sz w:val="20"/>
          <w:szCs w:val="20"/>
        </w:rPr>
        <w:t>T</w:t>
      </w:r>
      <w:r w:rsidRPr="00B23179">
        <w:rPr>
          <w:rFonts w:ascii="Times" w:hAnsi="Times" w:cs="Times"/>
          <w:b/>
          <w:bCs/>
          <w:sz w:val="20"/>
          <w:szCs w:val="20"/>
          <w:vertAlign w:val="subscript"/>
        </w:rPr>
        <w:t>Msg1_start</w:t>
      </w:r>
      <w:r w:rsidRPr="00B23179">
        <w:rPr>
          <w:rFonts w:ascii="Times" w:hAnsi="Times" w:cs="Times"/>
          <w:sz w:val="20"/>
          <w:szCs w:val="20"/>
        </w:rPr>
        <w:t xml:space="preserve">. </w:t>
      </w:r>
    </w:p>
    <w:p w14:paraId="1CE49198" w14:textId="0D73AC6A" w:rsidR="00F039F8" w:rsidRDefault="00F039F8" w:rsidP="00F039F8">
      <w:pPr>
        <w:pStyle w:val="ListParagraph"/>
        <w:numPr>
          <w:ilvl w:val="2"/>
          <w:numId w:val="33"/>
        </w:numPr>
        <w:ind w:leftChars="0" w:left="990"/>
        <w:rPr>
          <w:rFonts w:ascii="Times" w:hAnsi="Times" w:cs="Times"/>
          <w:sz w:val="20"/>
          <w:szCs w:val="20"/>
        </w:rPr>
      </w:pPr>
      <w:r>
        <w:rPr>
          <w:rFonts w:ascii="Times" w:hAnsi="Times" w:cs="Times"/>
          <w:sz w:val="20"/>
          <w:szCs w:val="20"/>
        </w:rPr>
        <w:t>The device will start monitoring the Msg2 relative to the end of Msg1 transmission (same as the end of Msg1 time domain resource).</w:t>
      </w:r>
    </w:p>
    <w:p w14:paraId="632EE002" w14:textId="7F6774C9" w:rsidR="00871B47" w:rsidRPr="00243ACC" w:rsidRDefault="003B6BA5" w:rsidP="00F039F8">
      <w:pPr>
        <w:pStyle w:val="ListParagraph"/>
        <w:numPr>
          <w:ilvl w:val="2"/>
          <w:numId w:val="33"/>
        </w:numPr>
        <w:ind w:leftChars="0" w:left="990"/>
        <w:rPr>
          <w:rFonts w:ascii="Times" w:hAnsi="Times" w:cs="Times"/>
          <w:sz w:val="20"/>
          <w:szCs w:val="20"/>
        </w:rPr>
      </w:pPr>
      <w:r w:rsidRPr="0033160A">
        <w:rPr>
          <w:rFonts w:ascii="Times New Roman" w:eastAsia="DengXian" w:hAnsi="Times New Roman" w:cs="Times New Roman"/>
          <w:i/>
          <w:iCs/>
          <w:sz w:val="20"/>
          <w:szCs w:val="20"/>
          <w:lang w:val="en-GB" w:eastAsia="en-GB"/>
        </w:rPr>
        <w:t>T</w:t>
      </w:r>
      <w:r>
        <w:rPr>
          <w:rFonts w:ascii="Times New Roman" w:eastAsia="DengXian" w:hAnsi="Times New Roman" w:cs="Times New Roman"/>
          <w:sz w:val="20"/>
          <w:szCs w:val="20"/>
          <w:vertAlign w:val="subscript"/>
          <w:lang w:val="en-GB" w:eastAsia="en-GB"/>
        </w:rPr>
        <w:t>D</w:t>
      </w:r>
      <w:r w:rsidRPr="0033160A">
        <w:rPr>
          <w:rFonts w:ascii="Times New Roman" w:eastAsia="DengXian" w:hAnsi="Times New Roman" w:cs="Times New Roman"/>
          <w:sz w:val="20"/>
          <w:szCs w:val="20"/>
          <w:vertAlign w:val="subscript"/>
          <w:lang w:val="en-GB" w:eastAsia="en-GB"/>
        </w:rPr>
        <w:t>2</w:t>
      </w:r>
      <w:r>
        <w:rPr>
          <w:rFonts w:ascii="Times New Roman" w:eastAsia="DengXian" w:hAnsi="Times New Roman" w:cs="Times New Roman"/>
          <w:sz w:val="20"/>
          <w:szCs w:val="20"/>
          <w:vertAlign w:val="subscript"/>
          <w:lang w:val="en-GB" w:eastAsia="en-GB"/>
        </w:rPr>
        <w:t>R_min</w:t>
      </w:r>
      <w:r>
        <w:rPr>
          <w:rFonts w:ascii="Times New Roman" w:hAnsi="Times New Roman" w:cs="Times New Roman"/>
          <w:sz w:val="20"/>
          <w:szCs w:val="20"/>
          <w:lang w:val="en-GB" w:eastAsia="ja-JP"/>
        </w:rPr>
        <w:t>/</w:t>
      </w:r>
      <w:r w:rsidRPr="0033160A">
        <w:rPr>
          <w:rFonts w:ascii="Times New Roman" w:eastAsia="DengXian" w:hAnsi="Times New Roman" w:cs="Times New Roman"/>
          <w:i/>
          <w:iCs/>
          <w:sz w:val="20"/>
          <w:szCs w:val="20"/>
          <w:lang w:val="en-GB" w:eastAsia="en-GB"/>
        </w:rPr>
        <w:t>T</w:t>
      </w:r>
      <w:r>
        <w:rPr>
          <w:rFonts w:ascii="Times New Roman" w:eastAsia="DengXian" w:hAnsi="Times New Roman" w:cs="Times New Roman"/>
          <w:sz w:val="20"/>
          <w:szCs w:val="20"/>
          <w:vertAlign w:val="subscript"/>
          <w:lang w:val="en-GB" w:eastAsia="en-GB"/>
        </w:rPr>
        <w:t>D</w:t>
      </w:r>
      <w:r w:rsidRPr="0033160A">
        <w:rPr>
          <w:rFonts w:ascii="Times New Roman" w:eastAsia="DengXian" w:hAnsi="Times New Roman" w:cs="Times New Roman"/>
          <w:sz w:val="20"/>
          <w:szCs w:val="20"/>
          <w:vertAlign w:val="subscript"/>
          <w:lang w:val="en-GB" w:eastAsia="en-GB"/>
        </w:rPr>
        <w:t>2</w:t>
      </w:r>
      <w:r>
        <w:rPr>
          <w:rFonts w:ascii="Times New Roman" w:eastAsia="DengXian" w:hAnsi="Times New Roman" w:cs="Times New Roman"/>
          <w:sz w:val="20"/>
          <w:szCs w:val="20"/>
          <w:vertAlign w:val="subscript"/>
          <w:lang w:val="en-GB" w:eastAsia="en-GB"/>
        </w:rPr>
        <w:t>R_max</w:t>
      </w:r>
      <w:r>
        <w:rPr>
          <w:rFonts w:ascii="Times New Roman" w:hAnsi="Times New Roman" w:cs="Times New Roman"/>
          <w:sz w:val="20"/>
          <w:szCs w:val="20"/>
          <w:lang w:val="en-GB" w:eastAsia="ja-JP"/>
        </w:rPr>
        <w:t xml:space="preserve"> can be defined,</w:t>
      </w:r>
      <w:r w:rsidRPr="0000677F">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similar as T</w:t>
      </w:r>
      <w:r w:rsidR="00916151">
        <w:rPr>
          <w:rFonts w:ascii="Times New Roman" w:hAnsi="Times New Roman" w:cs="Times New Roman"/>
          <w:sz w:val="20"/>
          <w:szCs w:val="20"/>
          <w:lang w:val="en-GB" w:eastAsia="ja-JP"/>
        </w:rPr>
        <w:t>2</w:t>
      </w:r>
      <w:r>
        <w:rPr>
          <w:rFonts w:ascii="Times New Roman" w:hAnsi="Times New Roman" w:cs="Times New Roman"/>
          <w:sz w:val="20"/>
          <w:szCs w:val="20"/>
          <w:lang w:val="en-GB" w:eastAsia="ja-JP"/>
        </w:rPr>
        <w:t>_m</w:t>
      </w:r>
      <w:r w:rsidR="009A6BD7">
        <w:rPr>
          <w:rFonts w:ascii="Times New Roman" w:hAnsi="Times New Roman" w:cs="Times New Roman"/>
          <w:sz w:val="20"/>
          <w:szCs w:val="20"/>
          <w:lang w:val="en-GB" w:eastAsia="ja-JP"/>
        </w:rPr>
        <w:t>in</w:t>
      </w:r>
      <w:r>
        <w:rPr>
          <w:rFonts w:ascii="Times New Roman" w:hAnsi="Times New Roman" w:cs="Times New Roman"/>
          <w:sz w:val="20"/>
          <w:szCs w:val="20"/>
          <w:lang w:val="en-GB" w:eastAsia="ja-JP"/>
        </w:rPr>
        <w:t xml:space="preserve">/T2_max, based on the D2R chip rate. </w:t>
      </w:r>
      <w:r w:rsidR="006212B5">
        <w:rPr>
          <w:rFonts w:ascii="Times" w:hAnsi="Times" w:cs="Times"/>
          <w:sz w:val="20"/>
          <w:szCs w:val="20"/>
        </w:rPr>
        <w:t xml:space="preserve">The device can expect </w:t>
      </w:r>
      <w:r w:rsidR="006212B5" w:rsidRPr="00521381">
        <w:rPr>
          <w:rFonts w:ascii="Times" w:hAnsi="Times" w:cs="Times"/>
          <w:b/>
          <w:bCs/>
          <w:i/>
          <w:iCs/>
          <w:sz w:val="20"/>
          <w:szCs w:val="20"/>
        </w:rPr>
        <w:t>T</w:t>
      </w:r>
      <w:r w:rsidR="006212B5" w:rsidRPr="00521381">
        <w:rPr>
          <w:rFonts w:ascii="Times" w:hAnsi="Times" w:cs="Times"/>
          <w:b/>
          <w:bCs/>
          <w:sz w:val="20"/>
          <w:szCs w:val="20"/>
          <w:vertAlign w:val="subscript"/>
        </w:rPr>
        <w:t>D2R_min</w:t>
      </w:r>
      <w:r w:rsidR="006212B5" w:rsidRPr="00521381">
        <w:rPr>
          <w:rFonts w:ascii="Times" w:hAnsi="Times" w:cs="Times"/>
          <w:sz w:val="20"/>
          <w:szCs w:val="20"/>
        </w:rPr>
        <w:t xml:space="preserve"> &lt;=</w:t>
      </w:r>
      <w:r w:rsidR="006212B5" w:rsidRPr="00734368">
        <w:rPr>
          <w:rFonts w:ascii="Times" w:hAnsi="Times" w:cs="Times"/>
          <w:b/>
          <w:bCs/>
          <w:i/>
          <w:iCs/>
          <w:sz w:val="20"/>
          <w:szCs w:val="20"/>
        </w:rPr>
        <w:t xml:space="preserve"> </w:t>
      </w:r>
      <w:r w:rsidR="006212B5" w:rsidRPr="00521381">
        <w:rPr>
          <w:rFonts w:ascii="Times" w:hAnsi="Times" w:cs="Times"/>
          <w:b/>
          <w:bCs/>
          <w:i/>
          <w:iCs/>
          <w:sz w:val="20"/>
          <w:szCs w:val="20"/>
        </w:rPr>
        <w:t>T</w:t>
      </w:r>
      <w:r w:rsidR="006212B5" w:rsidRPr="00521381">
        <w:rPr>
          <w:rFonts w:ascii="Times" w:hAnsi="Times" w:cs="Times"/>
          <w:b/>
          <w:bCs/>
          <w:sz w:val="20"/>
          <w:szCs w:val="20"/>
          <w:vertAlign w:val="subscript"/>
        </w:rPr>
        <w:t>D2R</w:t>
      </w:r>
      <w:r w:rsidR="006212B5" w:rsidRPr="00521381">
        <w:rPr>
          <w:rFonts w:ascii="Times" w:hAnsi="Times" w:cs="Times"/>
          <w:sz w:val="20"/>
          <w:szCs w:val="20"/>
        </w:rPr>
        <w:t xml:space="preserve"> &lt;=</w:t>
      </w:r>
      <w:r w:rsidR="006212B5" w:rsidRPr="00521381">
        <w:rPr>
          <w:rFonts w:ascii="Times" w:hAnsi="Times" w:cs="Times"/>
          <w:b/>
          <w:bCs/>
          <w:i/>
          <w:iCs/>
          <w:sz w:val="20"/>
          <w:szCs w:val="20"/>
        </w:rPr>
        <w:t xml:space="preserve"> T</w:t>
      </w:r>
      <w:r w:rsidR="006212B5" w:rsidRPr="00521381">
        <w:rPr>
          <w:rFonts w:ascii="Times" w:hAnsi="Times" w:cs="Times"/>
          <w:b/>
          <w:bCs/>
          <w:sz w:val="20"/>
          <w:szCs w:val="20"/>
          <w:vertAlign w:val="subscript"/>
        </w:rPr>
        <w:t>D2R_max</w:t>
      </w:r>
      <w:r w:rsidR="006212B5" w:rsidRPr="00CB75E6">
        <w:rPr>
          <w:rFonts w:ascii="Times New Roman" w:hAnsi="Times New Roman" w:cs="Times New Roman"/>
          <w:sz w:val="20"/>
          <w:szCs w:val="20"/>
          <w:lang w:val="en-GB" w:eastAsia="ja-JP"/>
        </w:rPr>
        <w:t>.</w:t>
      </w:r>
    </w:p>
    <w:p w14:paraId="1FECCFFE" w14:textId="66B1030C" w:rsidR="00F039F8" w:rsidRPr="00C4560F" w:rsidRDefault="00871B47" w:rsidP="00243ACC">
      <w:pPr>
        <w:pStyle w:val="ListParagraph"/>
        <w:numPr>
          <w:ilvl w:val="2"/>
          <w:numId w:val="33"/>
        </w:numPr>
        <w:ind w:leftChars="0" w:left="990"/>
        <w:rPr>
          <w:rFonts w:ascii="Times" w:hAnsi="Times" w:cs="Times"/>
          <w:sz w:val="20"/>
          <w:szCs w:val="20"/>
        </w:rPr>
      </w:pPr>
      <w:r>
        <w:rPr>
          <w:rFonts w:ascii="Times New Roman" w:eastAsia="DengXian" w:hAnsi="Times New Roman" w:cs="Times New Roman"/>
          <w:sz w:val="20"/>
          <w:szCs w:val="20"/>
          <w:lang w:eastAsia="en-GB"/>
        </w:rPr>
        <w:t xml:space="preserve">In this case, there is </w:t>
      </w:r>
      <w:r w:rsidR="00C75D49">
        <w:rPr>
          <w:rFonts w:ascii="Times New Roman" w:eastAsia="DengXian" w:hAnsi="Times New Roman" w:cs="Times New Roman"/>
          <w:sz w:val="20"/>
          <w:szCs w:val="20"/>
          <w:lang w:eastAsia="en-GB"/>
        </w:rPr>
        <w:t>up to</w:t>
      </w:r>
      <w:r>
        <w:rPr>
          <w:rFonts w:ascii="Times New Roman" w:eastAsia="DengXian" w:hAnsi="Times New Roman" w:cs="Times New Roman"/>
          <w:sz w:val="20"/>
          <w:szCs w:val="20"/>
          <w:lang w:eastAsia="en-GB"/>
        </w:rPr>
        <w:t xml:space="preserve"> one Msg2 transmission</w:t>
      </w:r>
      <w:r w:rsidR="00C75D49">
        <w:rPr>
          <w:rFonts w:ascii="Times New Roman" w:eastAsia="DengXian" w:hAnsi="Times New Roman" w:cs="Times New Roman"/>
          <w:sz w:val="20"/>
          <w:szCs w:val="20"/>
          <w:lang w:eastAsia="en-GB"/>
        </w:rPr>
        <w:t xml:space="preserve"> corresponding to the detected Msg1</w:t>
      </w:r>
      <w:r>
        <w:rPr>
          <w:rFonts w:ascii="Times New Roman" w:eastAsia="DengXian" w:hAnsi="Times New Roman" w:cs="Times New Roman"/>
          <w:sz w:val="20"/>
          <w:szCs w:val="20"/>
          <w:lang w:eastAsia="en-GB"/>
        </w:rPr>
        <w:t xml:space="preserve">. </w:t>
      </w:r>
      <w:r w:rsidR="004F21CD" w:rsidRPr="0033160A">
        <w:rPr>
          <w:rFonts w:ascii="Times New Roman" w:eastAsia="DengXian" w:hAnsi="Times New Roman" w:cs="Times New Roman"/>
          <w:i/>
          <w:iCs/>
          <w:sz w:val="20"/>
          <w:szCs w:val="20"/>
          <w:lang w:val="en-GB" w:eastAsia="en-GB"/>
        </w:rPr>
        <w:t>T</w:t>
      </w:r>
      <w:r w:rsidR="004F21CD">
        <w:rPr>
          <w:rFonts w:ascii="Times New Roman" w:eastAsia="DengXian" w:hAnsi="Times New Roman" w:cs="Times New Roman"/>
          <w:sz w:val="20"/>
          <w:szCs w:val="20"/>
          <w:vertAlign w:val="subscript"/>
          <w:lang w:val="en-GB" w:eastAsia="en-GB"/>
        </w:rPr>
        <w:t>D</w:t>
      </w:r>
      <w:r w:rsidR="004F21CD" w:rsidRPr="0033160A">
        <w:rPr>
          <w:rFonts w:ascii="Times New Roman" w:eastAsia="DengXian" w:hAnsi="Times New Roman" w:cs="Times New Roman"/>
          <w:sz w:val="20"/>
          <w:szCs w:val="20"/>
          <w:vertAlign w:val="subscript"/>
          <w:lang w:val="en-GB" w:eastAsia="en-GB"/>
        </w:rPr>
        <w:t>2</w:t>
      </w:r>
      <w:r w:rsidR="004F21CD">
        <w:rPr>
          <w:rFonts w:ascii="Times New Roman" w:eastAsia="DengXian" w:hAnsi="Times New Roman" w:cs="Times New Roman"/>
          <w:sz w:val="20"/>
          <w:szCs w:val="20"/>
          <w:vertAlign w:val="subscript"/>
          <w:lang w:val="en-GB" w:eastAsia="en-GB"/>
        </w:rPr>
        <w:t>R_max</w:t>
      </w:r>
      <w:r w:rsidR="004F21CD">
        <w:rPr>
          <w:rFonts w:ascii="Times New Roman" w:hAnsi="Times New Roman" w:cs="Times New Roman"/>
          <w:sz w:val="20"/>
          <w:szCs w:val="20"/>
          <w:lang w:val="en-GB" w:eastAsia="ja-JP"/>
        </w:rPr>
        <w:t xml:space="preserve"> can be</w:t>
      </w:r>
      <w:r w:rsidR="003B6BA5">
        <w:rPr>
          <w:rFonts w:ascii="Times New Roman" w:hAnsi="Times New Roman" w:cs="Times New Roman"/>
          <w:sz w:val="20"/>
          <w:szCs w:val="20"/>
          <w:lang w:val="en-GB" w:eastAsia="ja-JP"/>
        </w:rPr>
        <w:t xml:space="preserve"> used to determine whether to stop monitoring the Msg2 for the associated Msg1.</w:t>
      </w:r>
    </w:p>
    <w:p w14:paraId="0E52B582" w14:textId="540894B4" w:rsidR="00C4560F" w:rsidRDefault="005F2C62" w:rsidP="005F2C62">
      <w:pPr>
        <w:jc w:val="center"/>
        <w:rPr>
          <w:rFonts w:ascii="Times" w:hAnsi="Times" w:cs="Times"/>
          <w:sz w:val="20"/>
          <w:szCs w:val="20"/>
        </w:rPr>
      </w:pPr>
      <w:r w:rsidRPr="005F2C62">
        <w:rPr>
          <w:noProof/>
        </w:rPr>
        <w:lastRenderedPageBreak/>
        <w:drawing>
          <wp:inline distT="0" distB="0" distL="0" distR="0" wp14:anchorId="3CCAD1BA" wp14:editId="699061D3">
            <wp:extent cx="5227643" cy="876300"/>
            <wp:effectExtent l="0" t="0" r="0" b="0"/>
            <wp:docPr id="13860518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68054" cy="883074"/>
                    </a:xfrm>
                    <a:prstGeom prst="rect">
                      <a:avLst/>
                    </a:prstGeom>
                    <a:noFill/>
                    <a:ln>
                      <a:noFill/>
                    </a:ln>
                  </pic:spPr>
                </pic:pic>
              </a:graphicData>
            </a:graphic>
          </wp:inline>
        </w:drawing>
      </w:r>
    </w:p>
    <w:p w14:paraId="552D6A36" w14:textId="4A08AD91" w:rsidR="00C4560F" w:rsidRPr="00BB255E" w:rsidRDefault="00C4560F" w:rsidP="00C4560F">
      <w:pPr>
        <w:jc w:val="center"/>
        <w:rPr>
          <w:rFonts w:ascii="Times New Roman" w:hAnsi="Times New Roman" w:cs="Times New Roman"/>
          <w:b/>
          <w:bCs/>
          <w:sz w:val="20"/>
          <w:szCs w:val="20"/>
          <w:lang w:eastAsia="ja-JP"/>
        </w:rPr>
      </w:pPr>
      <w:r w:rsidRPr="00BB255E">
        <w:rPr>
          <w:rFonts w:ascii="Times New Roman" w:hAnsi="Times New Roman" w:cs="Times New Roman"/>
          <w:b/>
          <w:bCs/>
          <w:sz w:val="20"/>
          <w:szCs w:val="20"/>
          <w:lang w:eastAsia="ja-JP"/>
        </w:rPr>
        <w:t>Fig. 3</w:t>
      </w:r>
      <w:r w:rsidR="00BB255E">
        <w:rPr>
          <w:rFonts w:ascii="Times New Roman" w:hAnsi="Times New Roman" w:cs="Times New Roman"/>
          <w:b/>
          <w:bCs/>
          <w:sz w:val="20"/>
          <w:szCs w:val="20"/>
          <w:lang w:eastAsia="ja-JP"/>
        </w:rPr>
        <w:t>.</w:t>
      </w:r>
      <w:r w:rsidRPr="00BB255E">
        <w:rPr>
          <w:rFonts w:ascii="Times New Roman" w:hAnsi="Times New Roman" w:cs="Times New Roman"/>
          <w:b/>
          <w:bCs/>
          <w:sz w:val="20"/>
          <w:szCs w:val="20"/>
          <w:lang w:eastAsia="ja-JP"/>
        </w:rPr>
        <w:t>4 T</w:t>
      </w:r>
      <w:r w:rsidR="000767BE" w:rsidRPr="00BB255E">
        <w:rPr>
          <w:rFonts w:ascii="Times New Roman" w:hAnsi="Times New Roman" w:cs="Times New Roman"/>
          <w:b/>
          <w:bCs/>
          <w:sz w:val="20"/>
          <w:szCs w:val="20"/>
          <w:vertAlign w:val="subscript"/>
          <w:lang w:eastAsia="ja-JP"/>
        </w:rPr>
        <w:t>D</w:t>
      </w:r>
      <w:r w:rsidRPr="00BB255E">
        <w:rPr>
          <w:rFonts w:ascii="Times New Roman" w:hAnsi="Times New Roman" w:cs="Times New Roman"/>
          <w:b/>
          <w:bCs/>
          <w:sz w:val="20"/>
          <w:szCs w:val="20"/>
          <w:vertAlign w:val="subscript"/>
          <w:lang w:eastAsia="ja-JP"/>
        </w:rPr>
        <w:t>2</w:t>
      </w:r>
      <w:r w:rsidR="000767BE" w:rsidRPr="00BB255E">
        <w:rPr>
          <w:rFonts w:ascii="Times New Roman" w:hAnsi="Times New Roman" w:cs="Times New Roman"/>
          <w:b/>
          <w:bCs/>
          <w:sz w:val="20"/>
          <w:szCs w:val="20"/>
          <w:vertAlign w:val="subscript"/>
          <w:lang w:eastAsia="ja-JP"/>
        </w:rPr>
        <w:t>R</w:t>
      </w:r>
      <w:r w:rsidRPr="00BB255E">
        <w:rPr>
          <w:rFonts w:ascii="Times New Roman" w:hAnsi="Times New Roman" w:cs="Times New Roman"/>
          <w:b/>
          <w:bCs/>
          <w:sz w:val="20"/>
          <w:szCs w:val="20"/>
          <w:lang w:eastAsia="ja-JP"/>
        </w:rPr>
        <w:t xml:space="preserve"> for X</w:t>
      </w:r>
      <w:r w:rsidR="000767BE" w:rsidRPr="00BB255E">
        <w:rPr>
          <w:rFonts w:ascii="Times New Roman" w:hAnsi="Times New Roman" w:cs="Times New Roman"/>
          <w:b/>
          <w:bCs/>
          <w:sz w:val="20"/>
          <w:szCs w:val="20"/>
          <w:lang w:eastAsia="ja-JP"/>
        </w:rPr>
        <w:t>=</w:t>
      </w:r>
      <w:r w:rsidRPr="00BB255E">
        <w:rPr>
          <w:rFonts w:ascii="Times New Roman" w:hAnsi="Times New Roman" w:cs="Times New Roman"/>
          <w:b/>
          <w:bCs/>
          <w:sz w:val="20"/>
          <w:szCs w:val="20"/>
          <w:lang w:eastAsia="ja-JP"/>
        </w:rPr>
        <w:t>1, Y=1</w:t>
      </w:r>
    </w:p>
    <w:p w14:paraId="4A508EE1" w14:textId="77777777" w:rsidR="00C4560F" w:rsidRDefault="00C4560F" w:rsidP="00C4560F">
      <w:pPr>
        <w:jc w:val="center"/>
        <w:rPr>
          <w:rFonts w:ascii="Times New Roman" w:hAnsi="Times New Roman" w:cs="Times New Roman"/>
          <w:sz w:val="20"/>
          <w:szCs w:val="20"/>
          <w:lang w:val="en-GB" w:eastAsia="ja-JP"/>
        </w:rPr>
      </w:pPr>
    </w:p>
    <w:p w14:paraId="590EC5F4" w14:textId="7DE88C0A" w:rsidR="003959AD" w:rsidRDefault="003959AD" w:rsidP="00521381">
      <w:pPr>
        <w:rPr>
          <w:rFonts w:ascii="Times" w:hAnsi="Times" w:cs="Times"/>
          <w:sz w:val="20"/>
          <w:szCs w:val="20"/>
        </w:rPr>
      </w:pPr>
    </w:p>
    <w:p w14:paraId="4D615D29" w14:textId="77777777" w:rsidR="000767BE" w:rsidRDefault="000767BE" w:rsidP="000767BE">
      <w:pPr>
        <w:pStyle w:val="ListParagraph"/>
        <w:numPr>
          <w:ilvl w:val="0"/>
          <w:numId w:val="37"/>
        </w:numPr>
        <w:ind w:leftChars="0" w:left="270" w:hanging="270"/>
        <w:jc w:val="both"/>
        <w:rPr>
          <w:rFonts w:ascii="Times New Roman" w:eastAsia="DengXian" w:hAnsi="Times New Roman" w:cs="Times New Roman"/>
          <w:b/>
          <w:bCs/>
          <w:sz w:val="20"/>
          <w:szCs w:val="20"/>
          <w:lang w:val="en-GB" w:eastAsia="en-GB"/>
        </w:rPr>
      </w:pPr>
      <w:r w:rsidRPr="00B23179">
        <w:rPr>
          <w:rFonts w:ascii="Times New Roman" w:eastAsia="DengXian" w:hAnsi="Times New Roman" w:cs="Times New Roman"/>
          <w:b/>
          <w:bCs/>
          <w:sz w:val="20"/>
          <w:szCs w:val="20"/>
          <w:lang w:val="en-GB" w:eastAsia="en-GB"/>
        </w:rPr>
        <w:t xml:space="preserve">X=1, </w:t>
      </w:r>
      <w:r>
        <w:rPr>
          <w:rFonts w:ascii="Times New Roman" w:eastAsia="DengXian" w:hAnsi="Times New Roman" w:cs="Times New Roman"/>
          <w:b/>
          <w:bCs/>
          <w:sz w:val="20"/>
          <w:szCs w:val="20"/>
          <w:lang w:val="en-GB" w:eastAsia="en-GB"/>
        </w:rPr>
        <w:t xml:space="preserve">Y&gt;1, </w:t>
      </w:r>
      <w:r w:rsidRPr="00B23179">
        <w:rPr>
          <w:rFonts w:ascii="Times New Roman" w:eastAsia="DengXian" w:hAnsi="Times New Roman" w:cs="Times New Roman"/>
          <w:b/>
          <w:bCs/>
          <w:sz w:val="20"/>
          <w:szCs w:val="20"/>
          <w:lang w:val="en-GB" w:eastAsia="en-GB"/>
        </w:rPr>
        <w:t xml:space="preserve">there is only </w:t>
      </w:r>
      <w:r>
        <w:rPr>
          <w:rFonts w:ascii="Times New Roman" w:eastAsia="DengXian" w:hAnsi="Times New Roman" w:cs="Times New Roman"/>
          <w:b/>
          <w:bCs/>
          <w:sz w:val="20"/>
          <w:szCs w:val="20"/>
          <w:lang w:val="en-GB" w:eastAsia="en-GB"/>
        </w:rPr>
        <w:t>Msg1</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time domain </w:t>
      </w:r>
      <w:r w:rsidRPr="00B23179">
        <w:rPr>
          <w:rFonts w:ascii="Times New Roman" w:eastAsia="DengXian" w:hAnsi="Times New Roman" w:cs="Times New Roman"/>
          <w:b/>
          <w:bCs/>
          <w:sz w:val="20"/>
          <w:szCs w:val="20"/>
          <w:lang w:val="en-GB" w:eastAsia="en-GB"/>
        </w:rPr>
        <w:t>resource</w:t>
      </w:r>
      <w:r>
        <w:rPr>
          <w:rFonts w:ascii="Times New Roman" w:eastAsia="DengXian" w:hAnsi="Times New Roman" w:cs="Times New Roman"/>
          <w:b/>
          <w:bCs/>
          <w:sz w:val="20"/>
          <w:szCs w:val="20"/>
          <w:lang w:val="en-GB" w:eastAsia="en-GB"/>
        </w:rPr>
        <w:t xml:space="preserve"> but multiple frequency shifts. The device can select one of the frequency shift for the D2R chip rate</w:t>
      </w:r>
      <w:r w:rsidRPr="00B23179">
        <w:rPr>
          <w:rFonts w:ascii="Times New Roman" w:eastAsia="DengXian" w:hAnsi="Times New Roman" w:cs="Times New Roman"/>
          <w:b/>
          <w:bCs/>
          <w:sz w:val="20"/>
          <w:szCs w:val="20"/>
          <w:lang w:val="en-GB" w:eastAsia="en-GB"/>
        </w:rPr>
        <w:t xml:space="preserve">. </w:t>
      </w:r>
    </w:p>
    <w:p w14:paraId="6902EC92" w14:textId="77777777" w:rsidR="000678C2" w:rsidRPr="00B23179" w:rsidRDefault="000678C2" w:rsidP="000678C2">
      <w:pPr>
        <w:pStyle w:val="ListParagraph"/>
        <w:numPr>
          <w:ilvl w:val="0"/>
          <w:numId w:val="37"/>
        </w:numPr>
        <w:ind w:leftChars="0" w:left="630"/>
        <w:jc w:val="both"/>
        <w:rPr>
          <w:rFonts w:ascii="Times New Roman" w:eastAsia="DengXian" w:hAnsi="Times New Roman" w:cs="Times New Roman"/>
          <w:b/>
          <w:bCs/>
          <w:sz w:val="20"/>
          <w:szCs w:val="20"/>
          <w:lang w:val="en-GB" w:eastAsia="en-GB"/>
        </w:rPr>
      </w:pPr>
      <w:r>
        <w:rPr>
          <w:rFonts w:ascii="Times New Roman" w:hAnsi="Times New Roman" w:cs="Times New Roman"/>
          <w:sz w:val="20"/>
          <w:szCs w:val="20"/>
          <w:lang w:val="en-GB" w:eastAsia="ja-JP"/>
        </w:rPr>
        <w:t>T</w:t>
      </w:r>
      <w:r w:rsidRPr="00B23179">
        <w:rPr>
          <w:rFonts w:ascii="Times New Roman" w:hAnsi="Times New Roman" w:cs="Times New Roman"/>
          <w:sz w:val="20"/>
          <w:szCs w:val="20"/>
          <w:lang w:val="en-GB" w:eastAsia="ja-JP"/>
        </w:rPr>
        <w:t xml:space="preserve">he device will transmit Msg1 with the starting time </w:t>
      </w:r>
      <w:r w:rsidRPr="00B23179">
        <w:rPr>
          <w:rFonts w:ascii="Times" w:hAnsi="Times" w:cs="Times"/>
          <w:b/>
          <w:bCs/>
          <w:i/>
          <w:iCs/>
          <w:sz w:val="20"/>
          <w:szCs w:val="20"/>
        </w:rPr>
        <w:t>T</w:t>
      </w:r>
      <w:r w:rsidRPr="00B23179">
        <w:rPr>
          <w:rFonts w:ascii="Times" w:hAnsi="Times" w:cs="Times"/>
          <w:b/>
          <w:bCs/>
          <w:sz w:val="20"/>
          <w:szCs w:val="20"/>
          <w:vertAlign w:val="subscript"/>
        </w:rPr>
        <w:t>Msg1_start</w:t>
      </w:r>
      <w:r w:rsidRPr="00B23179">
        <w:rPr>
          <w:rFonts w:ascii="Times New Roman" w:hAnsi="Times New Roman" w:cs="Times New Roman"/>
          <w:sz w:val="20"/>
          <w:szCs w:val="20"/>
          <w:lang w:val="en-GB" w:eastAsia="ja-JP"/>
        </w:rPr>
        <w:t xml:space="preserve">, i.e., </w:t>
      </w:r>
      <w:r w:rsidRPr="00B23179">
        <w:rPr>
          <w:rFonts w:ascii="Times" w:hAnsi="Times" w:cs="Times"/>
          <w:b/>
          <w:bCs/>
          <w:i/>
          <w:iCs/>
          <w:sz w:val="20"/>
          <w:szCs w:val="20"/>
        </w:rPr>
        <w:t>T</w:t>
      </w:r>
      <w:r w:rsidRPr="00B23179">
        <w:rPr>
          <w:rFonts w:ascii="Times" w:hAnsi="Times" w:cs="Times"/>
          <w:b/>
          <w:bCs/>
          <w:sz w:val="20"/>
          <w:szCs w:val="20"/>
          <w:vertAlign w:val="subscript"/>
        </w:rPr>
        <w:t xml:space="preserve">R2D </w:t>
      </w:r>
      <w:r w:rsidRPr="00B23179">
        <w:rPr>
          <w:rFonts w:ascii="Times" w:hAnsi="Times" w:cs="Times"/>
          <w:sz w:val="20"/>
          <w:szCs w:val="20"/>
        </w:rPr>
        <w:t>= offset1=</w:t>
      </w:r>
      <w:r w:rsidRPr="00B23179">
        <w:rPr>
          <w:rFonts w:ascii="Times" w:hAnsi="Times" w:cs="Times"/>
          <w:b/>
          <w:bCs/>
          <w:i/>
          <w:iCs/>
          <w:sz w:val="20"/>
          <w:szCs w:val="20"/>
        </w:rPr>
        <w:t>T</w:t>
      </w:r>
      <w:r w:rsidRPr="00B23179">
        <w:rPr>
          <w:rFonts w:ascii="Times" w:hAnsi="Times" w:cs="Times"/>
          <w:b/>
          <w:bCs/>
          <w:sz w:val="20"/>
          <w:szCs w:val="20"/>
          <w:vertAlign w:val="subscript"/>
        </w:rPr>
        <w:t>Msg1_start</w:t>
      </w:r>
      <w:r w:rsidRPr="00B23179">
        <w:rPr>
          <w:rFonts w:ascii="Times" w:hAnsi="Times" w:cs="Times"/>
          <w:sz w:val="20"/>
          <w:szCs w:val="20"/>
        </w:rPr>
        <w:t xml:space="preserve">. </w:t>
      </w:r>
    </w:p>
    <w:p w14:paraId="0DD27D51" w14:textId="0DE74B69" w:rsidR="00EB678D" w:rsidRPr="00243ACC" w:rsidRDefault="000678C2" w:rsidP="00EB678D">
      <w:pPr>
        <w:pStyle w:val="ListParagraph"/>
        <w:numPr>
          <w:ilvl w:val="2"/>
          <w:numId w:val="33"/>
        </w:numPr>
        <w:ind w:leftChars="0" w:left="990"/>
        <w:rPr>
          <w:rFonts w:ascii="Times" w:hAnsi="Times" w:cs="Times"/>
          <w:sz w:val="20"/>
          <w:szCs w:val="20"/>
        </w:rPr>
      </w:pPr>
      <w:r>
        <w:rPr>
          <w:rFonts w:ascii="Times" w:hAnsi="Times" w:cs="Times"/>
          <w:sz w:val="20"/>
          <w:szCs w:val="20"/>
        </w:rPr>
        <w:t xml:space="preserve">The device will start monitoring the Msg2 </w:t>
      </w:r>
      <w:r w:rsidR="00E40FAC">
        <w:rPr>
          <w:rFonts w:ascii="Times" w:hAnsi="Times" w:cs="Times"/>
          <w:sz w:val="20"/>
          <w:szCs w:val="20"/>
        </w:rPr>
        <w:t xml:space="preserve">with </w:t>
      </w:r>
      <w:r w:rsidR="00E40FAC" w:rsidRPr="0033160A">
        <w:rPr>
          <w:rFonts w:ascii="Times New Roman" w:eastAsia="DengXian" w:hAnsi="Times New Roman" w:cs="Times New Roman"/>
          <w:i/>
          <w:iCs/>
          <w:sz w:val="20"/>
          <w:szCs w:val="20"/>
          <w:lang w:val="en-GB" w:eastAsia="en-GB"/>
        </w:rPr>
        <w:t>T</w:t>
      </w:r>
      <w:r w:rsidR="00E40FAC">
        <w:rPr>
          <w:rFonts w:ascii="Times New Roman" w:eastAsia="DengXian" w:hAnsi="Times New Roman" w:cs="Times New Roman"/>
          <w:sz w:val="20"/>
          <w:szCs w:val="20"/>
          <w:vertAlign w:val="subscript"/>
          <w:lang w:val="en-GB" w:eastAsia="en-GB"/>
        </w:rPr>
        <w:t>D</w:t>
      </w:r>
      <w:r w:rsidR="00E40FAC" w:rsidRPr="0033160A">
        <w:rPr>
          <w:rFonts w:ascii="Times New Roman" w:eastAsia="DengXian" w:hAnsi="Times New Roman" w:cs="Times New Roman"/>
          <w:sz w:val="20"/>
          <w:szCs w:val="20"/>
          <w:vertAlign w:val="subscript"/>
          <w:lang w:val="en-GB" w:eastAsia="en-GB"/>
        </w:rPr>
        <w:t>2</w:t>
      </w:r>
      <w:r w:rsidR="00E40FAC">
        <w:rPr>
          <w:rFonts w:ascii="Times New Roman" w:eastAsia="DengXian" w:hAnsi="Times New Roman" w:cs="Times New Roman"/>
          <w:sz w:val="20"/>
          <w:szCs w:val="20"/>
          <w:vertAlign w:val="subscript"/>
          <w:lang w:val="en-GB" w:eastAsia="en-GB"/>
        </w:rPr>
        <w:t>R</w:t>
      </w:r>
      <w:r w:rsidR="00E40FAC">
        <w:rPr>
          <w:rFonts w:ascii="Times" w:hAnsi="Times" w:cs="Times"/>
          <w:sz w:val="20"/>
          <w:szCs w:val="20"/>
        </w:rPr>
        <w:t xml:space="preserve"> </w:t>
      </w:r>
      <w:r>
        <w:rPr>
          <w:rFonts w:ascii="Times" w:hAnsi="Times" w:cs="Times"/>
          <w:sz w:val="20"/>
          <w:szCs w:val="20"/>
        </w:rPr>
        <w:t xml:space="preserve">relative to the end of </w:t>
      </w:r>
      <w:r w:rsidR="003A4E08">
        <w:rPr>
          <w:rFonts w:ascii="Times" w:hAnsi="Times" w:cs="Times"/>
          <w:sz w:val="20"/>
          <w:szCs w:val="20"/>
        </w:rPr>
        <w:t xml:space="preserve">the </w:t>
      </w:r>
      <w:r w:rsidR="00E40FAC">
        <w:rPr>
          <w:rFonts w:ascii="Times" w:hAnsi="Times" w:cs="Times"/>
          <w:sz w:val="20"/>
          <w:szCs w:val="20"/>
        </w:rPr>
        <w:t xml:space="preserve">only one and also the last </w:t>
      </w:r>
      <w:r>
        <w:rPr>
          <w:rFonts w:ascii="Times" w:hAnsi="Times" w:cs="Times"/>
          <w:sz w:val="20"/>
          <w:szCs w:val="20"/>
        </w:rPr>
        <w:t>Msg1 time domain resource</w:t>
      </w:r>
      <w:r w:rsidR="003A4E08">
        <w:rPr>
          <w:rFonts w:ascii="Times" w:hAnsi="Times" w:cs="Times"/>
          <w:sz w:val="20"/>
          <w:szCs w:val="20"/>
        </w:rPr>
        <w:t xml:space="preserve"> (same as the end of actual Msg1 transmission</w:t>
      </w:r>
      <w:r>
        <w:rPr>
          <w:rFonts w:ascii="Times" w:hAnsi="Times" w:cs="Times"/>
          <w:sz w:val="20"/>
          <w:szCs w:val="20"/>
        </w:rPr>
        <w:t>).</w:t>
      </w:r>
    </w:p>
    <w:p w14:paraId="12144D2A" w14:textId="77777777" w:rsidR="00D42983" w:rsidRPr="00DC7B15" w:rsidRDefault="00ED2554" w:rsidP="00CC2192">
      <w:pPr>
        <w:pStyle w:val="ListParagraph"/>
        <w:numPr>
          <w:ilvl w:val="2"/>
          <w:numId w:val="33"/>
        </w:numPr>
        <w:ind w:leftChars="0" w:left="990"/>
        <w:rPr>
          <w:rFonts w:ascii="Times" w:hAnsi="Times" w:cs="Times"/>
          <w:sz w:val="20"/>
          <w:szCs w:val="20"/>
        </w:rPr>
      </w:pPr>
      <w:r w:rsidRPr="00DC7B15">
        <w:rPr>
          <w:rFonts w:ascii="Times New Roman" w:eastAsia="DengXian" w:hAnsi="Times New Roman" w:cs="Times New Roman"/>
          <w:sz w:val="20"/>
          <w:szCs w:val="20"/>
          <w:lang w:val="en-GB" w:eastAsia="en-GB"/>
        </w:rPr>
        <w:t xml:space="preserve">If </w:t>
      </w:r>
      <w:r w:rsidR="000678C2" w:rsidRPr="00DC7B15">
        <w:rPr>
          <w:rFonts w:ascii="Times New Roman" w:eastAsia="DengXian" w:hAnsi="Times New Roman" w:cs="Times New Roman"/>
          <w:i/>
          <w:iCs/>
          <w:sz w:val="20"/>
          <w:szCs w:val="20"/>
          <w:lang w:val="en-GB" w:eastAsia="en-GB"/>
        </w:rPr>
        <w:t>T</w:t>
      </w:r>
      <w:r w:rsidR="000678C2" w:rsidRPr="00DC7B15">
        <w:rPr>
          <w:rFonts w:ascii="Times New Roman" w:eastAsia="DengXian" w:hAnsi="Times New Roman" w:cs="Times New Roman"/>
          <w:sz w:val="20"/>
          <w:szCs w:val="20"/>
          <w:vertAlign w:val="subscript"/>
          <w:lang w:val="en-GB" w:eastAsia="en-GB"/>
        </w:rPr>
        <w:t>D2R_min</w:t>
      </w:r>
      <w:r w:rsidR="000678C2" w:rsidRPr="00DC7B15">
        <w:rPr>
          <w:rFonts w:ascii="Times New Roman" w:hAnsi="Times New Roman" w:cs="Times New Roman"/>
          <w:sz w:val="20"/>
          <w:szCs w:val="20"/>
          <w:lang w:val="en-GB" w:eastAsia="ja-JP"/>
        </w:rPr>
        <w:t>/</w:t>
      </w:r>
      <w:r w:rsidR="000678C2" w:rsidRPr="00DC7B15">
        <w:rPr>
          <w:rFonts w:ascii="Times New Roman" w:eastAsia="DengXian" w:hAnsi="Times New Roman" w:cs="Times New Roman"/>
          <w:i/>
          <w:iCs/>
          <w:sz w:val="20"/>
          <w:szCs w:val="20"/>
          <w:lang w:val="en-GB" w:eastAsia="en-GB"/>
        </w:rPr>
        <w:t>T</w:t>
      </w:r>
      <w:r w:rsidR="000678C2" w:rsidRPr="00DC7B15">
        <w:rPr>
          <w:rFonts w:ascii="Times New Roman" w:eastAsia="DengXian" w:hAnsi="Times New Roman" w:cs="Times New Roman"/>
          <w:sz w:val="20"/>
          <w:szCs w:val="20"/>
          <w:vertAlign w:val="subscript"/>
          <w:lang w:val="en-GB" w:eastAsia="en-GB"/>
        </w:rPr>
        <w:t>D2R_max</w:t>
      </w:r>
      <w:r w:rsidR="000678C2" w:rsidRPr="00DC7B15">
        <w:rPr>
          <w:rFonts w:ascii="Times New Roman" w:hAnsi="Times New Roman" w:cs="Times New Roman"/>
          <w:sz w:val="20"/>
          <w:szCs w:val="20"/>
          <w:lang w:val="en-GB" w:eastAsia="ja-JP"/>
        </w:rPr>
        <w:t xml:space="preserve"> can be defined </w:t>
      </w:r>
      <w:r w:rsidR="00833C03" w:rsidRPr="00DC7B15">
        <w:rPr>
          <w:rFonts w:ascii="Times New Roman" w:hAnsi="Times New Roman" w:cs="Times New Roman"/>
          <w:sz w:val="20"/>
          <w:szCs w:val="20"/>
          <w:lang w:val="en-GB" w:eastAsia="ja-JP"/>
        </w:rPr>
        <w:t>based on the D2R chip rate and</w:t>
      </w:r>
      <w:r w:rsidR="00103F9B" w:rsidRPr="00DC7B15">
        <w:rPr>
          <w:rFonts w:ascii="Times New Roman" w:hAnsi="Times New Roman" w:cs="Times New Roman"/>
          <w:sz w:val="20"/>
          <w:szCs w:val="20"/>
          <w:lang w:val="en-GB" w:eastAsia="ja-JP"/>
        </w:rPr>
        <w:t xml:space="preserve"> </w:t>
      </w:r>
      <w:r w:rsidR="00103F9B" w:rsidRPr="00DC7B15">
        <w:rPr>
          <w:rFonts w:ascii="Times" w:hAnsi="Times" w:cs="Times"/>
          <w:b/>
          <w:bCs/>
          <w:i/>
          <w:iCs/>
          <w:sz w:val="20"/>
          <w:szCs w:val="20"/>
        </w:rPr>
        <w:t>T</w:t>
      </w:r>
      <w:r w:rsidR="00103F9B" w:rsidRPr="00DC7B15">
        <w:rPr>
          <w:rFonts w:ascii="Times" w:hAnsi="Times" w:cs="Times"/>
          <w:b/>
          <w:bCs/>
          <w:sz w:val="20"/>
          <w:szCs w:val="20"/>
          <w:vertAlign w:val="subscript"/>
        </w:rPr>
        <w:t>D2R_min</w:t>
      </w:r>
      <w:r w:rsidR="00103F9B" w:rsidRPr="00DC7B15">
        <w:rPr>
          <w:rFonts w:ascii="Times" w:hAnsi="Times" w:cs="Times"/>
          <w:sz w:val="20"/>
          <w:szCs w:val="20"/>
        </w:rPr>
        <w:t xml:space="preserve"> &lt;=</w:t>
      </w:r>
      <w:r w:rsidR="00103F9B" w:rsidRPr="00DC7B15">
        <w:rPr>
          <w:rFonts w:ascii="Times" w:hAnsi="Times" w:cs="Times"/>
          <w:b/>
          <w:bCs/>
          <w:i/>
          <w:iCs/>
          <w:sz w:val="20"/>
          <w:szCs w:val="20"/>
        </w:rPr>
        <w:t xml:space="preserve"> T</w:t>
      </w:r>
      <w:r w:rsidR="00103F9B" w:rsidRPr="00DC7B15">
        <w:rPr>
          <w:rFonts w:ascii="Times" w:hAnsi="Times" w:cs="Times"/>
          <w:b/>
          <w:bCs/>
          <w:sz w:val="20"/>
          <w:szCs w:val="20"/>
          <w:vertAlign w:val="subscript"/>
        </w:rPr>
        <w:t>D2R</w:t>
      </w:r>
      <w:r w:rsidR="00103F9B" w:rsidRPr="00DC7B15">
        <w:rPr>
          <w:rFonts w:ascii="Times" w:hAnsi="Times" w:cs="Times"/>
          <w:sz w:val="20"/>
          <w:szCs w:val="20"/>
        </w:rPr>
        <w:t xml:space="preserve"> &lt;=</w:t>
      </w:r>
      <w:r w:rsidR="00103F9B" w:rsidRPr="00DC7B15">
        <w:rPr>
          <w:rFonts w:ascii="Times" w:hAnsi="Times" w:cs="Times"/>
          <w:b/>
          <w:bCs/>
          <w:i/>
          <w:iCs/>
          <w:sz w:val="20"/>
          <w:szCs w:val="20"/>
        </w:rPr>
        <w:t xml:space="preserve"> T</w:t>
      </w:r>
      <w:r w:rsidR="00103F9B" w:rsidRPr="00DC7B15">
        <w:rPr>
          <w:rFonts w:ascii="Times" w:hAnsi="Times" w:cs="Times"/>
          <w:b/>
          <w:bCs/>
          <w:sz w:val="20"/>
          <w:szCs w:val="20"/>
          <w:vertAlign w:val="subscript"/>
        </w:rPr>
        <w:t>D2R_max</w:t>
      </w:r>
      <w:r w:rsidR="00103F9B" w:rsidRPr="00DC7B15">
        <w:rPr>
          <w:rFonts w:ascii="Times New Roman" w:hAnsi="Times New Roman" w:cs="Times New Roman"/>
          <w:sz w:val="20"/>
          <w:szCs w:val="20"/>
          <w:lang w:eastAsia="ja-JP"/>
        </w:rPr>
        <w:t xml:space="preserve">. Since there are multiple D2R chip rate </w:t>
      </w:r>
      <w:r w:rsidR="00412816" w:rsidRPr="00DC7B15">
        <w:rPr>
          <w:rFonts w:ascii="Times New Roman" w:hAnsi="Times New Roman" w:cs="Times New Roman"/>
          <w:sz w:val="20"/>
          <w:szCs w:val="20"/>
          <w:lang w:eastAsia="ja-JP"/>
        </w:rPr>
        <w:t>to be selected by the device</w:t>
      </w:r>
      <w:r w:rsidR="00103F9B" w:rsidRPr="00DC7B15">
        <w:rPr>
          <w:rFonts w:ascii="Times New Roman" w:hAnsi="Times New Roman" w:cs="Times New Roman"/>
          <w:sz w:val="20"/>
          <w:szCs w:val="20"/>
          <w:lang w:eastAsia="ja-JP"/>
        </w:rPr>
        <w:t xml:space="preserve">, </w:t>
      </w:r>
      <w:r w:rsidR="00F63B1C" w:rsidRPr="00DC7B15">
        <w:rPr>
          <w:rFonts w:ascii="Times New Roman" w:hAnsi="Times New Roman" w:cs="Times New Roman"/>
          <w:sz w:val="20"/>
          <w:szCs w:val="20"/>
          <w:lang w:eastAsia="ja-JP"/>
        </w:rPr>
        <w:t>the reader may transmit Msg2 after Msg1</w:t>
      </w:r>
      <w:r w:rsidR="00411835" w:rsidRPr="00DC7B15">
        <w:rPr>
          <w:rFonts w:ascii="Times New Roman" w:hAnsi="Times New Roman" w:cs="Times New Roman"/>
          <w:sz w:val="20"/>
          <w:szCs w:val="20"/>
          <w:lang w:eastAsia="ja-JP"/>
        </w:rPr>
        <w:t xml:space="preserve"> detection</w:t>
      </w:r>
      <w:r w:rsidR="00F63B1C" w:rsidRPr="00DC7B15">
        <w:rPr>
          <w:rFonts w:ascii="Times New Roman" w:hAnsi="Times New Roman" w:cs="Times New Roman"/>
          <w:sz w:val="20"/>
          <w:szCs w:val="20"/>
          <w:lang w:eastAsia="ja-JP"/>
        </w:rPr>
        <w:t xml:space="preserve"> </w:t>
      </w:r>
      <w:r w:rsidR="00411835" w:rsidRPr="00DC7B15">
        <w:rPr>
          <w:rFonts w:ascii="Times New Roman" w:hAnsi="Times New Roman" w:cs="Times New Roman"/>
          <w:sz w:val="20"/>
          <w:szCs w:val="20"/>
          <w:lang w:eastAsia="ja-JP"/>
        </w:rPr>
        <w:t>in all configured</w:t>
      </w:r>
      <w:r w:rsidR="00F63B1C" w:rsidRPr="00DC7B15">
        <w:rPr>
          <w:rFonts w:ascii="Times New Roman" w:hAnsi="Times New Roman" w:cs="Times New Roman"/>
          <w:sz w:val="20"/>
          <w:szCs w:val="20"/>
          <w:lang w:eastAsia="ja-JP"/>
        </w:rPr>
        <w:t xml:space="preserve"> frequency shifts. </w:t>
      </w:r>
      <w:r w:rsidR="00103F9B" w:rsidRPr="00DC7B15">
        <w:rPr>
          <w:rFonts w:ascii="Times New Roman" w:hAnsi="Times New Roman" w:cs="Times New Roman"/>
          <w:sz w:val="20"/>
          <w:szCs w:val="20"/>
          <w:lang w:eastAsia="ja-JP"/>
        </w:rPr>
        <w:t xml:space="preserve">RAN1 needs to </w:t>
      </w:r>
      <w:r w:rsidR="00412816" w:rsidRPr="00DC7B15">
        <w:rPr>
          <w:rFonts w:ascii="Times New Roman" w:hAnsi="Times New Roman" w:cs="Times New Roman"/>
          <w:sz w:val="20"/>
          <w:szCs w:val="20"/>
          <w:lang w:eastAsia="ja-JP"/>
        </w:rPr>
        <w:t>define a</w:t>
      </w:r>
      <w:r w:rsidR="000678C2" w:rsidRPr="00DC7B15">
        <w:rPr>
          <w:rFonts w:ascii="Times New Roman" w:hAnsi="Times New Roman" w:cs="Times New Roman"/>
          <w:sz w:val="20"/>
          <w:szCs w:val="20"/>
          <w:lang w:val="en-GB" w:eastAsia="ja-JP"/>
        </w:rPr>
        <w:t xml:space="preserve"> </w:t>
      </w:r>
      <w:r w:rsidRPr="00DC7B15">
        <w:rPr>
          <w:rFonts w:ascii="Times New Roman" w:hAnsi="Times New Roman" w:cs="Times New Roman"/>
          <w:sz w:val="20"/>
          <w:szCs w:val="20"/>
          <w:lang w:val="en-GB" w:eastAsia="ja-JP"/>
        </w:rPr>
        <w:t xml:space="preserve">reference </w:t>
      </w:r>
      <w:r w:rsidR="000678C2" w:rsidRPr="00DC7B15">
        <w:rPr>
          <w:rFonts w:ascii="Times New Roman" w:hAnsi="Times New Roman" w:cs="Times New Roman"/>
          <w:sz w:val="20"/>
          <w:szCs w:val="20"/>
          <w:lang w:val="en-GB" w:eastAsia="ja-JP"/>
        </w:rPr>
        <w:t>D2R chip rate</w:t>
      </w:r>
      <w:r w:rsidR="00103F9B" w:rsidRPr="00DC7B15">
        <w:rPr>
          <w:rFonts w:ascii="Times New Roman" w:hAnsi="Times New Roman" w:cs="Times New Roman"/>
          <w:sz w:val="20"/>
          <w:szCs w:val="20"/>
          <w:lang w:eastAsia="ja-JP"/>
        </w:rPr>
        <w:t xml:space="preserve"> to determine</w:t>
      </w:r>
      <w:r w:rsidR="00103F9B" w:rsidRPr="00DC7B15">
        <w:rPr>
          <w:rFonts w:ascii="Times New Roman" w:hAnsi="Times New Roman" w:cs="Times New Roman"/>
          <w:sz w:val="20"/>
          <w:szCs w:val="20"/>
          <w:lang w:val="en-GB" w:eastAsia="ja-JP"/>
        </w:rPr>
        <w:t xml:space="preserve"> </w:t>
      </w:r>
      <w:r w:rsidR="00103F9B" w:rsidRPr="00DC7B15">
        <w:rPr>
          <w:rFonts w:ascii="Times New Roman" w:eastAsia="DengXian" w:hAnsi="Times New Roman" w:cs="Times New Roman"/>
          <w:i/>
          <w:iCs/>
          <w:sz w:val="20"/>
          <w:szCs w:val="20"/>
          <w:lang w:val="en-GB" w:eastAsia="en-GB"/>
        </w:rPr>
        <w:t>T</w:t>
      </w:r>
      <w:r w:rsidR="00103F9B" w:rsidRPr="00DC7B15">
        <w:rPr>
          <w:rFonts w:ascii="Times New Roman" w:eastAsia="DengXian" w:hAnsi="Times New Roman" w:cs="Times New Roman"/>
          <w:sz w:val="20"/>
          <w:szCs w:val="20"/>
          <w:vertAlign w:val="subscript"/>
          <w:lang w:val="en-GB" w:eastAsia="en-GB"/>
        </w:rPr>
        <w:t>D2R_min</w:t>
      </w:r>
      <w:r w:rsidR="00103F9B" w:rsidRPr="00DC7B15">
        <w:rPr>
          <w:rFonts w:ascii="Times New Roman" w:hAnsi="Times New Roman" w:cs="Times New Roman"/>
          <w:sz w:val="20"/>
          <w:szCs w:val="20"/>
          <w:lang w:val="en-GB" w:eastAsia="ja-JP"/>
        </w:rPr>
        <w:t>/</w:t>
      </w:r>
      <w:r w:rsidR="00103F9B" w:rsidRPr="00DC7B15">
        <w:rPr>
          <w:rFonts w:ascii="Times New Roman" w:eastAsia="DengXian" w:hAnsi="Times New Roman" w:cs="Times New Roman"/>
          <w:i/>
          <w:iCs/>
          <w:sz w:val="20"/>
          <w:szCs w:val="20"/>
          <w:lang w:val="en-GB" w:eastAsia="en-GB"/>
        </w:rPr>
        <w:t>T</w:t>
      </w:r>
      <w:r w:rsidR="00103F9B" w:rsidRPr="00DC7B15">
        <w:rPr>
          <w:rFonts w:ascii="Times New Roman" w:eastAsia="DengXian" w:hAnsi="Times New Roman" w:cs="Times New Roman"/>
          <w:sz w:val="20"/>
          <w:szCs w:val="20"/>
          <w:vertAlign w:val="subscript"/>
          <w:lang w:val="en-GB" w:eastAsia="en-GB"/>
        </w:rPr>
        <w:t>D2R_max</w:t>
      </w:r>
    </w:p>
    <w:p w14:paraId="50A52778" w14:textId="77777777" w:rsidR="00D42983" w:rsidRPr="00DC7B15" w:rsidRDefault="00B11E88" w:rsidP="00ED2554">
      <w:pPr>
        <w:pStyle w:val="ListParagraph"/>
        <w:numPr>
          <w:ilvl w:val="2"/>
          <w:numId w:val="33"/>
        </w:numPr>
        <w:ind w:leftChars="0" w:left="990"/>
        <w:rPr>
          <w:rFonts w:ascii="Times" w:hAnsi="Times" w:cs="Times"/>
          <w:sz w:val="20"/>
          <w:szCs w:val="20"/>
        </w:rPr>
      </w:pPr>
      <w:r w:rsidRPr="00DC7B15">
        <w:rPr>
          <w:rFonts w:ascii="Times New Roman" w:eastAsia="DengXian" w:hAnsi="Times New Roman" w:cs="Times New Roman"/>
          <w:sz w:val="20"/>
          <w:szCs w:val="20"/>
          <w:lang w:eastAsia="en-GB"/>
        </w:rPr>
        <w:t xml:space="preserve">In this case, there could be one or more Msg2 transmissions corresponding to one or more detected Msg1s. </w:t>
      </w:r>
      <w:r w:rsidR="000678C2" w:rsidRPr="00DC7B15">
        <w:rPr>
          <w:rFonts w:ascii="Times New Roman" w:eastAsia="DengXian" w:hAnsi="Times New Roman" w:cs="Times New Roman"/>
          <w:i/>
          <w:iCs/>
          <w:sz w:val="20"/>
          <w:szCs w:val="20"/>
          <w:lang w:val="en-GB" w:eastAsia="en-GB"/>
        </w:rPr>
        <w:t>T</w:t>
      </w:r>
      <w:r w:rsidR="000678C2" w:rsidRPr="00DC7B15">
        <w:rPr>
          <w:rFonts w:ascii="Times New Roman" w:eastAsia="DengXian" w:hAnsi="Times New Roman" w:cs="Times New Roman"/>
          <w:sz w:val="20"/>
          <w:szCs w:val="20"/>
          <w:vertAlign w:val="subscript"/>
          <w:lang w:val="en-GB" w:eastAsia="en-GB"/>
        </w:rPr>
        <w:t>D2R_max</w:t>
      </w:r>
      <w:r w:rsidR="000678C2" w:rsidRPr="00DC7B15">
        <w:rPr>
          <w:rFonts w:ascii="Times New Roman" w:hAnsi="Times New Roman" w:cs="Times New Roman"/>
          <w:sz w:val="20"/>
          <w:szCs w:val="20"/>
          <w:lang w:val="en-GB" w:eastAsia="ja-JP"/>
        </w:rPr>
        <w:t xml:space="preserve"> </w:t>
      </w:r>
      <w:r w:rsidRPr="00DC7B15">
        <w:rPr>
          <w:rFonts w:ascii="Times New Roman" w:hAnsi="Times New Roman" w:cs="Times New Roman"/>
          <w:sz w:val="20"/>
          <w:szCs w:val="20"/>
          <w:lang w:val="en-GB" w:eastAsia="ja-JP"/>
        </w:rPr>
        <w:t xml:space="preserve">if defined may need to be extended based on the number of detected </w:t>
      </w:r>
      <w:r w:rsidR="00373C0C" w:rsidRPr="00DC7B15">
        <w:rPr>
          <w:rFonts w:ascii="Times New Roman" w:hAnsi="Times New Roman" w:cs="Times New Roman"/>
          <w:sz w:val="20"/>
          <w:szCs w:val="20"/>
          <w:lang w:val="en-GB" w:eastAsia="ja-JP"/>
        </w:rPr>
        <w:t>Msg1s, the number of Msg1 IDs carried in one Msg2, and the Msg2/Msg3 transmission timeline</w:t>
      </w:r>
      <w:r w:rsidR="000678C2" w:rsidRPr="00DC7B15">
        <w:rPr>
          <w:rFonts w:ascii="Times New Roman" w:hAnsi="Times New Roman" w:cs="Times New Roman"/>
          <w:sz w:val="20"/>
          <w:szCs w:val="20"/>
          <w:lang w:val="en-GB" w:eastAsia="ja-JP"/>
        </w:rPr>
        <w:t>.</w:t>
      </w:r>
      <w:r w:rsidR="005276BF" w:rsidRPr="00DC7B15">
        <w:rPr>
          <w:rFonts w:ascii="Times New Roman" w:hAnsi="Times New Roman" w:cs="Times New Roman"/>
          <w:sz w:val="20"/>
          <w:szCs w:val="20"/>
          <w:lang w:val="en-GB" w:eastAsia="ja-JP"/>
        </w:rPr>
        <w:t xml:space="preserve"> </w:t>
      </w:r>
    </w:p>
    <w:p w14:paraId="3493605C" w14:textId="77777777" w:rsidR="00D64095" w:rsidRPr="00AB4DDC" w:rsidRDefault="00D64095" w:rsidP="00AB4DDC">
      <w:pPr>
        <w:jc w:val="center"/>
        <w:rPr>
          <w:rFonts w:ascii="Times New Roman" w:hAnsi="Times New Roman" w:cs="Times New Roman"/>
          <w:sz w:val="20"/>
          <w:szCs w:val="20"/>
          <w:lang w:val="en-GB" w:eastAsia="ja-JP"/>
        </w:rPr>
      </w:pPr>
      <w:r w:rsidRPr="00585873">
        <w:rPr>
          <w:noProof/>
        </w:rPr>
        <w:drawing>
          <wp:inline distT="0" distB="0" distL="0" distR="0" wp14:anchorId="24F9F550" wp14:editId="377125BE">
            <wp:extent cx="6079213" cy="2476500"/>
            <wp:effectExtent l="0" t="0" r="0" b="0"/>
            <wp:docPr id="519342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79571" cy="2476646"/>
                    </a:xfrm>
                    <a:prstGeom prst="rect">
                      <a:avLst/>
                    </a:prstGeom>
                    <a:noFill/>
                    <a:ln>
                      <a:noFill/>
                    </a:ln>
                  </pic:spPr>
                </pic:pic>
              </a:graphicData>
            </a:graphic>
          </wp:inline>
        </w:drawing>
      </w:r>
    </w:p>
    <w:p w14:paraId="14E46957" w14:textId="42794472" w:rsidR="00D64095" w:rsidRPr="00BB255E" w:rsidRDefault="00D64095" w:rsidP="00AB4DDC">
      <w:pPr>
        <w:jc w:val="center"/>
        <w:rPr>
          <w:rFonts w:ascii="Times New Roman" w:hAnsi="Times New Roman" w:cs="Times New Roman"/>
          <w:b/>
          <w:bCs/>
          <w:sz w:val="20"/>
          <w:szCs w:val="20"/>
          <w:lang w:eastAsia="ja-JP"/>
        </w:rPr>
      </w:pPr>
      <w:r w:rsidRPr="00BB255E">
        <w:rPr>
          <w:rFonts w:ascii="Times New Roman" w:hAnsi="Times New Roman" w:cs="Times New Roman"/>
          <w:b/>
          <w:bCs/>
          <w:sz w:val="20"/>
          <w:szCs w:val="20"/>
          <w:lang w:eastAsia="ja-JP"/>
        </w:rPr>
        <w:t>Fig. 3</w:t>
      </w:r>
      <w:r w:rsidR="00BB255E" w:rsidRPr="00BB255E">
        <w:rPr>
          <w:rFonts w:ascii="Times New Roman" w:hAnsi="Times New Roman" w:cs="Times New Roman"/>
          <w:b/>
          <w:bCs/>
          <w:sz w:val="20"/>
          <w:szCs w:val="20"/>
          <w:lang w:eastAsia="ja-JP"/>
        </w:rPr>
        <w:t>.</w:t>
      </w:r>
      <w:r w:rsidR="000767BE" w:rsidRPr="00BB255E">
        <w:rPr>
          <w:rFonts w:ascii="Times New Roman" w:hAnsi="Times New Roman" w:cs="Times New Roman"/>
          <w:b/>
          <w:bCs/>
          <w:sz w:val="20"/>
          <w:szCs w:val="20"/>
          <w:lang w:eastAsia="ja-JP"/>
        </w:rPr>
        <w:t>5</w:t>
      </w:r>
      <w:r w:rsidRPr="00BB255E">
        <w:rPr>
          <w:rFonts w:ascii="Times New Roman" w:hAnsi="Times New Roman" w:cs="Times New Roman"/>
          <w:b/>
          <w:bCs/>
          <w:sz w:val="20"/>
          <w:szCs w:val="20"/>
          <w:lang w:eastAsia="ja-JP"/>
        </w:rPr>
        <w:t xml:space="preserve"> </w:t>
      </w:r>
      <w:r w:rsidR="000767BE" w:rsidRPr="00BB255E">
        <w:rPr>
          <w:rFonts w:ascii="Times New Roman" w:hAnsi="Times New Roman" w:cs="Times New Roman"/>
          <w:b/>
          <w:bCs/>
          <w:sz w:val="20"/>
          <w:szCs w:val="20"/>
          <w:lang w:eastAsia="ja-JP"/>
        </w:rPr>
        <w:t>T</w:t>
      </w:r>
      <w:r w:rsidR="000767BE" w:rsidRPr="00BB255E">
        <w:rPr>
          <w:rFonts w:ascii="Times New Roman" w:hAnsi="Times New Roman" w:cs="Times New Roman"/>
          <w:b/>
          <w:bCs/>
          <w:sz w:val="20"/>
          <w:szCs w:val="20"/>
          <w:vertAlign w:val="subscript"/>
          <w:lang w:eastAsia="ja-JP"/>
        </w:rPr>
        <w:t>D2R</w:t>
      </w:r>
      <w:r w:rsidR="000767BE" w:rsidRPr="00BB255E">
        <w:rPr>
          <w:rFonts w:ascii="Times New Roman" w:hAnsi="Times New Roman" w:cs="Times New Roman"/>
          <w:b/>
          <w:bCs/>
          <w:sz w:val="20"/>
          <w:szCs w:val="20"/>
          <w:lang w:eastAsia="ja-JP"/>
        </w:rPr>
        <w:t xml:space="preserve"> for </w:t>
      </w:r>
      <w:r w:rsidRPr="00BB255E">
        <w:rPr>
          <w:rFonts w:ascii="Times New Roman" w:hAnsi="Times New Roman" w:cs="Times New Roman"/>
          <w:b/>
          <w:bCs/>
          <w:sz w:val="20"/>
          <w:szCs w:val="20"/>
          <w:lang w:eastAsia="ja-JP"/>
        </w:rPr>
        <w:t>X=1, Y&gt;1</w:t>
      </w:r>
    </w:p>
    <w:p w14:paraId="39B87158" w14:textId="77777777" w:rsidR="009A1798" w:rsidRPr="00243ACC" w:rsidRDefault="009A1798" w:rsidP="00243ACC">
      <w:pPr>
        <w:rPr>
          <w:rFonts w:ascii="Times" w:hAnsi="Times" w:cs="Times"/>
          <w:sz w:val="20"/>
          <w:szCs w:val="20"/>
        </w:rPr>
      </w:pPr>
    </w:p>
    <w:p w14:paraId="0C87DDA6" w14:textId="7E0A47E0" w:rsidR="00EF777C" w:rsidRPr="00050E7D" w:rsidRDefault="00050E7D" w:rsidP="00050E7D">
      <w:pPr>
        <w:pStyle w:val="ListParagraph"/>
        <w:numPr>
          <w:ilvl w:val="0"/>
          <w:numId w:val="37"/>
        </w:numPr>
        <w:ind w:leftChars="0" w:left="270" w:hanging="270"/>
        <w:jc w:val="both"/>
        <w:rPr>
          <w:rFonts w:ascii="Times New Roman" w:eastAsia="DengXian" w:hAnsi="Times New Roman" w:cs="Times New Roman"/>
          <w:b/>
          <w:bCs/>
          <w:sz w:val="20"/>
          <w:szCs w:val="20"/>
          <w:lang w:val="en-GB" w:eastAsia="en-GB"/>
        </w:rPr>
      </w:pPr>
      <w:r w:rsidRPr="00B23179">
        <w:rPr>
          <w:rFonts w:ascii="Times New Roman" w:eastAsia="DengXian" w:hAnsi="Times New Roman" w:cs="Times New Roman"/>
          <w:b/>
          <w:bCs/>
          <w:sz w:val="20"/>
          <w:szCs w:val="20"/>
          <w:lang w:val="en-GB" w:eastAsia="en-GB"/>
        </w:rPr>
        <w:t>X</w:t>
      </w:r>
      <w:r>
        <w:rPr>
          <w:rFonts w:ascii="Times New Roman" w:eastAsia="DengXian" w:hAnsi="Times New Roman" w:cs="Times New Roman"/>
          <w:b/>
          <w:bCs/>
          <w:sz w:val="20"/>
          <w:szCs w:val="20"/>
          <w:lang w:val="en-GB" w:eastAsia="en-GB"/>
        </w:rPr>
        <w:t>&gt;1</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Y=1, </w:t>
      </w:r>
      <w:r w:rsidRPr="00B23179">
        <w:rPr>
          <w:rFonts w:ascii="Times New Roman" w:eastAsia="DengXian" w:hAnsi="Times New Roman" w:cs="Times New Roman"/>
          <w:b/>
          <w:bCs/>
          <w:sz w:val="20"/>
          <w:szCs w:val="20"/>
          <w:lang w:val="en-GB" w:eastAsia="en-GB"/>
        </w:rPr>
        <w:t xml:space="preserve">there </w:t>
      </w:r>
      <w:r>
        <w:rPr>
          <w:rFonts w:ascii="Times New Roman" w:eastAsia="DengXian" w:hAnsi="Times New Roman" w:cs="Times New Roman"/>
          <w:b/>
          <w:bCs/>
          <w:sz w:val="20"/>
          <w:szCs w:val="20"/>
          <w:lang w:val="en-GB" w:eastAsia="en-GB"/>
        </w:rPr>
        <w:t>are multiple</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Msg1</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time domain </w:t>
      </w:r>
      <w:r w:rsidRPr="00B23179">
        <w:rPr>
          <w:rFonts w:ascii="Times New Roman" w:eastAsia="DengXian" w:hAnsi="Times New Roman" w:cs="Times New Roman"/>
          <w:b/>
          <w:bCs/>
          <w:sz w:val="20"/>
          <w:szCs w:val="20"/>
          <w:lang w:val="en-GB" w:eastAsia="en-GB"/>
        </w:rPr>
        <w:t>resource</w:t>
      </w:r>
      <w:r>
        <w:rPr>
          <w:rFonts w:ascii="Times New Roman" w:eastAsia="DengXian" w:hAnsi="Times New Roman" w:cs="Times New Roman"/>
          <w:b/>
          <w:bCs/>
          <w:sz w:val="20"/>
          <w:szCs w:val="20"/>
          <w:lang w:val="en-GB" w:eastAsia="en-GB"/>
        </w:rPr>
        <w:t>s but single frequency shift,</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e.g., X=2 </w:t>
      </w:r>
      <w:r w:rsidRPr="00B23179">
        <w:rPr>
          <w:rFonts w:ascii="Times New Roman" w:eastAsia="DengXian" w:hAnsi="Times New Roman" w:cs="Times New Roman"/>
          <w:b/>
          <w:bCs/>
          <w:sz w:val="20"/>
          <w:szCs w:val="20"/>
          <w:lang w:val="en-GB" w:eastAsia="en-GB"/>
        </w:rPr>
        <w:t xml:space="preserve">with </w:t>
      </w:r>
      <w:r w:rsidRPr="00243ACC">
        <w:rPr>
          <w:rFonts w:ascii="Times New Roman" w:eastAsia="DengXian" w:hAnsi="Times New Roman" w:cs="Times New Roman"/>
          <w:b/>
          <w:bCs/>
          <w:sz w:val="20"/>
          <w:szCs w:val="20"/>
          <w:lang w:val="en-GB" w:eastAsia="en-GB"/>
        </w:rPr>
        <w:t xml:space="preserve">offset1 and offset2 relative to the end of </w:t>
      </w:r>
      <w:r>
        <w:rPr>
          <w:rFonts w:ascii="Times New Roman" w:eastAsia="DengXian" w:hAnsi="Times New Roman" w:cs="Times New Roman"/>
          <w:b/>
          <w:bCs/>
          <w:sz w:val="20"/>
          <w:szCs w:val="20"/>
          <w:lang w:val="en-GB" w:eastAsia="en-GB"/>
        </w:rPr>
        <w:t>Msg0 for the two time-domain resources.</w:t>
      </w:r>
      <w:r w:rsidRPr="00A765AC">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There is one D2R chip rate, based on the D2R data rate and the frequency shift</w:t>
      </w:r>
      <w:r w:rsidRPr="00B23179">
        <w:rPr>
          <w:rFonts w:ascii="Times New Roman" w:eastAsia="DengXian" w:hAnsi="Times New Roman" w:cs="Times New Roman"/>
          <w:b/>
          <w:bCs/>
          <w:sz w:val="20"/>
          <w:szCs w:val="20"/>
          <w:lang w:val="en-GB" w:eastAsia="en-GB"/>
        </w:rPr>
        <w:t xml:space="preserve">. </w:t>
      </w:r>
    </w:p>
    <w:p w14:paraId="12FCB2EA" w14:textId="3F95FD71" w:rsidR="0019181E" w:rsidRPr="0019181E" w:rsidRDefault="0019181E" w:rsidP="0019181E">
      <w:pPr>
        <w:pStyle w:val="ListParagraph"/>
        <w:numPr>
          <w:ilvl w:val="0"/>
          <w:numId w:val="37"/>
        </w:numPr>
        <w:ind w:leftChars="0" w:left="63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Case 1: if device transmit Msg1 in the 1</w:t>
      </w:r>
      <w:r w:rsidRPr="0019181E">
        <w:rPr>
          <w:rFonts w:ascii="Times New Roman" w:hAnsi="Times New Roman" w:cs="Times New Roman"/>
          <w:sz w:val="20"/>
          <w:szCs w:val="20"/>
          <w:lang w:val="en-GB" w:eastAsia="ja-JP"/>
        </w:rPr>
        <w:t>st</w:t>
      </w:r>
      <w:r>
        <w:rPr>
          <w:rFonts w:ascii="Times New Roman" w:hAnsi="Times New Roman" w:cs="Times New Roman"/>
          <w:sz w:val="20"/>
          <w:szCs w:val="20"/>
          <w:lang w:val="en-GB" w:eastAsia="ja-JP"/>
        </w:rPr>
        <w:t xml:space="preserve"> time-domain resource, </w:t>
      </w:r>
      <w:r w:rsidRPr="0019181E">
        <w:rPr>
          <w:rFonts w:ascii="Times New Roman" w:hAnsi="Times New Roman" w:cs="Times New Roman"/>
          <w:sz w:val="20"/>
          <w:szCs w:val="20"/>
          <w:lang w:val="en-GB" w:eastAsia="ja-JP"/>
        </w:rPr>
        <w:t>T</w:t>
      </w:r>
      <w:r w:rsidRPr="0019181E">
        <w:rPr>
          <w:rFonts w:ascii="Times New Roman" w:hAnsi="Times New Roman" w:cs="Times New Roman"/>
          <w:sz w:val="20"/>
          <w:szCs w:val="20"/>
          <w:vertAlign w:val="subscript"/>
          <w:lang w:val="en-GB" w:eastAsia="ja-JP"/>
        </w:rPr>
        <w:t>R2D</w:t>
      </w:r>
      <w:r w:rsidRPr="0019181E">
        <w:rPr>
          <w:rFonts w:ascii="Times New Roman" w:hAnsi="Times New Roman" w:cs="Times New Roman"/>
          <w:sz w:val="20"/>
          <w:szCs w:val="20"/>
          <w:lang w:val="en-GB" w:eastAsia="ja-JP"/>
        </w:rPr>
        <w:t xml:space="preserve"> =</w:t>
      </w:r>
      <w:r w:rsidR="00301446" w:rsidRPr="00301446">
        <w:rPr>
          <w:rFonts w:ascii="Times New Roman" w:hAnsi="Times New Roman" w:cs="Times New Roman"/>
          <w:sz w:val="20"/>
          <w:szCs w:val="20"/>
          <w:lang w:val="en-GB" w:eastAsia="ja-JP"/>
        </w:rPr>
        <w:t xml:space="preserve"> </w:t>
      </w:r>
      <w:r w:rsidR="00301446" w:rsidRPr="0019181E">
        <w:rPr>
          <w:rFonts w:ascii="Times New Roman" w:hAnsi="Times New Roman" w:cs="Times New Roman"/>
          <w:sz w:val="20"/>
          <w:szCs w:val="20"/>
          <w:lang w:val="en-GB" w:eastAsia="ja-JP"/>
        </w:rPr>
        <w:t>T</w:t>
      </w:r>
      <w:r w:rsidR="00301446" w:rsidRPr="0019181E">
        <w:rPr>
          <w:rFonts w:ascii="Times New Roman" w:hAnsi="Times New Roman" w:cs="Times New Roman"/>
          <w:sz w:val="20"/>
          <w:szCs w:val="20"/>
          <w:vertAlign w:val="subscript"/>
          <w:lang w:val="en-GB" w:eastAsia="ja-JP"/>
        </w:rPr>
        <w:t>Msg1_start</w:t>
      </w:r>
      <w:r w:rsidRPr="0019181E">
        <w:rPr>
          <w:rFonts w:ascii="Times New Roman" w:hAnsi="Times New Roman" w:cs="Times New Roman"/>
          <w:sz w:val="20"/>
          <w:szCs w:val="20"/>
          <w:lang w:val="en-GB" w:eastAsia="ja-JP"/>
        </w:rPr>
        <w:t xml:space="preserve"> </w:t>
      </w:r>
      <w:r w:rsidR="00301446">
        <w:rPr>
          <w:rFonts w:ascii="Times New Roman" w:hAnsi="Times New Roman" w:cs="Times New Roman"/>
          <w:sz w:val="20"/>
          <w:szCs w:val="20"/>
          <w:lang w:val="en-GB" w:eastAsia="ja-JP"/>
        </w:rPr>
        <w:t xml:space="preserve">= </w:t>
      </w:r>
      <w:r w:rsidRPr="0019181E">
        <w:rPr>
          <w:rFonts w:ascii="Times New Roman" w:hAnsi="Times New Roman" w:cs="Times New Roman"/>
          <w:sz w:val="20"/>
          <w:szCs w:val="20"/>
          <w:lang w:val="en-GB" w:eastAsia="ja-JP"/>
        </w:rPr>
        <w:t>offset1.</w:t>
      </w:r>
    </w:p>
    <w:p w14:paraId="03688065" w14:textId="77777777" w:rsidR="0019181E" w:rsidRDefault="0019181E" w:rsidP="0019181E">
      <w:pPr>
        <w:pStyle w:val="ListParagraph"/>
        <w:numPr>
          <w:ilvl w:val="2"/>
          <w:numId w:val="33"/>
        </w:numPr>
        <w:ind w:leftChars="0" w:left="990"/>
        <w:rPr>
          <w:rFonts w:ascii="Times" w:hAnsi="Times" w:cs="Times"/>
          <w:sz w:val="20"/>
          <w:szCs w:val="20"/>
        </w:rPr>
      </w:pPr>
      <w:r>
        <w:rPr>
          <w:rFonts w:ascii="Times" w:hAnsi="Times" w:cs="Times"/>
          <w:sz w:val="20"/>
          <w:szCs w:val="20"/>
        </w:rPr>
        <w:t>Alt1: The device will start monitoring the Msg2 relative to the end of Msg1 transmission (same as the end of 1</w:t>
      </w:r>
      <w:r w:rsidRPr="0019181E">
        <w:rPr>
          <w:rFonts w:ascii="Times" w:hAnsi="Times" w:cs="Times"/>
          <w:sz w:val="20"/>
          <w:szCs w:val="20"/>
        </w:rPr>
        <w:t>st</w:t>
      </w:r>
      <w:r>
        <w:rPr>
          <w:rFonts w:ascii="Times" w:hAnsi="Times" w:cs="Times"/>
          <w:sz w:val="20"/>
          <w:szCs w:val="20"/>
        </w:rPr>
        <w:t xml:space="preserve"> Msg1 time domain resource)</w:t>
      </w:r>
    </w:p>
    <w:p w14:paraId="6F3C2AFE" w14:textId="0A8BF52D" w:rsidR="006114FD" w:rsidRPr="006114FD" w:rsidRDefault="006114FD" w:rsidP="006114FD">
      <w:pPr>
        <w:pStyle w:val="ListParagraph"/>
        <w:ind w:leftChars="0" w:left="990"/>
        <w:rPr>
          <w:rFonts w:ascii="Times" w:hAnsi="Times" w:cs="Times"/>
          <w:sz w:val="20"/>
          <w:szCs w:val="20"/>
        </w:rPr>
      </w:pPr>
      <w:r w:rsidRPr="006114FD">
        <w:rPr>
          <w:rFonts w:ascii="Times" w:hAnsi="Times" w:cs="Times"/>
          <w:sz w:val="20"/>
          <w:szCs w:val="20"/>
        </w:rPr>
        <w:sym w:font="Wingdings" w:char="F0E8"/>
      </w:r>
      <w:r w:rsidRPr="006114FD">
        <w:rPr>
          <w:rFonts w:ascii="Times New Roman" w:hAnsi="Times New Roman" w:cs="Times New Roman"/>
          <w:sz w:val="20"/>
          <w:szCs w:val="20"/>
        </w:rPr>
        <w:t xml:space="preserve"> </w:t>
      </w:r>
      <w:r>
        <w:rPr>
          <w:rFonts w:ascii="Times New Roman" w:hAnsi="Times New Roman" w:cs="Times New Roman"/>
          <w:sz w:val="20"/>
          <w:szCs w:val="20"/>
        </w:rPr>
        <w:t>T</w:t>
      </w:r>
      <w:r w:rsidRPr="006114FD">
        <w:rPr>
          <w:rFonts w:ascii="Times New Roman" w:hAnsi="Times New Roman" w:cs="Times New Roman"/>
          <w:sz w:val="20"/>
          <w:szCs w:val="20"/>
        </w:rPr>
        <w:t xml:space="preserve">he device behavior based on Alt1 leads to either missing the Msg2 transmission upon </w:t>
      </w:r>
      <w:r w:rsidRPr="006114FD">
        <w:rPr>
          <w:rFonts w:ascii="Times New Roman" w:hAnsi="Times New Roman" w:cs="Times New Roman"/>
          <w:iCs/>
          <w:sz w:val="20"/>
          <w:szCs w:val="20"/>
        </w:rPr>
        <w:t xml:space="preserve">reaching </w:t>
      </w:r>
      <w:r w:rsidRPr="006114FD">
        <w:rPr>
          <w:rFonts w:ascii="Times" w:hAnsi="Times" w:cs="Times"/>
          <w:b/>
          <w:bCs/>
          <w:i/>
          <w:iCs/>
          <w:sz w:val="20"/>
          <w:szCs w:val="20"/>
        </w:rPr>
        <w:t>T</w:t>
      </w:r>
      <w:r w:rsidRPr="006114FD">
        <w:rPr>
          <w:rFonts w:ascii="Times" w:hAnsi="Times" w:cs="Times"/>
          <w:b/>
          <w:bCs/>
          <w:sz w:val="20"/>
          <w:szCs w:val="20"/>
          <w:vertAlign w:val="subscript"/>
        </w:rPr>
        <w:t>D2R_max</w:t>
      </w:r>
      <w:r w:rsidRPr="006114FD">
        <w:rPr>
          <w:rFonts w:ascii="Times New Roman" w:hAnsi="Times New Roman" w:cs="Times New Roman"/>
          <w:iCs/>
          <w:sz w:val="20"/>
          <w:szCs w:val="20"/>
        </w:rPr>
        <w:t xml:space="preserve"> if defined,</w:t>
      </w:r>
      <w:r w:rsidRPr="006114FD">
        <w:rPr>
          <w:rFonts w:ascii="Times New Roman" w:hAnsi="Times New Roman" w:cs="Times New Roman"/>
          <w:sz w:val="20"/>
          <w:szCs w:val="20"/>
        </w:rPr>
        <w:t xml:space="preserve"> or quickly draining energy due to too early monitoring of Msg2. </w:t>
      </w:r>
    </w:p>
    <w:p w14:paraId="1D02730C" w14:textId="77777777" w:rsidR="006114FD" w:rsidRDefault="0019181E" w:rsidP="006114FD">
      <w:pPr>
        <w:pStyle w:val="ListParagraph"/>
        <w:numPr>
          <w:ilvl w:val="2"/>
          <w:numId w:val="33"/>
        </w:numPr>
        <w:ind w:leftChars="0" w:left="990"/>
        <w:rPr>
          <w:rFonts w:ascii="Times" w:hAnsi="Times" w:cs="Times"/>
          <w:sz w:val="20"/>
          <w:szCs w:val="20"/>
        </w:rPr>
      </w:pPr>
      <w:r>
        <w:rPr>
          <w:rFonts w:ascii="Times" w:hAnsi="Times" w:cs="Times"/>
          <w:sz w:val="20"/>
          <w:szCs w:val="20"/>
        </w:rPr>
        <w:t>Alt2: The device will start monitoring the Msg2 relative to the end of all Msg1 time domain resources</w:t>
      </w:r>
      <w:r w:rsidRPr="00CB75E6">
        <w:rPr>
          <w:rFonts w:ascii="Times" w:hAnsi="Times" w:cs="Times"/>
          <w:sz w:val="20"/>
          <w:szCs w:val="20"/>
        </w:rPr>
        <w:t xml:space="preserve"> </w:t>
      </w:r>
    </w:p>
    <w:p w14:paraId="55A780FD" w14:textId="5C6E1404" w:rsidR="006114FD" w:rsidRDefault="006114FD" w:rsidP="006114FD">
      <w:pPr>
        <w:pStyle w:val="ListParagraph"/>
        <w:ind w:leftChars="0" w:left="990"/>
        <w:rPr>
          <w:rFonts w:ascii="Times" w:hAnsi="Times" w:cs="Times"/>
          <w:sz w:val="20"/>
          <w:szCs w:val="20"/>
        </w:rPr>
      </w:pPr>
      <w:r w:rsidRPr="006114FD">
        <w:rPr>
          <w:rFonts w:ascii="Times" w:hAnsi="Times" w:cs="Times"/>
          <w:sz w:val="20"/>
          <w:szCs w:val="20"/>
        </w:rPr>
        <w:sym w:font="Wingdings" w:char="F0E8"/>
      </w:r>
      <w:r w:rsidRPr="006114FD">
        <w:rPr>
          <w:rFonts w:ascii="Times New Roman" w:hAnsi="Times New Roman" w:cs="Times New Roman"/>
          <w:sz w:val="20"/>
          <w:szCs w:val="20"/>
        </w:rPr>
        <w:t xml:space="preserve">For Case 1, the device behavior based on Alt2 is analogous to that in Case 2. </w:t>
      </w:r>
    </w:p>
    <w:p w14:paraId="0120156F" w14:textId="44B85DE4" w:rsidR="0019181E" w:rsidRPr="0019181E" w:rsidRDefault="0019181E" w:rsidP="0019181E">
      <w:pPr>
        <w:pStyle w:val="ListParagraph"/>
        <w:numPr>
          <w:ilvl w:val="0"/>
          <w:numId w:val="37"/>
        </w:numPr>
        <w:ind w:leftChars="0" w:left="63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Case 2: if device transmit Msg1 in the </w:t>
      </w:r>
      <w:r w:rsidR="00C07B36">
        <w:rPr>
          <w:rFonts w:ascii="Times New Roman" w:hAnsi="Times New Roman" w:cs="Times New Roman"/>
          <w:sz w:val="20"/>
          <w:szCs w:val="20"/>
          <w:lang w:val="en-GB" w:eastAsia="ja-JP"/>
        </w:rPr>
        <w:t>2</w:t>
      </w:r>
      <w:r w:rsidR="00C07B36" w:rsidRPr="00C07B36">
        <w:rPr>
          <w:rFonts w:ascii="Times New Roman" w:hAnsi="Times New Roman" w:cs="Times New Roman"/>
          <w:sz w:val="20"/>
          <w:szCs w:val="20"/>
          <w:vertAlign w:val="superscript"/>
          <w:lang w:val="en-GB" w:eastAsia="ja-JP"/>
        </w:rPr>
        <w:t>nd</w:t>
      </w:r>
      <w:r w:rsidR="00C07B36">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time-domain resource, </w:t>
      </w:r>
      <w:r w:rsidR="00301446" w:rsidRPr="0019181E">
        <w:rPr>
          <w:rFonts w:ascii="Times New Roman" w:hAnsi="Times New Roman" w:cs="Times New Roman"/>
          <w:sz w:val="20"/>
          <w:szCs w:val="20"/>
          <w:lang w:val="en-GB" w:eastAsia="ja-JP"/>
        </w:rPr>
        <w:t>T</w:t>
      </w:r>
      <w:r w:rsidR="00301446" w:rsidRPr="0019181E">
        <w:rPr>
          <w:rFonts w:ascii="Times New Roman" w:hAnsi="Times New Roman" w:cs="Times New Roman"/>
          <w:sz w:val="20"/>
          <w:szCs w:val="20"/>
          <w:vertAlign w:val="subscript"/>
          <w:lang w:val="en-GB" w:eastAsia="ja-JP"/>
        </w:rPr>
        <w:t>R2D</w:t>
      </w:r>
      <w:r w:rsidR="00301446" w:rsidRPr="0019181E">
        <w:rPr>
          <w:rFonts w:ascii="Times New Roman" w:hAnsi="Times New Roman" w:cs="Times New Roman"/>
          <w:sz w:val="20"/>
          <w:szCs w:val="20"/>
          <w:lang w:val="en-GB" w:eastAsia="ja-JP"/>
        </w:rPr>
        <w:t xml:space="preserve"> =</w:t>
      </w:r>
      <w:r w:rsidR="00301446" w:rsidRPr="00301446">
        <w:rPr>
          <w:rFonts w:ascii="Times New Roman" w:hAnsi="Times New Roman" w:cs="Times New Roman"/>
          <w:sz w:val="20"/>
          <w:szCs w:val="20"/>
          <w:lang w:val="en-GB" w:eastAsia="ja-JP"/>
        </w:rPr>
        <w:t xml:space="preserve"> </w:t>
      </w:r>
      <w:r w:rsidR="00301446" w:rsidRPr="0019181E">
        <w:rPr>
          <w:rFonts w:ascii="Times New Roman" w:hAnsi="Times New Roman" w:cs="Times New Roman"/>
          <w:sz w:val="20"/>
          <w:szCs w:val="20"/>
          <w:lang w:val="en-GB" w:eastAsia="ja-JP"/>
        </w:rPr>
        <w:t>T</w:t>
      </w:r>
      <w:r w:rsidR="00301446" w:rsidRPr="0019181E">
        <w:rPr>
          <w:rFonts w:ascii="Times New Roman" w:hAnsi="Times New Roman" w:cs="Times New Roman"/>
          <w:sz w:val="20"/>
          <w:szCs w:val="20"/>
          <w:vertAlign w:val="subscript"/>
          <w:lang w:val="en-GB" w:eastAsia="ja-JP"/>
        </w:rPr>
        <w:t>Msg1_start</w:t>
      </w:r>
      <w:r w:rsidR="00301446" w:rsidRPr="0019181E">
        <w:rPr>
          <w:rFonts w:ascii="Times New Roman" w:hAnsi="Times New Roman" w:cs="Times New Roman"/>
          <w:sz w:val="20"/>
          <w:szCs w:val="20"/>
          <w:lang w:val="en-GB" w:eastAsia="ja-JP"/>
        </w:rPr>
        <w:t xml:space="preserve"> </w:t>
      </w:r>
      <w:r w:rsidR="00301446">
        <w:rPr>
          <w:rFonts w:ascii="Times New Roman" w:hAnsi="Times New Roman" w:cs="Times New Roman"/>
          <w:sz w:val="20"/>
          <w:szCs w:val="20"/>
          <w:lang w:val="en-GB" w:eastAsia="ja-JP"/>
        </w:rPr>
        <w:t xml:space="preserve">= </w:t>
      </w:r>
      <w:r w:rsidRPr="0019181E">
        <w:rPr>
          <w:rFonts w:ascii="Times New Roman" w:hAnsi="Times New Roman" w:cs="Times New Roman"/>
          <w:sz w:val="20"/>
          <w:szCs w:val="20"/>
          <w:lang w:val="en-GB" w:eastAsia="ja-JP"/>
        </w:rPr>
        <w:t>offset</w:t>
      </w:r>
      <w:r w:rsidR="00B32A68">
        <w:rPr>
          <w:rFonts w:ascii="Times New Roman" w:hAnsi="Times New Roman" w:cs="Times New Roman"/>
          <w:sz w:val="20"/>
          <w:szCs w:val="20"/>
          <w:lang w:val="en-GB" w:eastAsia="ja-JP"/>
        </w:rPr>
        <w:t>_</w:t>
      </w:r>
      <w:r w:rsidR="00C07B36">
        <w:rPr>
          <w:rFonts w:ascii="Times New Roman" w:hAnsi="Times New Roman" w:cs="Times New Roman"/>
          <w:sz w:val="20"/>
          <w:szCs w:val="20"/>
          <w:lang w:val="en-GB" w:eastAsia="ja-JP"/>
        </w:rPr>
        <w:t>2</w:t>
      </w:r>
      <w:r w:rsidRPr="0019181E">
        <w:rPr>
          <w:rFonts w:ascii="Times New Roman" w:hAnsi="Times New Roman" w:cs="Times New Roman"/>
          <w:sz w:val="20"/>
          <w:szCs w:val="20"/>
          <w:lang w:val="en-GB" w:eastAsia="ja-JP"/>
        </w:rPr>
        <w:t>.</w:t>
      </w:r>
    </w:p>
    <w:p w14:paraId="16A91D0F" w14:textId="77777777" w:rsidR="00732707" w:rsidRDefault="0019181E" w:rsidP="00732707">
      <w:pPr>
        <w:pStyle w:val="ListParagraph"/>
        <w:numPr>
          <w:ilvl w:val="2"/>
          <w:numId w:val="33"/>
        </w:numPr>
        <w:ind w:leftChars="0" w:left="990"/>
        <w:rPr>
          <w:rFonts w:ascii="Times" w:hAnsi="Times" w:cs="Times"/>
          <w:sz w:val="20"/>
          <w:szCs w:val="20"/>
        </w:rPr>
      </w:pPr>
      <w:r>
        <w:rPr>
          <w:rFonts w:ascii="Times" w:hAnsi="Times" w:cs="Times"/>
          <w:sz w:val="20"/>
          <w:szCs w:val="20"/>
        </w:rPr>
        <w:lastRenderedPageBreak/>
        <w:t>The device will start monitoring the Msg2 relative to the end of Msg1 transmission (same as the end of all Msg1 time domain resources)</w:t>
      </w:r>
      <w:r w:rsidRPr="0019181E">
        <w:rPr>
          <w:rFonts w:ascii="Times" w:hAnsi="Times" w:cs="Times"/>
          <w:sz w:val="20"/>
          <w:szCs w:val="20"/>
        </w:rPr>
        <w:t>.</w:t>
      </w:r>
    </w:p>
    <w:p w14:paraId="0109A2ED" w14:textId="5B356A14" w:rsidR="00732707" w:rsidRDefault="006114FD" w:rsidP="006114FD">
      <w:pPr>
        <w:pStyle w:val="ListParagraph"/>
        <w:ind w:leftChars="0" w:left="990"/>
        <w:rPr>
          <w:rFonts w:ascii="Times" w:hAnsi="Times" w:cs="Times"/>
          <w:sz w:val="20"/>
          <w:szCs w:val="20"/>
        </w:rPr>
      </w:pPr>
      <w:r w:rsidRPr="006114FD">
        <w:rPr>
          <w:rFonts w:ascii="Times" w:hAnsi="Times" w:cs="Times"/>
          <w:sz w:val="20"/>
          <w:szCs w:val="20"/>
        </w:rPr>
        <w:sym w:font="Wingdings" w:char="F0E8"/>
      </w:r>
      <w:r>
        <w:rPr>
          <w:rFonts w:ascii="Times" w:hAnsi="Times" w:cs="Times"/>
          <w:sz w:val="20"/>
          <w:szCs w:val="20"/>
        </w:rPr>
        <w:t>T</w:t>
      </w:r>
      <w:r w:rsidR="00732707" w:rsidRPr="00732707">
        <w:rPr>
          <w:rFonts w:ascii="Times New Roman" w:hAnsi="Times New Roman" w:cs="Times New Roman"/>
          <w:sz w:val="20"/>
          <w:szCs w:val="20"/>
          <w:lang w:val="en-GB" w:eastAsia="ja-JP"/>
        </w:rPr>
        <w:t>he device Msg2 monitoring is aligned with the Msg2 transmission timing.</w:t>
      </w:r>
      <w:r w:rsidR="00732707" w:rsidRPr="00732707">
        <w:rPr>
          <w:rFonts w:ascii="Times New Roman" w:hAnsi="Times New Roman" w:cs="Times New Roman"/>
          <w:sz w:val="20"/>
          <w:szCs w:val="20"/>
        </w:rPr>
        <w:t xml:space="preserve"> </w:t>
      </w:r>
      <w:r w:rsidR="00732707">
        <w:rPr>
          <w:rFonts w:ascii="Times New Roman" w:hAnsi="Times New Roman" w:cs="Times New Roman"/>
          <w:sz w:val="20"/>
          <w:szCs w:val="20"/>
        </w:rPr>
        <w:t>T</w:t>
      </w:r>
      <w:r w:rsidR="00732707" w:rsidRPr="00732707">
        <w:rPr>
          <w:rFonts w:ascii="Times" w:hAnsi="Times" w:cs="Times"/>
          <w:sz w:val="20"/>
          <w:szCs w:val="20"/>
        </w:rPr>
        <w:t xml:space="preserve">he </w:t>
      </w:r>
      <w:r w:rsidR="009508D4">
        <w:rPr>
          <w:rFonts w:ascii="Times" w:hAnsi="Times" w:cs="Times"/>
          <w:sz w:val="20"/>
          <w:szCs w:val="20"/>
        </w:rPr>
        <w:t xml:space="preserve">reader will transmit </w:t>
      </w:r>
      <w:r w:rsidR="00732707" w:rsidRPr="00732707">
        <w:rPr>
          <w:rFonts w:ascii="Times" w:hAnsi="Times" w:cs="Times"/>
          <w:sz w:val="20"/>
          <w:szCs w:val="20"/>
        </w:rPr>
        <w:t>Msg2</w:t>
      </w:r>
      <w:r w:rsidR="002A1C65">
        <w:rPr>
          <w:rFonts w:ascii="Times" w:hAnsi="Times" w:cs="Times"/>
          <w:sz w:val="20"/>
          <w:szCs w:val="20"/>
        </w:rPr>
        <w:t xml:space="preserve"> </w:t>
      </w:r>
      <w:r w:rsidR="002A1C65" w:rsidRPr="00732707">
        <w:rPr>
          <w:rFonts w:ascii="Times" w:hAnsi="Times" w:cs="Times"/>
          <w:sz w:val="20"/>
          <w:szCs w:val="20"/>
        </w:rPr>
        <w:t>after the end of last Msg1 time domain resource</w:t>
      </w:r>
      <w:r w:rsidR="002A1C65">
        <w:rPr>
          <w:rFonts w:ascii="Times" w:hAnsi="Times" w:cs="Times"/>
          <w:sz w:val="20"/>
          <w:szCs w:val="20"/>
        </w:rPr>
        <w:t xml:space="preserve"> by</w:t>
      </w:r>
      <w:r w:rsidR="00732707" w:rsidRPr="00732707">
        <w:rPr>
          <w:rFonts w:ascii="Times" w:hAnsi="Times" w:cs="Times"/>
          <w:sz w:val="20"/>
          <w:szCs w:val="20"/>
        </w:rPr>
        <w:t xml:space="preserve"> receiving all the potential Msg1s.</w:t>
      </w:r>
    </w:p>
    <w:p w14:paraId="17ACE854" w14:textId="597FAF1C" w:rsidR="00815664" w:rsidRPr="00815664" w:rsidRDefault="0080005C" w:rsidP="00815664">
      <w:pPr>
        <w:pStyle w:val="ListParagraph"/>
        <w:numPr>
          <w:ilvl w:val="0"/>
          <w:numId w:val="37"/>
        </w:numPr>
        <w:ind w:leftChars="0" w:left="63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Similar as the discussion for X=1, Y&gt;1, t</w:t>
      </w:r>
      <w:r w:rsidR="00815664" w:rsidRPr="00815664">
        <w:rPr>
          <w:rFonts w:ascii="Times New Roman" w:hAnsi="Times New Roman" w:cs="Times New Roman"/>
          <w:sz w:val="20"/>
          <w:szCs w:val="20"/>
          <w:lang w:val="en-GB" w:eastAsia="ja-JP"/>
        </w:rPr>
        <w:t>here could be one or more Msg2 transmissions corresponding to one or more detected Msg1s. T</w:t>
      </w:r>
      <w:r w:rsidR="00815664" w:rsidRPr="00815664">
        <w:rPr>
          <w:rFonts w:ascii="Times New Roman" w:hAnsi="Times New Roman" w:cs="Times New Roman"/>
          <w:sz w:val="20"/>
          <w:szCs w:val="20"/>
          <w:vertAlign w:val="subscript"/>
          <w:lang w:val="en-GB" w:eastAsia="ja-JP"/>
        </w:rPr>
        <w:t>D2R_max</w:t>
      </w:r>
      <w:r w:rsidR="00815664">
        <w:rPr>
          <w:rFonts w:ascii="Times New Roman" w:hAnsi="Times New Roman" w:cs="Times New Roman"/>
          <w:sz w:val="20"/>
          <w:szCs w:val="20"/>
          <w:lang w:val="en-GB" w:eastAsia="ja-JP"/>
        </w:rPr>
        <w:t xml:space="preserve"> if defined may need to be extended based on the number of detected Msg1s, the number of Msg1 IDs carried in one Msg2, and the Msg2/Msg3 transmission timeline.</w:t>
      </w:r>
    </w:p>
    <w:p w14:paraId="3BC8987C" w14:textId="4DE76AAC" w:rsidR="00AB4DDC" w:rsidRPr="00AB4DDC" w:rsidRDefault="00DC235F" w:rsidP="00AB4DDC">
      <w:pPr>
        <w:rPr>
          <w:rFonts w:ascii="Times" w:hAnsi="Times" w:cs="Times"/>
          <w:sz w:val="20"/>
          <w:szCs w:val="20"/>
        </w:rPr>
      </w:pPr>
      <w:r w:rsidRPr="00DC235F">
        <w:rPr>
          <w:noProof/>
        </w:rPr>
        <w:drawing>
          <wp:inline distT="0" distB="0" distL="0" distR="0" wp14:anchorId="3196E012" wp14:editId="7BBE58B9">
            <wp:extent cx="6273253" cy="1619250"/>
            <wp:effectExtent l="0" t="0" r="0" b="0"/>
            <wp:docPr id="8674754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273341" cy="1619273"/>
                    </a:xfrm>
                    <a:prstGeom prst="rect">
                      <a:avLst/>
                    </a:prstGeom>
                    <a:noFill/>
                    <a:ln>
                      <a:noFill/>
                    </a:ln>
                  </pic:spPr>
                </pic:pic>
              </a:graphicData>
            </a:graphic>
          </wp:inline>
        </w:drawing>
      </w:r>
    </w:p>
    <w:p w14:paraId="49A0E775" w14:textId="2093C414" w:rsidR="00BB255E" w:rsidRPr="00BB255E" w:rsidRDefault="00BB255E" w:rsidP="00BB255E">
      <w:pPr>
        <w:jc w:val="center"/>
        <w:rPr>
          <w:rFonts w:ascii="Times New Roman" w:hAnsi="Times New Roman" w:cs="Times New Roman"/>
          <w:b/>
          <w:bCs/>
          <w:sz w:val="20"/>
          <w:szCs w:val="20"/>
          <w:lang w:eastAsia="ja-JP"/>
        </w:rPr>
      </w:pPr>
      <w:r w:rsidRPr="00BB255E">
        <w:rPr>
          <w:rFonts w:ascii="Times New Roman" w:hAnsi="Times New Roman" w:cs="Times New Roman"/>
          <w:b/>
          <w:bCs/>
          <w:sz w:val="20"/>
          <w:szCs w:val="20"/>
          <w:lang w:eastAsia="ja-JP"/>
        </w:rPr>
        <w:t>Fig. 3.</w:t>
      </w:r>
      <w:r>
        <w:rPr>
          <w:rFonts w:ascii="Times New Roman" w:hAnsi="Times New Roman" w:cs="Times New Roman"/>
          <w:b/>
          <w:bCs/>
          <w:sz w:val="20"/>
          <w:szCs w:val="20"/>
          <w:lang w:eastAsia="ja-JP"/>
        </w:rPr>
        <w:t>6</w:t>
      </w:r>
      <w:r w:rsidRPr="00BB255E">
        <w:rPr>
          <w:rFonts w:ascii="Times New Roman" w:hAnsi="Times New Roman" w:cs="Times New Roman"/>
          <w:b/>
          <w:bCs/>
          <w:sz w:val="20"/>
          <w:szCs w:val="20"/>
          <w:lang w:eastAsia="ja-JP"/>
        </w:rPr>
        <w:t xml:space="preserve"> T</w:t>
      </w:r>
      <w:r w:rsidRPr="00BB255E">
        <w:rPr>
          <w:rFonts w:ascii="Times New Roman" w:hAnsi="Times New Roman" w:cs="Times New Roman"/>
          <w:b/>
          <w:bCs/>
          <w:sz w:val="20"/>
          <w:szCs w:val="20"/>
          <w:vertAlign w:val="subscript"/>
          <w:lang w:eastAsia="ja-JP"/>
        </w:rPr>
        <w:t>D2R</w:t>
      </w:r>
      <w:r w:rsidRPr="00BB255E">
        <w:rPr>
          <w:rFonts w:ascii="Times New Roman" w:hAnsi="Times New Roman" w:cs="Times New Roman"/>
          <w:b/>
          <w:bCs/>
          <w:sz w:val="20"/>
          <w:szCs w:val="20"/>
          <w:lang w:eastAsia="ja-JP"/>
        </w:rPr>
        <w:t xml:space="preserve"> for X</w:t>
      </w:r>
      <w:r>
        <w:rPr>
          <w:rFonts w:ascii="Times New Roman" w:hAnsi="Times New Roman" w:cs="Times New Roman"/>
          <w:b/>
          <w:bCs/>
          <w:sz w:val="20"/>
          <w:szCs w:val="20"/>
          <w:lang w:eastAsia="ja-JP"/>
        </w:rPr>
        <w:t>&gt;</w:t>
      </w:r>
      <w:r w:rsidRPr="00BB255E">
        <w:rPr>
          <w:rFonts w:ascii="Times New Roman" w:hAnsi="Times New Roman" w:cs="Times New Roman"/>
          <w:b/>
          <w:bCs/>
          <w:sz w:val="20"/>
          <w:szCs w:val="20"/>
          <w:lang w:eastAsia="ja-JP"/>
        </w:rPr>
        <w:t>1, Y</w:t>
      </w:r>
      <w:r>
        <w:rPr>
          <w:rFonts w:ascii="Times New Roman" w:hAnsi="Times New Roman" w:cs="Times New Roman"/>
          <w:b/>
          <w:bCs/>
          <w:sz w:val="20"/>
          <w:szCs w:val="20"/>
          <w:lang w:eastAsia="ja-JP"/>
        </w:rPr>
        <w:t>=</w:t>
      </w:r>
      <w:r w:rsidRPr="00BB255E">
        <w:rPr>
          <w:rFonts w:ascii="Times New Roman" w:hAnsi="Times New Roman" w:cs="Times New Roman"/>
          <w:b/>
          <w:bCs/>
          <w:sz w:val="20"/>
          <w:szCs w:val="20"/>
          <w:lang w:eastAsia="ja-JP"/>
        </w:rPr>
        <w:t>1</w:t>
      </w:r>
    </w:p>
    <w:p w14:paraId="0FBC4E9E" w14:textId="77777777" w:rsidR="00AB4DDC" w:rsidRPr="00AB4DDC" w:rsidRDefault="00AB4DDC" w:rsidP="00AB4DDC">
      <w:pPr>
        <w:rPr>
          <w:rFonts w:ascii="Times" w:hAnsi="Times" w:cs="Times"/>
          <w:sz w:val="20"/>
          <w:szCs w:val="20"/>
        </w:rPr>
      </w:pPr>
    </w:p>
    <w:p w14:paraId="0A4C8361" w14:textId="2CA93426" w:rsidR="00B32A68" w:rsidRDefault="00B32A68" w:rsidP="00B32A68">
      <w:pPr>
        <w:pStyle w:val="ListParagraph"/>
        <w:numPr>
          <w:ilvl w:val="0"/>
          <w:numId w:val="37"/>
        </w:numPr>
        <w:ind w:leftChars="0" w:left="270" w:hanging="270"/>
        <w:jc w:val="both"/>
        <w:rPr>
          <w:rFonts w:ascii="Times New Roman" w:eastAsia="DengXian" w:hAnsi="Times New Roman" w:cs="Times New Roman"/>
          <w:b/>
          <w:bCs/>
          <w:sz w:val="20"/>
          <w:szCs w:val="20"/>
          <w:lang w:val="en-GB" w:eastAsia="en-GB"/>
        </w:rPr>
      </w:pPr>
      <w:r w:rsidRPr="00B23179">
        <w:rPr>
          <w:rFonts w:ascii="Times New Roman" w:eastAsia="DengXian" w:hAnsi="Times New Roman" w:cs="Times New Roman"/>
          <w:b/>
          <w:bCs/>
          <w:sz w:val="20"/>
          <w:szCs w:val="20"/>
          <w:lang w:val="en-GB" w:eastAsia="en-GB"/>
        </w:rPr>
        <w:t>X</w:t>
      </w:r>
      <w:r>
        <w:rPr>
          <w:rFonts w:ascii="Times New Roman" w:eastAsia="DengXian" w:hAnsi="Times New Roman" w:cs="Times New Roman"/>
          <w:b/>
          <w:bCs/>
          <w:sz w:val="20"/>
          <w:szCs w:val="20"/>
          <w:lang w:val="en-GB" w:eastAsia="en-GB"/>
        </w:rPr>
        <w:t>&gt;1</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Y&gt;1, </w:t>
      </w:r>
      <w:r w:rsidRPr="00B23179">
        <w:rPr>
          <w:rFonts w:ascii="Times New Roman" w:eastAsia="DengXian" w:hAnsi="Times New Roman" w:cs="Times New Roman"/>
          <w:b/>
          <w:bCs/>
          <w:sz w:val="20"/>
          <w:szCs w:val="20"/>
          <w:lang w:val="en-GB" w:eastAsia="en-GB"/>
        </w:rPr>
        <w:t xml:space="preserve">there </w:t>
      </w:r>
      <w:r>
        <w:rPr>
          <w:rFonts w:ascii="Times New Roman" w:eastAsia="DengXian" w:hAnsi="Times New Roman" w:cs="Times New Roman"/>
          <w:b/>
          <w:bCs/>
          <w:sz w:val="20"/>
          <w:szCs w:val="20"/>
          <w:lang w:val="en-GB" w:eastAsia="en-GB"/>
        </w:rPr>
        <w:t>are</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multiple Msg1</w:t>
      </w:r>
      <w:r w:rsidRPr="00B23179">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time domain </w:t>
      </w:r>
      <w:r w:rsidRPr="00B23179">
        <w:rPr>
          <w:rFonts w:ascii="Times New Roman" w:eastAsia="DengXian" w:hAnsi="Times New Roman" w:cs="Times New Roman"/>
          <w:b/>
          <w:bCs/>
          <w:sz w:val="20"/>
          <w:szCs w:val="20"/>
          <w:lang w:val="en-GB" w:eastAsia="en-GB"/>
        </w:rPr>
        <w:t>resource</w:t>
      </w:r>
      <w:r>
        <w:rPr>
          <w:rFonts w:ascii="Times New Roman" w:eastAsia="DengXian" w:hAnsi="Times New Roman" w:cs="Times New Roman"/>
          <w:b/>
          <w:bCs/>
          <w:sz w:val="20"/>
          <w:szCs w:val="20"/>
          <w:lang w:val="en-GB" w:eastAsia="en-GB"/>
        </w:rPr>
        <w:t xml:space="preserve">s and multiple frequency shifts. </w:t>
      </w:r>
    </w:p>
    <w:p w14:paraId="3458CEC5" w14:textId="70660421" w:rsidR="00B32A68" w:rsidRDefault="00BD645D" w:rsidP="00B32A68">
      <w:pPr>
        <w:pStyle w:val="ListParagraph"/>
        <w:numPr>
          <w:ilvl w:val="0"/>
          <w:numId w:val="37"/>
        </w:numPr>
        <w:ind w:leftChars="0" w:left="63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issues of reference D2R chip rate for </w:t>
      </w:r>
      <w:r w:rsidRPr="00D11271">
        <w:rPr>
          <w:rFonts w:ascii="Times" w:hAnsi="Times" w:cs="Times"/>
          <w:b/>
          <w:bCs/>
          <w:i/>
          <w:iCs/>
          <w:sz w:val="20"/>
          <w:szCs w:val="20"/>
        </w:rPr>
        <w:t>T</w:t>
      </w:r>
      <w:r w:rsidRPr="00D11271">
        <w:rPr>
          <w:rFonts w:ascii="Times" w:hAnsi="Times" w:cs="Times"/>
          <w:b/>
          <w:bCs/>
          <w:sz w:val="20"/>
          <w:szCs w:val="20"/>
          <w:vertAlign w:val="subscript"/>
        </w:rPr>
        <w:t>D2R_min</w:t>
      </w:r>
      <w:r>
        <w:rPr>
          <w:rFonts w:ascii="Times" w:hAnsi="Times" w:cs="Times"/>
          <w:sz w:val="20"/>
          <w:szCs w:val="20"/>
        </w:rPr>
        <w:t>/</w:t>
      </w:r>
      <w:r w:rsidRPr="00D11271">
        <w:rPr>
          <w:rFonts w:ascii="Times" w:hAnsi="Times" w:cs="Times"/>
          <w:b/>
          <w:bCs/>
          <w:i/>
          <w:iCs/>
          <w:sz w:val="20"/>
          <w:szCs w:val="20"/>
        </w:rPr>
        <w:t>T</w:t>
      </w:r>
      <w:r w:rsidRPr="00D11271">
        <w:rPr>
          <w:rFonts w:ascii="Times" w:hAnsi="Times" w:cs="Times"/>
          <w:b/>
          <w:bCs/>
          <w:sz w:val="20"/>
          <w:szCs w:val="20"/>
          <w:vertAlign w:val="subscript"/>
        </w:rPr>
        <w:t>D2R_max</w:t>
      </w:r>
      <w:r>
        <w:rPr>
          <w:rFonts w:ascii="Times New Roman" w:hAnsi="Times New Roman" w:cs="Times New Roman"/>
          <w:sz w:val="20"/>
          <w:szCs w:val="20"/>
          <w:lang w:val="en-GB" w:eastAsia="ja-JP"/>
        </w:rPr>
        <w:t xml:space="preserve"> and extension of </w:t>
      </w:r>
      <w:r w:rsidRPr="00D11271">
        <w:rPr>
          <w:rFonts w:ascii="Times" w:hAnsi="Times" w:cs="Times"/>
          <w:b/>
          <w:bCs/>
          <w:i/>
          <w:iCs/>
          <w:sz w:val="20"/>
          <w:szCs w:val="20"/>
        </w:rPr>
        <w:t>T</w:t>
      </w:r>
      <w:r w:rsidRPr="00D11271">
        <w:rPr>
          <w:rFonts w:ascii="Times" w:hAnsi="Times" w:cs="Times"/>
          <w:b/>
          <w:bCs/>
          <w:sz w:val="20"/>
          <w:szCs w:val="20"/>
          <w:vertAlign w:val="subscript"/>
        </w:rPr>
        <w:t>D2R_max</w:t>
      </w:r>
      <w:r>
        <w:rPr>
          <w:rFonts w:ascii="Times New Roman" w:hAnsi="Times New Roman" w:cs="Times New Roman"/>
          <w:sz w:val="20"/>
          <w:szCs w:val="20"/>
          <w:lang w:val="en-GB" w:eastAsia="ja-JP"/>
        </w:rPr>
        <w:t xml:space="preserve"> </w:t>
      </w:r>
      <w:r w:rsidR="00774AA4">
        <w:rPr>
          <w:rFonts w:ascii="Times New Roman" w:hAnsi="Times New Roman" w:cs="Times New Roman"/>
          <w:sz w:val="20"/>
          <w:szCs w:val="20"/>
          <w:lang w:val="en-GB" w:eastAsia="ja-JP"/>
        </w:rPr>
        <w:t xml:space="preserve">for multiple Msg2 transmissions </w:t>
      </w:r>
      <w:r>
        <w:rPr>
          <w:rFonts w:ascii="Times New Roman" w:hAnsi="Times New Roman" w:cs="Times New Roman"/>
          <w:sz w:val="20"/>
          <w:szCs w:val="20"/>
          <w:lang w:val="en-GB" w:eastAsia="ja-JP"/>
        </w:rPr>
        <w:t>need to be considered</w:t>
      </w:r>
      <w:r w:rsidR="00B32A68" w:rsidRPr="0019181E">
        <w:rPr>
          <w:rFonts w:ascii="Times New Roman" w:hAnsi="Times New Roman" w:cs="Times New Roman"/>
          <w:sz w:val="20"/>
          <w:szCs w:val="20"/>
          <w:lang w:val="en-GB" w:eastAsia="ja-JP"/>
        </w:rPr>
        <w:t>.</w:t>
      </w:r>
    </w:p>
    <w:p w14:paraId="77510D38" w14:textId="56AA5F5F" w:rsidR="0010116A" w:rsidRDefault="0010116A" w:rsidP="0010116A">
      <w:pPr>
        <w:rPr>
          <w:rFonts w:ascii="Times" w:hAnsi="Times" w:cs="Times"/>
          <w:sz w:val="20"/>
          <w:szCs w:val="20"/>
          <w:lang w:val="en-GB"/>
        </w:rPr>
      </w:pPr>
    </w:p>
    <w:p w14:paraId="2F6B7974" w14:textId="17C68C73" w:rsidR="00F236AF" w:rsidRDefault="00F236AF" w:rsidP="0010116A">
      <w:pPr>
        <w:rPr>
          <w:rFonts w:ascii="Times" w:hAnsi="Times" w:cs="Times"/>
          <w:sz w:val="20"/>
          <w:szCs w:val="20"/>
          <w:lang w:val="en-GB"/>
        </w:rPr>
      </w:pPr>
    </w:p>
    <w:p w14:paraId="799A5C2F" w14:textId="77777777" w:rsidR="00F616BD" w:rsidRDefault="00F616BD" w:rsidP="00F616BD">
      <w:pPr>
        <w:jc w:val="both"/>
        <w:rPr>
          <w:rFonts w:ascii="Times New Roman" w:eastAsia="DengXian" w:hAnsi="Times New Roman" w:cs="Times New Roman"/>
          <w:sz w:val="20"/>
          <w:szCs w:val="20"/>
          <w:lang w:val="en-GB" w:eastAsia="en-GB"/>
        </w:rPr>
      </w:pPr>
      <w:r w:rsidRPr="00822188">
        <w:rPr>
          <w:rFonts w:ascii="Times New Roman" w:eastAsia="SimSun" w:hAnsi="Times New Roman" w:cs="Times New Roman" w:hint="eastAsia"/>
          <w:b/>
          <w:sz w:val="20"/>
          <w:szCs w:val="20"/>
          <w:u w:val="single"/>
          <w:lang w:val="en-GB" w:eastAsia="zh-CN"/>
        </w:rPr>
        <w:t xml:space="preserve">Proposal </w:t>
      </w:r>
      <w:r>
        <w:rPr>
          <w:rFonts w:ascii="Times New Roman" w:hAnsi="Times New Roman" w:cs="Times New Roman"/>
          <w:b/>
          <w:sz w:val="20"/>
          <w:szCs w:val="20"/>
          <w:u w:val="single"/>
          <w:lang w:val="en-GB" w:eastAsia="ja-JP"/>
        </w:rPr>
        <w:t>5</w:t>
      </w:r>
      <w:r w:rsidRPr="00822188">
        <w:rPr>
          <w:rFonts w:ascii="Times New Roman" w:eastAsia="SimSun" w:hAnsi="Times New Roman" w:cs="Times New Roman" w:hint="eastAsia"/>
          <w:b/>
          <w:sz w:val="20"/>
          <w:szCs w:val="20"/>
          <w:u w:val="single"/>
          <w:lang w:val="en-GB" w:eastAsia="zh-CN"/>
        </w:rPr>
        <w:t>:</w:t>
      </w:r>
      <w:r w:rsidRPr="00E74B0D">
        <w:rPr>
          <w:rFonts w:ascii="Times New Roman" w:eastAsia="DengXian" w:hAnsi="Times New Roman" w:cs="Times New Roman"/>
          <w:sz w:val="20"/>
          <w:szCs w:val="20"/>
          <w:lang w:val="en-GB" w:eastAsia="en-GB"/>
        </w:rPr>
        <w:t xml:space="preserve"> </w:t>
      </w:r>
      <w:r w:rsidRPr="00CB75E6">
        <w:rPr>
          <w:rFonts w:ascii="Times New Roman" w:eastAsia="DengXian" w:hAnsi="Times New Roman" w:cs="Times New Roman"/>
          <w:b/>
          <w:bCs/>
          <w:sz w:val="20"/>
          <w:szCs w:val="20"/>
          <w:lang w:val="en-GB" w:eastAsia="en-GB"/>
        </w:rPr>
        <w:t xml:space="preserve">for </w:t>
      </w:r>
      <w:r w:rsidRPr="00CB75E6">
        <w:rPr>
          <w:rFonts w:ascii="Times New Roman" w:eastAsia="DengXian" w:hAnsi="Times New Roman" w:cs="Times New Roman"/>
          <w:b/>
          <w:bCs/>
          <w:i/>
          <w:iCs/>
          <w:sz w:val="20"/>
          <w:szCs w:val="20"/>
          <w:lang w:val="en-GB" w:eastAsia="en-GB"/>
        </w:rPr>
        <w:t>T</w:t>
      </w:r>
      <w:r w:rsidRPr="00CB75E6">
        <w:rPr>
          <w:rFonts w:ascii="Times New Roman" w:eastAsia="DengXian" w:hAnsi="Times New Roman" w:cs="Times New Roman"/>
          <w:b/>
          <w:bCs/>
          <w:sz w:val="20"/>
          <w:szCs w:val="20"/>
          <w:vertAlign w:val="subscript"/>
          <w:lang w:val="en-GB" w:eastAsia="en-GB"/>
        </w:rPr>
        <w:t>D2R</w:t>
      </w:r>
      <w:r w:rsidRPr="00CB75E6">
        <w:rPr>
          <w:rFonts w:ascii="Times New Roman" w:eastAsia="DengXian" w:hAnsi="Times New Roman" w:cs="Times New Roman"/>
          <w:b/>
          <w:bCs/>
          <w:sz w:val="20"/>
          <w:szCs w:val="20"/>
          <w:lang w:val="en-GB" w:eastAsia="en-GB"/>
        </w:rPr>
        <w:t xml:space="preserve"> between D2R Msg1 transmission and the corresponding R2D Msg2 transmission</w:t>
      </w:r>
    </w:p>
    <w:p w14:paraId="535E3AB5" w14:textId="43F6F48B" w:rsidR="008969B0" w:rsidRDefault="008969B0" w:rsidP="008969B0">
      <w:pPr>
        <w:pStyle w:val="ListParagraph"/>
        <w:numPr>
          <w:ilvl w:val="0"/>
          <w:numId w:val="8"/>
        </w:numPr>
        <w:ind w:leftChars="0"/>
        <w:jc w:val="both"/>
        <w:rPr>
          <w:rFonts w:ascii="Times New Roman" w:hAnsi="Times New Roman" w:cs="Times New Roman"/>
          <w:b/>
          <w:bCs/>
          <w:sz w:val="20"/>
          <w:szCs w:val="20"/>
          <w:lang w:val="en-GB" w:eastAsia="ja-JP"/>
        </w:rPr>
      </w:pPr>
      <w:r w:rsidRPr="002C6972">
        <w:rPr>
          <w:rFonts w:ascii="Times New Roman" w:eastAsia="DengXian" w:hAnsi="Times New Roman" w:cs="Times New Roman"/>
          <w:b/>
          <w:bCs/>
          <w:i/>
          <w:iCs/>
          <w:sz w:val="20"/>
          <w:szCs w:val="20"/>
          <w:lang w:val="en-GB" w:eastAsia="en-GB"/>
        </w:rPr>
        <w:t>T</w:t>
      </w:r>
      <w:r>
        <w:rPr>
          <w:rFonts w:ascii="Times New Roman" w:eastAsia="DengXian" w:hAnsi="Times New Roman" w:cs="Times New Roman"/>
          <w:b/>
          <w:bCs/>
          <w:sz w:val="20"/>
          <w:szCs w:val="20"/>
          <w:vertAlign w:val="subscript"/>
          <w:lang w:val="en-GB" w:eastAsia="en-GB"/>
        </w:rPr>
        <w:t xml:space="preserve">D2R_min </w:t>
      </w:r>
      <w:r w:rsidRPr="001D09CF">
        <w:rPr>
          <w:rFonts w:ascii="Times" w:hAnsi="Times" w:cs="Times"/>
          <w:b/>
          <w:bCs/>
          <w:sz w:val="20"/>
          <w:szCs w:val="20"/>
        </w:rPr>
        <w:t xml:space="preserve">and </w:t>
      </w:r>
      <w:r w:rsidRPr="001D09CF">
        <w:rPr>
          <w:rFonts w:ascii="Times" w:hAnsi="Times" w:cs="Times"/>
          <w:b/>
          <w:bCs/>
          <w:i/>
          <w:iCs/>
          <w:sz w:val="20"/>
          <w:szCs w:val="20"/>
        </w:rPr>
        <w:t>T</w:t>
      </w:r>
      <w:r w:rsidRPr="001D09CF">
        <w:rPr>
          <w:rFonts w:ascii="Times" w:hAnsi="Times" w:cs="Times"/>
          <w:b/>
          <w:bCs/>
          <w:sz w:val="20"/>
          <w:szCs w:val="20"/>
          <w:vertAlign w:val="subscript"/>
        </w:rPr>
        <w:t>D2R_max</w:t>
      </w:r>
      <w:r>
        <w:rPr>
          <w:rFonts w:ascii="Times New Roman" w:hAnsi="Times New Roman" w:cs="Times New Roman"/>
          <w:b/>
          <w:bCs/>
          <w:sz w:val="20"/>
          <w:szCs w:val="20"/>
          <w:lang w:val="en-GB" w:eastAsia="ja-JP"/>
        </w:rPr>
        <w:t xml:space="preserve"> can be </w:t>
      </w:r>
      <w:r w:rsidR="007734E9">
        <w:rPr>
          <w:rFonts w:ascii="Times New Roman" w:hAnsi="Times New Roman" w:cs="Times New Roman"/>
          <w:b/>
          <w:bCs/>
          <w:sz w:val="20"/>
          <w:szCs w:val="20"/>
          <w:lang w:val="en-GB" w:eastAsia="ja-JP"/>
        </w:rPr>
        <w:t xml:space="preserve">defined with </w:t>
      </w:r>
      <w:r w:rsidR="007734E9" w:rsidRPr="00D11271">
        <w:rPr>
          <w:rFonts w:ascii="Times" w:hAnsi="Times" w:cs="Times"/>
          <w:b/>
          <w:bCs/>
          <w:i/>
          <w:iCs/>
          <w:sz w:val="20"/>
          <w:szCs w:val="20"/>
        </w:rPr>
        <w:t>T</w:t>
      </w:r>
      <w:r w:rsidR="007734E9" w:rsidRPr="00D11271">
        <w:rPr>
          <w:rFonts w:ascii="Times" w:hAnsi="Times" w:cs="Times"/>
          <w:b/>
          <w:bCs/>
          <w:sz w:val="20"/>
          <w:szCs w:val="20"/>
          <w:vertAlign w:val="subscript"/>
        </w:rPr>
        <w:t>D2R_min</w:t>
      </w:r>
      <w:r w:rsidR="007734E9" w:rsidRPr="00D11271">
        <w:rPr>
          <w:rFonts w:ascii="Times" w:hAnsi="Times" w:cs="Times"/>
          <w:sz w:val="20"/>
          <w:szCs w:val="20"/>
        </w:rPr>
        <w:t xml:space="preserve"> &lt;=</w:t>
      </w:r>
      <w:r w:rsidR="007734E9" w:rsidRPr="00D11271">
        <w:rPr>
          <w:rFonts w:ascii="Times" w:hAnsi="Times" w:cs="Times"/>
          <w:b/>
          <w:bCs/>
          <w:i/>
          <w:iCs/>
          <w:sz w:val="20"/>
          <w:szCs w:val="20"/>
        </w:rPr>
        <w:t xml:space="preserve"> T</w:t>
      </w:r>
      <w:r w:rsidR="007734E9" w:rsidRPr="00D11271">
        <w:rPr>
          <w:rFonts w:ascii="Times" w:hAnsi="Times" w:cs="Times"/>
          <w:b/>
          <w:bCs/>
          <w:sz w:val="20"/>
          <w:szCs w:val="20"/>
          <w:vertAlign w:val="subscript"/>
        </w:rPr>
        <w:t>D2R</w:t>
      </w:r>
      <w:r w:rsidR="007734E9" w:rsidRPr="00D11271">
        <w:rPr>
          <w:rFonts w:ascii="Times" w:hAnsi="Times" w:cs="Times"/>
          <w:sz w:val="20"/>
          <w:szCs w:val="20"/>
        </w:rPr>
        <w:t xml:space="preserve"> &lt;=</w:t>
      </w:r>
      <w:r w:rsidR="007734E9" w:rsidRPr="00D11271">
        <w:rPr>
          <w:rFonts w:ascii="Times" w:hAnsi="Times" w:cs="Times"/>
          <w:b/>
          <w:bCs/>
          <w:i/>
          <w:iCs/>
          <w:sz w:val="20"/>
          <w:szCs w:val="20"/>
        </w:rPr>
        <w:t xml:space="preserve"> T</w:t>
      </w:r>
      <w:r w:rsidR="007734E9" w:rsidRPr="00D11271">
        <w:rPr>
          <w:rFonts w:ascii="Times" w:hAnsi="Times" w:cs="Times"/>
          <w:b/>
          <w:bCs/>
          <w:sz w:val="20"/>
          <w:szCs w:val="20"/>
          <w:vertAlign w:val="subscript"/>
        </w:rPr>
        <w:t>D2R_max</w:t>
      </w:r>
      <w:r w:rsidR="007734E9">
        <w:rPr>
          <w:rFonts w:ascii="Times New Roman" w:hAnsi="Times New Roman" w:cs="Times New Roman"/>
          <w:b/>
          <w:bCs/>
          <w:sz w:val="20"/>
          <w:szCs w:val="20"/>
          <w:lang w:val="en-GB" w:eastAsia="ja-JP"/>
        </w:rPr>
        <w:t xml:space="preserve">, determined based on the control information </w:t>
      </w:r>
      <w:r w:rsidR="007734E9" w:rsidRPr="00782F36">
        <w:rPr>
          <w:rFonts w:ascii="Times New Roman" w:hAnsi="Times New Roman" w:cs="Times New Roman"/>
          <w:b/>
          <w:bCs/>
          <w:sz w:val="20"/>
          <w:szCs w:val="20"/>
          <w:lang w:val="en-GB" w:eastAsia="ja-JP"/>
        </w:rPr>
        <w:t>in the R2D transmission</w:t>
      </w:r>
      <w:r w:rsidR="00FF4C07">
        <w:rPr>
          <w:rFonts w:ascii="Times New Roman" w:hAnsi="Times New Roman" w:cs="Times New Roman"/>
          <w:b/>
          <w:bCs/>
          <w:sz w:val="20"/>
          <w:szCs w:val="20"/>
          <w:lang w:val="en-GB" w:eastAsia="ja-JP"/>
        </w:rPr>
        <w:t>s.</w:t>
      </w:r>
    </w:p>
    <w:p w14:paraId="2EF2B858" w14:textId="77777777" w:rsidR="00FB6F05" w:rsidRPr="00FB6F05" w:rsidRDefault="008969B0" w:rsidP="00FB6F05">
      <w:pPr>
        <w:pStyle w:val="ListParagraph"/>
        <w:numPr>
          <w:ilvl w:val="1"/>
          <w:numId w:val="8"/>
        </w:numPr>
        <w:ind w:leftChars="0"/>
        <w:jc w:val="both"/>
        <w:rPr>
          <w:rFonts w:ascii="Times New Roman" w:hAnsi="Times New Roman" w:cs="Times New Roman"/>
          <w:b/>
          <w:bCs/>
          <w:sz w:val="20"/>
          <w:szCs w:val="20"/>
          <w:lang w:val="en-GB" w:eastAsia="ja-JP"/>
        </w:rPr>
      </w:pPr>
      <w:r w:rsidRPr="00534B98">
        <w:rPr>
          <w:rFonts w:ascii="Times New Roman" w:eastAsia="DengXian" w:hAnsi="Times New Roman" w:cs="Times New Roman"/>
          <w:b/>
          <w:bCs/>
          <w:sz w:val="20"/>
          <w:szCs w:val="20"/>
          <w:lang w:val="en-GB" w:eastAsia="en-GB"/>
        </w:rPr>
        <w:t xml:space="preserve">FFS: </w:t>
      </w:r>
      <w:r>
        <w:rPr>
          <w:rFonts w:ascii="Times New Roman" w:eastAsia="DengXian" w:hAnsi="Times New Roman" w:cs="Times New Roman"/>
          <w:b/>
          <w:bCs/>
          <w:sz w:val="20"/>
          <w:szCs w:val="20"/>
          <w:lang w:val="en-GB" w:eastAsia="en-GB"/>
        </w:rPr>
        <w:t>reference D2R chip rate</w:t>
      </w:r>
      <w:r w:rsidR="004B5A9D">
        <w:rPr>
          <w:rFonts w:ascii="Times New Roman" w:eastAsia="DengXian" w:hAnsi="Times New Roman" w:cs="Times New Roman"/>
          <w:b/>
          <w:bCs/>
          <w:sz w:val="20"/>
          <w:szCs w:val="20"/>
          <w:lang w:val="en-GB" w:eastAsia="en-GB"/>
        </w:rPr>
        <w:t xml:space="preserve"> for</w:t>
      </w:r>
      <w:r>
        <w:rPr>
          <w:rFonts w:ascii="Times New Roman" w:eastAsia="DengXian" w:hAnsi="Times New Roman" w:cs="Times New Roman"/>
          <w:b/>
          <w:bCs/>
          <w:sz w:val="20"/>
          <w:szCs w:val="20"/>
          <w:lang w:val="en-GB" w:eastAsia="en-GB"/>
        </w:rPr>
        <w:t xml:space="preserve"> </w:t>
      </w:r>
      <w:r w:rsidR="004B5A9D" w:rsidRPr="002C6972">
        <w:rPr>
          <w:rFonts w:ascii="Times New Roman" w:eastAsia="DengXian" w:hAnsi="Times New Roman" w:cs="Times New Roman"/>
          <w:b/>
          <w:bCs/>
          <w:i/>
          <w:iCs/>
          <w:sz w:val="20"/>
          <w:szCs w:val="20"/>
          <w:lang w:val="en-GB" w:eastAsia="en-GB"/>
        </w:rPr>
        <w:t>T</w:t>
      </w:r>
      <w:r w:rsidR="004B5A9D">
        <w:rPr>
          <w:rFonts w:ascii="Times New Roman" w:eastAsia="DengXian" w:hAnsi="Times New Roman" w:cs="Times New Roman"/>
          <w:b/>
          <w:bCs/>
          <w:sz w:val="20"/>
          <w:szCs w:val="20"/>
          <w:vertAlign w:val="subscript"/>
          <w:lang w:val="en-GB" w:eastAsia="en-GB"/>
        </w:rPr>
        <w:t xml:space="preserve">D2R_min </w:t>
      </w:r>
      <w:r w:rsidR="004B5A9D" w:rsidRPr="001D09CF">
        <w:rPr>
          <w:rFonts w:ascii="Times" w:hAnsi="Times" w:cs="Times"/>
          <w:b/>
          <w:bCs/>
          <w:sz w:val="20"/>
          <w:szCs w:val="20"/>
        </w:rPr>
        <w:t xml:space="preserve">and </w:t>
      </w:r>
      <w:r w:rsidR="004B5A9D" w:rsidRPr="001D09CF">
        <w:rPr>
          <w:rFonts w:ascii="Times" w:hAnsi="Times" w:cs="Times"/>
          <w:b/>
          <w:bCs/>
          <w:i/>
          <w:iCs/>
          <w:sz w:val="20"/>
          <w:szCs w:val="20"/>
        </w:rPr>
        <w:t>T</w:t>
      </w:r>
      <w:r w:rsidR="004B5A9D" w:rsidRPr="001D09CF">
        <w:rPr>
          <w:rFonts w:ascii="Times" w:hAnsi="Times" w:cs="Times"/>
          <w:b/>
          <w:bCs/>
          <w:sz w:val="20"/>
          <w:szCs w:val="20"/>
          <w:vertAlign w:val="subscript"/>
        </w:rPr>
        <w:t>D2R_max</w:t>
      </w:r>
      <w:r w:rsidR="004B5A9D">
        <w:rPr>
          <w:rFonts w:ascii="Times New Roman" w:hAnsi="Times New Roman" w:cs="Times New Roman"/>
          <w:b/>
          <w:bCs/>
          <w:sz w:val="20"/>
          <w:szCs w:val="20"/>
          <w:lang w:val="en-GB" w:eastAsia="ja-JP"/>
        </w:rPr>
        <w:t xml:space="preserve"> </w:t>
      </w:r>
      <w:r w:rsidR="004B5A9D">
        <w:rPr>
          <w:rFonts w:ascii="Times New Roman" w:eastAsia="DengXian" w:hAnsi="Times New Roman" w:cs="Times New Roman"/>
          <w:b/>
          <w:bCs/>
          <w:sz w:val="20"/>
          <w:szCs w:val="20"/>
          <w:lang w:val="en-GB" w:eastAsia="en-GB"/>
        </w:rPr>
        <w:t>in case of</w:t>
      </w:r>
      <w:r>
        <w:rPr>
          <w:rFonts w:ascii="Times New Roman" w:eastAsia="DengXian" w:hAnsi="Times New Roman" w:cs="Times New Roman"/>
          <w:b/>
          <w:bCs/>
          <w:sz w:val="20"/>
          <w:szCs w:val="20"/>
          <w:lang w:val="en-GB" w:eastAsia="en-GB"/>
        </w:rPr>
        <w:t xml:space="preserve"> Y&gt;1 FDMA</w:t>
      </w:r>
    </w:p>
    <w:p w14:paraId="3771A998" w14:textId="27FA8F92" w:rsidR="008969B0" w:rsidRPr="00FB6F05" w:rsidRDefault="00FB6F05" w:rsidP="00FB6F05">
      <w:pPr>
        <w:pStyle w:val="ListParagraph"/>
        <w:numPr>
          <w:ilvl w:val="1"/>
          <w:numId w:val="8"/>
        </w:numPr>
        <w:ind w:leftChars="0"/>
        <w:jc w:val="both"/>
        <w:rPr>
          <w:rFonts w:ascii="Times New Roman" w:hAnsi="Times New Roman" w:cs="Times New Roman"/>
          <w:b/>
          <w:bCs/>
          <w:sz w:val="20"/>
          <w:szCs w:val="20"/>
          <w:lang w:val="en-GB" w:eastAsia="ja-JP"/>
        </w:rPr>
      </w:pPr>
      <w:r>
        <w:rPr>
          <w:rFonts w:ascii="Times New Roman" w:eastAsia="DengXian" w:hAnsi="Times New Roman" w:cs="Times New Roman"/>
          <w:b/>
          <w:bCs/>
          <w:sz w:val="20"/>
          <w:szCs w:val="20"/>
          <w:lang w:val="en-GB" w:eastAsia="en-GB"/>
        </w:rPr>
        <w:t xml:space="preserve">FFS: </w:t>
      </w:r>
      <w:r w:rsidR="008969B0" w:rsidRPr="00FB6F05">
        <w:rPr>
          <w:rFonts w:ascii="Times New Roman" w:hAnsi="Times New Roman" w:cs="Times New Roman"/>
          <w:b/>
          <w:bCs/>
          <w:i/>
          <w:iCs/>
          <w:sz w:val="20"/>
          <w:szCs w:val="20"/>
          <w:lang w:val="en-GB" w:eastAsia="ja-JP"/>
        </w:rPr>
        <w:t>T</w:t>
      </w:r>
      <w:r w:rsidR="004B5A9D" w:rsidRPr="00FB6F05">
        <w:rPr>
          <w:rFonts w:ascii="Times New Roman" w:hAnsi="Times New Roman" w:cs="Times New Roman"/>
          <w:b/>
          <w:bCs/>
          <w:sz w:val="20"/>
          <w:szCs w:val="20"/>
          <w:vertAlign w:val="subscript"/>
          <w:lang w:val="en-GB" w:eastAsia="ja-JP"/>
        </w:rPr>
        <w:t>D2R</w:t>
      </w:r>
      <w:r w:rsidR="008969B0" w:rsidRPr="00FB6F05">
        <w:rPr>
          <w:rFonts w:ascii="Times New Roman" w:hAnsi="Times New Roman" w:cs="Times New Roman"/>
          <w:b/>
          <w:bCs/>
          <w:sz w:val="20"/>
          <w:szCs w:val="20"/>
          <w:vertAlign w:val="subscript"/>
          <w:lang w:val="en-GB" w:eastAsia="ja-JP"/>
        </w:rPr>
        <w:t>_max</w:t>
      </w:r>
      <w:r>
        <w:rPr>
          <w:rFonts w:ascii="Times" w:hAnsi="Times" w:cs="Times"/>
          <w:b/>
          <w:bCs/>
          <w:sz w:val="20"/>
          <w:szCs w:val="20"/>
          <w:lang w:val="en-GB" w:eastAsia="ja-JP"/>
        </w:rPr>
        <w:t xml:space="preserve"> for </w:t>
      </w:r>
      <w:r w:rsidR="00530F30">
        <w:rPr>
          <w:rFonts w:ascii="Times" w:hAnsi="Times" w:cs="Times"/>
          <w:b/>
          <w:bCs/>
          <w:sz w:val="20"/>
          <w:szCs w:val="20"/>
          <w:lang w:val="en-GB" w:eastAsia="ja-JP"/>
        </w:rPr>
        <w:t xml:space="preserve">one or </w:t>
      </w:r>
      <w:r>
        <w:rPr>
          <w:rFonts w:ascii="Times" w:hAnsi="Times" w:cs="Times"/>
          <w:b/>
          <w:bCs/>
          <w:sz w:val="20"/>
          <w:szCs w:val="20"/>
          <w:lang w:val="en-GB" w:eastAsia="ja-JP"/>
        </w:rPr>
        <w:t>multiple Msg2 transmission</w:t>
      </w:r>
      <w:r w:rsidR="004A0E5C">
        <w:rPr>
          <w:rFonts w:ascii="Times" w:hAnsi="Times" w:cs="Times"/>
          <w:b/>
          <w:bCs/>
          <w:sz w:val="20"/>
          <w:szCs w:val="20"/>
          <w:lang w:val="en-GB" w:eastAsia="ja-JP"/>
        </w:rPr>
        <w:t>s</w:t>
      </w:r>
      <w:r w:rsidR="008969B0" w:rsidRPr="00FB6F05">
        <w:rPr>
          <w:rFonts w:ascii="Times" w:hAnsi="Times" w:cs="Times"/>
          <w:b/>
          <w:bCs/>
          <w:sz w:val="20"/>
          <w:szCs w:val="20"/>
          <w:lang w:val="en-GB" w:eastAsia="ja-JP"/>
        </w:rPr>
        <w:t>.</w:t>
      </w:r>
    </w:p>
    <w:p w14:paraId="1E83F414" w14:textId="77777777" w:rsidR="008969B0" w:rsidRDefault="008969B0" w:rsidP="008969B0">
      <w:pPr>
        <w:jc w:val="both"/>
        <w:rPr>
          <w:rFonts w:ascii="Times New Roman" w:eastAsia="SimSun" w:hAnsi="Times New Roman" w:cs="Times New Roman"/>
          <w:bCs/>
          <w:sz w:val="20"/>
          <w:szCs w:val="20"/>
          <w:lang w:val="en-GB" w:eastAsia="zh-CN"/>
        </w:rPr>
      </w:pPr>
    </w:p>
    <w:p w14:paraId="576890B1" w14:textId="22BD2C82" w:rsidR="0010116A" w:rsidRPr="00243ACC" w:rsidRDefault="000F0EF4" w:rsidP="0010116A">
      <w:pPr>
        <w:rPr>
          <w:rFonts w:ascii="Times New Roman" w:hAnsi="Times New Roman" w:cs="Times New Roman"/>
          <w:sz w:val="20"/>
          <w:szCs w:val="20"/>
        </w:rPr>
      </w:pPr>
      <w:r>
        <w:rPr>
          <w:rFonts w:ascii="Times New Roman" w:hAnsi="Times New Roman" w:cs="Times New Roman"/>
          <w:sz w:val="20"/>
          <w:szCs w:val="20"/>
        </w:rPr>
        <w:t>Regarding Msg2 monitoring</w:t>
      </w:r>
      <w:r w:rsidR="0010116A">
        <w:rPr>
          <w:rFonts w:ascii="Times New Roman" w:hAnsi="Times New Roman" w:cs="Times New Roman"/>
          <w:sz w:val="20"/>
          <w:szCs w:val="20"/>
        </w:rPr>
        <w:t xml:space="preserve">, </w:t>
      </w:r>
      <w:r w:rsidR="009D31F1">
        <w:rPr>
          <w:rFonts w:ascii="Times New Roman" w:hAnsi="Times New Roman" w:cs="Times New Roman"/>
          <w:sz w:val="20"/>
          <w:szCs w:val="20"/>
        </w:rPr>
        <w:t xml:space="preserve">for both X=1 or X&gt;1, </w:t>
      </w:r>
      <w:r w:rsidR="0010116A">
        <w:rPr>
          <w:rFonts w:ascii="Times New Roman" w:hAnsi="Times New Roman" w:cs="Times New Roman"/>
          <w:sz w:val="20"/>
          <w:szCs w:val="20"/>
        </w:rPr>
        <w:t>the device behavior can be defined as follows:</w:t>
      </w:r>
    </w:p>
    <w:p w14:paraId="0414C42B" w14:textId="77777777" w:rsidR="009F2EB1" w:rsidRPr="009F2EB1" w:rsidRDefault="009F2EB1" w:rsidP="009F2EB1">
      <w:pPr>
        <w:pStyle w:val="ListParagraph"/>
        <w:numPr>
          <w:ilvl w:val="0"/>
          <w:numId w:val="37"/>
        </w:numPr>
        <w:ind w:leftChars="0" w:left="270" w:hanging="270"/>
        <w:jc w:val="both"/>
        <w:rPr>
          <w:rFonts w:ascii="Times New Roman" w:hAnsi="Times New Roman" w:cs="Times New Roman"/>
          <w:sz w:val="20"/>
          <w:szCs w:val="20"/>
          <w:lang w:val="en-GB" w:eastAsia="ja-JP"/>
        </w:rPr>
      </w:pPr>
      <w:r w:rsidRPr="009F2EB1">
        <w:rPr>
          <w:rFonts w:ascii="Times" w:hAnsi="Times" w:cs="Times"/>
          <w:sz w:val="20"/>
          <w:szCs w:val="20"/>
        </w:rPr>
        <w:t xml:space="preserve">The device is NOT expected to monitor </w:t>
      </w:r>
      <w:r w:rsidRPr="009F2EB1">
        <w:rPr>
          <w:rFonts w:ascii="Times" w:hAnsi="Times" w:cs="Times"/>
          <w:i/>
          <w:iCs/>
          <w:sz w:val="20"/>
          <w:szCs w:val="20"/>
        </w:rPr>
        <w:t>T</w:t>
      </w:r>
      <w:r w:rsidRPr="009F2EB1">
        <w:rPr>
          <w:rFonts w:ascii="Times" w:hAnsi="Times" w:cs="Times"/>
          <w:sz w:val="20"/>
          <w:szCs w:val="20"/>
          <w:vertAlign w:val="subscript"/>
        </w:rPr>
        <w:t>Msg2_start</w:t>
      </w:r>
      <w:r w:rsidRPr="009F2EB1">
        <w:rPr>
          <w:rFonts w:ascii="Times" w:hAnsi="Times" w:cs="Times"/>
          <w:sz w:val="20"/>
          <w:szCs w:val="20"/>
        </w:rPr>
        <w:t xml:space="preserve"> earlier than </w:t>
      </w:r>
      <w:r w:rsidRPr="009F2EB1">
        <w:rPr>
          <w:rFonts w:ascii="Times" w:hAnsi="Times" w:cs="Times"/>
          <w:i/>
          <w:iCs/>
          <w:sz w:val="20"/>
          <w:szCs w:val="20"/>
        </w:rPr>
        <w:t>T</w:t>
      </w:r>
      <w:r w:rsidRPr="009F2EB1">
        <w:rPr>
          <w:rFonts w:ascii="Times" w:hAnsi="Times" w:cs="Times"/>
          <w:sz w:val="20"/>
          <w:szCs w:val="20"/>
          <w:vertAlign w:val="subscript"/>
        </w:rPr>
        <w:t>D2R_min</w:t>
      </w:r>
      <w:r w:rsidRPr="009F2EB1">
        <w:rPr>
          <w:rFonts w:ascii="Times" w:hAnsi="Times" w:cs="Times"/>
          <w:sz w:val="20"/>
          <w:szCs w:val="20"/>
        </w:rPr>
        <w:t xml:space="preserve"> after the end of the Msg1 transmission. </w:t>
      </w:r>
    </w:p>
    <w:p w14:paraId="2BB6579A" w14:textId="77777777" w:rsidR="009F2EB1" w:rsidRPr="009F2EB1" w:rsidRDefault="009F2EB1" w:rsidP="009F2EB1">
      <w:pPr>
        <w:pStyle w:val="ListParagraph"/>
        <w:numPr>
          <w:ilvl w:val="0"/>
          <w:numId w:val="37"/>
        </w:numPr>
        <w:ind w:leftChars="0" w:left="270" w:hanging="270"/>
        <w:jc w:val="both"/>
        <w:rPr>
          <w:rFonts w:ascii="Times New Roman" w:hAnsi="Times New Roman" w:cs="Times New Roman"/>
          <w:sz w:val="20"/>
          <w:szCs w:val="20"/>
          <w:lang w:val="en-GB" w:eastAsia="ja-JP"/>
        </w:rPr>
      </w:pPr>
      <w:r w:rsidRPr="009F2EB1">
        <w:rPr>
          <w:rFonts w:ascii="Times" w:hAnsi="Times" w:cs="Times"/>
          <w:sz w:val="20"/>
          <w:szCs w:val="20"/>
        </w:rPr>
        <w:t xml:space="preserve">The device is expected to monitor </w:t>
      </w:r>
      <w:r w:rsidRPr="009F2EB1">
        <w:rPr>
          <w:rFonts w:ascii="Times" w:hAnsi="Times" w:cs="Times"/>
          <w:i/>
          <w:iCs/>
          <w:sz w:val="20"/>
          <w:szCs w:val="20"/>
        </w:rPr>
        <w:t>T</w:t>
      </w:r>
      <w:r w:rsidRPr="009F2EB1">
        <w:rPr>
          <w:rFonts w:ascii="Times" w:hAnsi="Times" w:cs="Times"/>
          <w:sz w:val="20"/>
          <w:szCs w:val="20"/>
          <w:vertAlign w:val="subscript"/>
        </w:rPr>
        <w:t xml:space="preserve">Msg2_start </w:t>
      </w:r>
      <w:r w:rsidRPr="009F2EB1">
        <w:rPr>
          <w:rFonts w:ascii="Times" w:hAnsi="Times" w:cs="Times"/>
          <w:sz w:val="20"/>
          <w:szCs w:val="20"/>
        </w:rPr>
        <w:t xml:space="preserve">no later than </w:t>
      </w:r>
      <w:r w:rsidRPr="009F2EB1">
        <w:rPr>
          <w:rFonts w:ascii="Times" w:hAnsi="Times" w:cs="Times"/>
          <w:i/>
          <w:iCs/>
          <w:sz w:val="20"/>
          <w:szCs w:val="20"/>
        </w:rPr>
        <w:t>T</w:t>
      </w:r>
      <w:r w:rsidRPr="009F2EB1">
        <w:rPr>
          <w:rFonts w:ascii="Times" w:hAnsi="Times" w:cs="Times"/>
          <w:sz w:val="20"/>
          <w:szCs w:val="20"/>
          <w:vertAlign w:val="subscript"/>
        </w:rPr>
        <w:t>D2R_min</w:t>
      </w:r>
      <w:r w:rsidRPr="009F2EB1">
        <w:rPr>
          <w:rFonts w:ascii="Times" w:hAnsi="Times" w:cs="Times"/>
          <w:sz w:val="20"/>
          <w:szCs w:val="20"/>
        </w:rPr>
        <w:t xml:space="preserve"> after the end of the last Msg1 time domain resource(s).</w:t>
      </w:r>
    </w:p>
    <w:p w14:paraId="0D4B6858" w14:textId="77777777" w:rsidR="009F2EB1" w:rsidRPr="009F2EB1" w:rsidRDefault="009F2EB1" w:rsidP="009F2EB1">
      <w:pPr>
        <w:pStyle w:val="ListParagraph"/>
        <w:numPr>
          <w:ilvl w:val="1"/>
          <w:numId w:val="37"/>
        </w:numPr>
        <w:ind w:leftChars="0" w:left="630"/>
        <w:jc w:val="both"/>
        <w:rPr>
          <w:rFonts w:ascii="Times New Roman" w:hAnsi="Times New Roman" w:cs="Times New Roman"/>
          <w:sz w:val="20"/>
          <w:szCs w:val="20"/>
          <w:lang w:val="en-GB" w:eastAsia="ja-JP"/>
        </w:rPr>
      </w:pPr>
      <w:r w:rsidRPr="009F2EB1">
        <w:rPr>
          <w:rFonts w:ascii="Times" w:hAnsi="Times" w:cs="Times"/>
          <w:sz w:val="20"/>
          <w:szCs w:val="20"/>
        </w:rPr>
        <w:t xml:space="preserve">Note: Whether device starts monitoring </w:t>
      </w:r>
      <w:r w:rsidRPr="009F2EB1">
        <w:rPr>
          <w:rFonts w:ascii="Times" w:hAnsi="Times" w:cs="Times"/>
          <w:i/>
          <w:iCs/>
          <w:sz w:val="20"/>
          <w:szCs w:val="20"/>
        </w:rPr>
        <w:t>T</w:t>
      </w:r>
      <w:r w:rsidRPr="009F2EB1">
        <w:rPr>
          <w:rFonts w:ascii="Times" w:hAnsi="Times" w:cs="Times"/>
          <w:sz w:val="20"/>
          <w:szCs w:val="20"/>
          <w:vertAlign w:val="subscript"/>
        </w:rPr>
        <w:t>Msg2_start</w:t>
      </w:r>
      <w:r w:rsidRPr="009F2EB1">
        <w:rPr>
          <w:rFonts w:ascii="Times" w:hAnsi="Times" w:cs="Times"/>
          <w:sz w:val="20"/>
          <w:szCs w:val="20"/>
        </w:rPr>
        <w:t xml:space="preserve"> earlier than </w:t>
      </w:r>
      <w:r w:rsidRPr="009F2EB1">
        <w:rPr>
          <w:rFonts w:ascii="Times" w:hAnsi="Times" w:cs="Times"/>
          <w:i/>
          <w:iCs/>
          <w:sz w:val="20"/>
          <w:szCs w:val="20"/>
        </w:rPr>
        <w:t>T</w:t>
      </w:r>
      <w:r w:rsidRPr="009F2EB1">
        <w:rPr>
          <w:rFonts w:ascii="Times" w:hAnsi="Times" w:cs="Times"/>
          <w:sz w:val="20"/>
          <w:szCs w:val="20"/>
          <w:vertAlign w:val="subscript"/>
        </w:rPr>
        <w:t>D2R_min</w:t>
      </w:r>
      <w:r w:rsidRPr="009F2EB1">
        <w:rPr>
          <w:rFonts w:ascii="Times" w:hAnsi="Times" w:cs="Times"/>
          <w:sz w:val="20"/>
          <w:szCs w:val="20"/>
        </w:rPr>
        <w:t xml:space="preserve"> after the end of the last Msg1 time domain resource(s) is up to device implementation. </w:t>
      </w:r>
    </w:p>
    <w:p w14:paraId="20EEB0B1" w14:textId="77777777" w:rsidR="009F2EB1" w:rsidRPr="009F2EB1" w:rsidRDefault="009F2EB1" w:rsidP="009F2EB1">
      <w:pPr>
        <w:pStyle w:val="ListParagraph"/>
        <w:numPr>
          <w:ilvl w:val="0"/>
          <w:numId w:val="37"/>
        </w:numPr>
        <w:ind w:leftChars="0" w:left="270" w:hanging="270"/>
        <w:jc w:val="both"/>
        <w:rPr>
          <w:rFonts w:ascii="Times New Roman" w:hAnsi="Times New Roman" w:cs="Times New Roman"/>
          <w:sz w:val="20"/>
          <w:szCs w:val="20"/>
          <w:lang w:val="en-GB" w:eastAsia="ja-JP"/>
        </w:rPr>
      </w:pPr>
      <w:r w:rsidRPr="009F2EB1">
        <w:rPr>
          <w:rFonts w:ascii="Times" w:hAnsi="Times" w:cs="Times"/>
          <w:sz w:val="20"/>
          <w:szCs w:val="20"/>
        </w:rPr>
        <w:t xml:space="preserve">The device is expected to monitor </w:t>
      </w:r>
      <w:r w:rsidRPr="009F2EB1">
        <w:rPr>
          <w:rFonts w:ascii="Times" w:hAnsi="Times" w:cs="Times"/>
          <w:i/>
          <w:iCs/>
          <w:sz w:val="20"/>
          <w:szCs w:val="20"/>
        </w:rPr>
        <w:t>T</w:t>
      </w:r>
      <w:r w:rsidRPr="009F2EB1">
        <w:rPr>
          <w:rFonts w:ascii="Times" w:hAnsi="Times" w:cs="Times"/>
          <w:sz w:val="20"/>
          <w:szCs w:val="20"/>
          <w:vertAlign w:val="subscript"/>
        </w:rPr>
        <w:t xml:space="preserve">Msg2_start </w:t>
      </w:r>
      <w:r w:rsidRPr="009F2EB1">
        <w:rPr>
          <w:rFonts w:ascii="Times" w:hAnsi="Times" w:cs="Times"/>
          <w:sz w:val="20"/>
          <w:szCs w:val="20"/>
        </w:rPr>
        <w:t xml:space="preserve">no later than </w:t>
      </w:r>
      <w:r w:rsidRPr="009F2EB1">
        <w:rPr>
          <w:rFonts w:ascii="Times" w:hAnsi="Times" w:cs="Times"/>
          <w:i/>
          <w:iCs/>
          <w:sz w:val="20"/>
          <w:szCs w:val="20"/>
        </w:rPr>
        <w:t>T</w:t>
      </w:r>
      <w:r w:rsidRPr="009F2EB1">
        <w:rPr>
          <w:rFonts w:ascii="Times" w:hAnsi="Times" w:cs="Times"/>
          <w:sz w:val="20"/>
          <w:szCs w:val="20"/>
          <w:vertAlign w:val="subscript"/>
        </w:rPr>
        <w:t>D2R_max</w:t>
      </w:r>
      <w:r w:rsidRPr="009F2EB1">
        <w:rPr>
          <w:rFonts w:ascii="Times" w:hAnsi="Times" w:cs="Times"/>
          <w:sz w:val="20"/>
          <w:szCs w:val="20"/>
        </w:rPr>
        <w:t xml:space="preserve"> (if defined) after the end of the last Msg1 time domain resource(s)</w:t>
      </w:r>
    </w:p>
    <w:p w14:paraId="7FFD3D08" w14:textId="77777777" w:rsidR="009F2EB1" w:rsidRPr="009F2EB1" w:rsidRDefault="009F2EB1" w:rsidP="009F2EB1">
      <w:pPr>
        <w:pStyle w:val="ListParagraph"/>
        <w:numPr>
          <w:ilvl w:val="1"/>
          <w:numId w:val="37"/>
        </w:numPr>
        <w:ind w:leftChars="0" w:left="630"/>
        <w:jc w:val="both"/>
        <w:rPr>
          <w:rFonts w:ascii="Times New Roman" w:hAnsi="Times New Roman" w:cs="Times New Roman"/>
          <w:sz w:val="20"/>
          <w:szCs w:val="20"/>
          <w:lang w:val="en-GB" w:eastAsia="ja-JP"/>
        </w:rPr>
      </w:pPr>
      <w:r w:rsidRPr="009F2EB1">
        <w:rPr>
          <w:rFonts w:ascii="Times" w:hAnsi="Times" w:cs="Times"/>
          <w:sz w:val="20"/>
          <w:szCs w:val="20"/>
        </w:rPr>
        <w:t>Otherwise,</w:t>
      </w:r>
      <w:r w:rsidRPr="009F2EB1">
        <w:rPr>
          <w:rFonts w:ascii="Times" w:hAnsi="Times" w:cs="Times"/>
          <w:i/>
          <w:iCs/>
          <w:sz w:val="20"/>
          <w:szCs w:val="20"/>
        </w:rPr>
        <w:t xml:space="preserve"> T</w:t>
      </w:r>
      <w:r w:rsidRPr="009F2EB1">
        <w:rPr>
          <w:rFonts w:ascii="Times" w:hAnsi="Times" w:cs="Times"/>
          <w:sz w:val="20"/>
          <w:szCs w:val="20"/>
          <w:vertAlign w:val="subscript"/>
        </w:rPr>
        <w:t>D2R</w:t>
      </w:r>
      <w:r w:rsidRPr="009F2EB1">
        <w:rPr>
          <w:rFonts w:ascii="Times" w:hAnsi="Times" w:cs="Times"/>
          <w:sz w:val="20"/>
          <w:szCs w:val="20"/>
        </w:rPr>
        <w:t xml:space="preserve"> expires (if reaches </w:t>
      </w:r>
      <w:r w:rsidRPr="009F2EB1">
        <w:rPr>
          <w:rFonts w:ascii="Times" w:hAnsi="Times" w:cs="Times"/>
          <w:i/>
          <w:iCs/>
          <w:sz w:val="20"/>
          <w:szCs w:val="20"/>
        </w:rPr>
        <w:t>T</w:t>
      </w:r>
      <w:r w:rsidRPr="009F2EB1">
        <w:rPr>
          <w:rFonts w:ascii="Times" w:hAnsi="Times" w:cs="Times"/>
          <w:sz w:val="20"/>
          <w:szCs w:val="20"/>
          <w:vertAlign w:val="subscript"/>
        </w:rPr>
        <w:t>D2R_max</w:t>
      </w:r>
      <w:r w:rsidRPr="009F2EB1">
        <w:rPr>
          <w:rFonts w:ascii="Times" w:hAnsi="Times" w:cs="Times"/>
          <w:sz w:val="20"/>
          <w:szCs w:val="20"/>
        </w:rPr>
        <w:t>)</w:t>
      </w:r>
    </w:p>
    <w:p w14:paraId="454E8D9A" w14:textId="77777777" w:rsidR="00A121B3" w:rsidRDefault="00A121B3" w:rsidP="00A121B3">
      <w:pPr>
        <w:ind w:firstLine="360"/>
        <w:jc w:val="both"/>
        <w:rPr>
          <w:rFonts w:ascii="Times New Roman" w:hAnsi="Times New Roman" w:cs="Times New Roman"/>
          <w:sz w:val="20"/>
          <w:szCs w:val="20"/>
          <w:lang w:val="en-GB" w:eastAsia="ja-JP"/>
        </w:rPr>
      </w:pPr>
    </w:p>
    <w:p w14:paraId="4AF340D3" w14:textId="4BE021F9" w:rsidR="00521381" w:rsidRDefault="00AA56A7" w:rsidP="00521381">
      <w:pPr>
        <w:rPr>
          <w:rFonts w:ascii="Times" w:hAnsi="Times" w:cs="Times"/>
          <w:b/>
          <w:bCs/>
          <w:sz w:val="20"/>
          <w:szCs w:val="20"/>
        </w:rPr>
      </w:pPr>
      <w:r w:rsidRPr="00243ACC">
        <w:rPr>
          <w:rFonts w:ascii="Times" w:hAnsi="Times" w:cs="Times"/>
          <w:b/>
          <w:bCs/>
          <w:sz w:val="20"/>
          <w:szCs w:val="20"/>
          <w:u w:val="single"/>
        </w:rPr>
        <w:t>Proposal</w:t>
      </w:r>
      <w:r w:rsidR="00C452DF" w:rsidRPr="00243ACC">
        <w:rPr>
          <w:rFonts w:ascii="Times" w:hAnsi="Times" w:cs="Times"/>
          <w:b/>
          <w:bCs/>
          <w:sz w:val="20"/>
          <w:szCs w:val="20"/>
          <w:u w:val="single"/>
        </w:rPr>
        <w:t xml:space="preserve"> 6</w:t>
      </w:r>
      <w:r w:rsidRPr="00243ACC">
        <w:rPr>
          <w:rFonts w:ascii="Times" w:hAnsi="Times" w:cs="Times"/>
          <w:b/>
          <w:bCs/>
          <w:sz w:val="20"/>
          <w:szCs w:val="20"/>
          <w:u w:val="single"/>
        </w:rPr>
        <w:t>:</w:t>
      </w:r>
      <w:r w:rsidRPr="00243ACC">
        <w:rPr>
          <w:rFonts w:ascii="Times" w:hAnsi="Times" w:cs="Times"/>
          <w:b/>
          <w:bCs/>
          <w:sz w:val="20"/>
          <w:szCs w:val="20"/>
        </w:rPr>
        <w:t xml:space="preserve"> For Msg2 monitoring</w:t>
      </w:r>
    </w:p>
    <w:p w14:paraId="42861E9F" w14:textId="77777777" w:rsidR="00297FEE" w:rsidRPr="009F2EB1" w:rsidRDefault="00BB0052" w:rsidP="00297FEE">
      <w:pPr>
        <w:pStyle w:val="ListParagraph"/>
        <w:numPr>
          <w:ilvl w:val="0"/>
          <w:numId w:val="37"/>
        </w:numPr>
        <w:ind w:leftChars="0" w:left="270" w:hanging="270"/>
        <w:jc w:val="both"/>
        <w:rPr>
          <w:rFonts w:ascii="Times New Roman" w:hAnsi="Times New Roman" w:cs="Times New Roman"/>
          <w:b/>
          <w:bCs/>
          <w:sz w:val="20"/>
          <w:szCs w:val="20"/>
          <w:lang w:val="en-GB" w:eastAsia="ja-JP"/>
        </w:rPr>
      </w:pPr>
      <w:r w:rsidRPr="009F2EB1">
        <w:rPr>
          <w:rFonts w:ascii="Times" w:hAnsi="Times" w:cs="Times"/>
          <w:b/>
          <w:bCs/>
          <w:sz w:val="20"/>
          <w:szCs w:val="20"/>
        </w:rPr>
        <w:t xml:space="preserve">The device is NOT expected to monitor </w:t>
      </w:r>
      <w:r w:rsidRPr="009F2EB1">
        <w:rPr>
          <w:rFonts w:ascii="Times" w:hAnsi="Times" w:cs="Times"/>
          <w:b/>
          <w:bCs/>
          <w:i/>
          <w:iCs/>
          <w:sz w:val="20"/>
          <w:szCs w:val="20"/>
        </w:rPr>
        <w:t>T</w:t>
      </w:r>
      <w:r w:rsidRPr="009F2EB1">
        <w:rPr>
          <w:rFonts w:ascii="Times" w:hAnsi="Times" w:cs="Times"/>
          <w:b/>
          <w:bCs/>
          <w:sz w:val="20"/>
          <w:szCs w:val="20"/>
          <w:vertAlign w:val="subscript"/>
        </w:rPr>
        <w:t>Msg2_start</w:t>
      </w:r>
      <w:r w:rsidRPr="009F2EB1">
        <w:rPr>
          <w:rFonts w:ascii="Times" w:hAnsi="Times" w:cs="Times"/>
          <w:b/>
          <w:bCs/>
          <w:sz w:val="20"/>
          <w:szCs w:val="20"/>
        </w:rPr>
        <w:t xml:space="preserve"> earlier than </w:t>
      </w:r>
      <w:r w:rsidRPr="009F2EB1">
        <w:rPr>
          <w:rFonts w:ascii="Times" w:hAnsi="Times" w:cs="Times"/>
          <w:b/>
          <w:bCs/>
          <w:i/>
          <w:iCs/>
          <w:sz w:val="20"/>
          <w:szCs w:val="20"/>
        </w:rPr>
        <w:t>T</w:t>
      </w:r>
      <w:r w:rsidRPr="009F2EB1">
        <w:rPr>
          <w:rFonts w:ascii="Times" w:hAnsi="Times" w:cs="Times"/>
          <w:b/>
          <w:bCs/>
          <w:sz w:val="20"/>
          <w:szCs w:val="20"/>
          <w:vertAlign w:val="subscript"/>
        </w:rPr>
        <w:t>D2R_min</w:t>
      </w:r>
      <w:r w:rsidRPr="009F2EB1">
        <w:rPr>
          <w:rFonts w:ascii="Times" w:hAnsi="Times" w:cs="Times"/>
          <w:b/>
          <w:bCs/>
          <w:sz w:val="20"/>
          <w:szCs w:val="20"/>
        </w:rPr>
        <w:t xml:space="preserve"> after the end of the Msg1 transmission. </w:t>
      </w:r>
    </w:p>
    <w:p w14:paraId="5D530950" w14:textId="77777777" w:rsidR="00297FEE" w:rsidRPr="009F2EB1" w:rsidRDefault="00BB0052" w:rsidP="00297FEE">
      <w:pPr>
        <w:pStyle w:val="ListParagraph"/>
        <w:numPr>
          <w:ilvl w:val="0"/>
          <w:numId w:val="37"/>
        </w:numPr>
        <w:ind w:leftChars="0" w:left="270" w:hanging="270"/>
        <w:jc w:val="both"/>
        <w:rPr>
          <w:rFonts w:ascii="Times New Roman" w:hAnsi="Times New Roman" w:cs="Times New Roman"/>
          <w:b/>
          <w:bCs/>
          <w:sz w:val="20"/>
          <w:szCs w:val="20"/>
          <w:lang w:val="en-GB" w:eastAsia="ja-JP"/>
        </w:rPr>
      </w:pPr>
      <w:r w:rsidRPr="009F2EB1">
        <w:rPr>
          <w:rFonts w:ascii="Times" w:hAnsi="Times" w:cs="Times"/>
          <w:b/>
          <w:bCs/>
          <w:sz w:val="20"/>
          <w:szCs w:val="20"/>
        </w:rPr>
        <w:t xml:space="preserve">The device is expected to monitor </w:t>
      </w:r>
      <w:r w:rsidRPr="009F2EB1">
        <w:rPr>
          <w:rFonts w:ascii="Times" w:hAnsi="Times" w:cs="Times"/>
          <w:b/>
          <w:bCs/>
          <w:i/>
          <w:iCs/>
          <w:sz w:val="20"/>
          <w:szCs w:val="20"/>
        </w:rPr>
        <w:t>T</w:t>
      </w:r>
      <w:r w:rsidRPr="009F2EB1">
        <w:rPr>
          <w:rFonts w:ascii="Times" w:hAnsi="Times" w:cs="Times"/>
          <w:b/>
          <w:bCs/>
          <w:sz w:val="20"/>
          <w:szCs w:val="20"/>
          <w:vertAlign w:val="subscript"/>
        </w:rPr>
        <w:t xml:space="preserve">Msg2_start </w:t>
      </w:r>
      <w:r w:rsidRPr="009F2EB1">
        <w:rPr>
          <w:rFonts w:ascii="Times" w:hAnsi="Times" w:cs="Times"/>
          <w:b/>
          <w:bCs/>
          <w:sz w:val="20"/>
          <w:szCs w:val="20"/>
        </w:rPr>
        <w:t xml:space="preserve">no later than </w:t>
      </w:r>
      <w:r w:rsidRPr="009F2EB1">
        <w:rPr>
          <w:rFonts w:ascii="Times" w:hAnsi="Times" w:cs="Times"/>
          <w:b/>
          <w:bCs/>
          <w:i/>
          <w:iCs/>
          <w:sz w:val="20"/>
          <w:szCs w:val="20"/>
        </w:rPr>
        <w:t>T</w:t>
      </w:r>
      <w:r w:rsidRPr="009F2EB1">
        <w:rPr>
          <w:rFonts w:ascii="Times" w:hAnsi="Times" w:cs="Times"/>
          <w:b/>
          <w:bCs/>
          <w:sz w:val="20"/>
          <w:szCs w:val="20"/>
          <w:vertAlign w:val="subscript"/>
        </w:rPr>
        <w:t>D2R_min</w:t>
      </w:r>
      <w:r w:rsidRPr="009F2EB1">
        <w:rPr>
          <w:rFonts w:ascii="Times" w:hAnsi="Times" w:cs="Times"/>
          <w:b/>
          <w:bCs/>
          <w:sz w:val="20"/>
          <w:szCs w:val="20"/>
        </w:rPr>
        <w:t xml:space="preserve"> after the end of the last Msg1 time domain resource(s).</w:t>
      </w:r>
    </w:p>
    <w:p w14:paraId="48F8566B" w14:textId="77777777" w:rsidR="00297FEE" w:rsidRPr="009F2EB1" w:rsidRDefault="00BB0052" w:rsidP="008B1594">
      <w:pPr>
        <w:pStyle w:val="ListParagraph"/>
        <w:numPr>
          <w:ilvl w:val="1"/>
          <w:numId w:val="37"/>
        </w:numPr>
        <w:ind w:leftChars="0" w:left="630"/>
        <w:jc w:val="both"/>
        <w:rPr>
          <w:rFonts w:ascii="Times New Roman" w:hAnsi="Times New Roman" w:cs="Times New Roman"/>
          <w:b/>
          <w:bCs/>
          <w:sz w:val="20"/>
          <w:szCs w:val="20"/>
          <w:lang w:val="en-GB" w:eastAsia="ja-JP"/>
        </w:rPr>
      </w:pPr>
      <w:r w:rsidRPr="009F2EB1">
        <w:rPr>
          <w:rFonts w:ascii="Times" w:hAnsi="Times" w:cs="Times"/>
          <w:b/>
          <w:bCs/>
          <w:sz w:val="20"/>
          <w:szCs w:val="20"/>
        </w:rPr>
        <w:t xml:space="preserve">Note: Whether device starts monitoring </w:t>
      </w:r>
      <w:r w:rsidRPr="009F2EB1">
        <w:rPr>
          <w:rFonts w:ascii="Times" w:hAnsi="Times" w:cs="Times"/>
          <w:b/>
          <w:bCs/>
          <w:i/>
          <w:iCs/>
          <w:sz w:val="20"/>
          <w:szCs w:val="20"/>
        </w:rPr>
        <w:t>T</w:t>
      </w:r>
      <w:r w:rsidRPr="009F2EB1">
        <w:rPr>
          <w:rFonts w:ascii="Times" w:hAnsi="Times" w:cs="Times"/>
          <w:b/>
          <w:bCs/>
          <w:sz w:val="20"/>
          <w:szCs w:val="20"/>
          <w:vertAlign w:val="subscript"/>
        </w:rPr>
        <w:t>Msg2_start</w:t>
      </w:r>
      <w:r w:rsidRPr="009F2EB1">
        <w:rPr>
          <w:rFonts w:ascii="Times" w:hAnsi="Times" w:cs="Times"/>
          <w:b/>
          <w:bCs/>
          <w:sz w:val="20"/>
          <w:szCs w:val="20"/>
        </w:rPr>
        <w:t xml:space="preserve"> earlier than </w:t>
      </w:r>
      <w:r w:rsidRPr="009F2EB1">
        <w:rPr>
          <w:rFonts w:ascii="Times" w:hAnsi="Times" w:cs="Times"/>
          <w:b/>
          <w:bCs/>
          <w:i/>
          <w:iCs/>
          <w:sz w:val="20"/>
          <w:szCs w:val="20"/>
        </w:rPr>
        <w:t>T</w:t>
      </w:r>
      <w:r w:rsidRPr="009F2EB1">
        <w:rPr>
          <w:rFonts w:ascii="Times" w:hAnsi="Times" w:cs="Times"/>
          <w:b/>
          <w:bCs/>
          <w:sz w:val="20"/>
          <w:szCs w:val="20"/>
          <w:vertAlign w:val="subscript"/>
        </w:rPr>
        <w:t>D2R_min</w:t>
      </w:r>
      <w:r w:rsidRPr="009F2EB1">
        <w:rPr>
          <w:rFonts w:ascii="Times" w:hAnsi="Times" w:cs="Times"/>
          <w:b/>
          <w:bCs/>
          <w:sz w:val="20"/>
          <w:szCs w:val="20"/>
        </w:rPr>
        <w:t xml:space="preserve"> after the end of the last Msg1 time domain resource(s) is up to device implementation. </w:t>
      </w:r>
    </w:p>
    <w:p w14:paraId="64D53881" w14:textId="77777777" w:rsidR="008B1594" w:rsidRPr="009F2EB1" w:rsidRDefault="00BB0052" w:rsidP="008B1594">
      <w:pPr>
        <w:pStyle w:val="ListParagraph"/>
        <w:numPr>
          <w:ilvl w:val="0"/>
          <w:numId w:val="37"/>
        </w:numPr>
        <w:ind w:leftChars="0" w:left="270" w:hanging="270"/>
        <w:jc w:val="both"/>
        <w:rPr>
          <w:rFonts w:ascii="Times New Roman" w:hAnsi="Times New Roman" w:cs="Times New Roman"/>
          <w:b/>
          <w:bCs/>
          <w:sz w:val="20"/>
          <w:szCs w:val="20"/>
          <w:lang w:val="en-GB" w:eastAsia="ja-JP"/>
        </w:rPr>
      </w:pPr>
      <w:r w:rsidRPr="009F2EB1">
        <w:rPr>
          <w:rFonts w:ascii="Times" w:hAnsi="Times" w:cs="Times"/>
          <w:b/>
          <w:bCs/>
          <w:sz w:val="20"/>
          <w:szCs w:val="20"/>
        </w:rPr>
        <w:t xml:space="preserve">The device is expected to monitor </w:t>
      </w:r>
      <w:r w:rsidRPr="009F2EB1">
        <w:rPr>
          <w:rFonts w:ascii="Times" w:hAnsi="Times" w:cs="Times"/>
          <w:b/>
          <w:bCs/>
          <w:i/>
          <w:iCs/>
          <w:sz w:val="20"/>
          <w:szCs w:val="20"/>
        </w:rPr>
        <w:t>T</w:t>
      </w:r>
      <w:r w:rsidRPr="009F2EB1">
        <w:rPr>
          <w:rFonts w:ascii="Times" w:hAnsi="Times" w:cs="Times"/>
          <w:b/>
          <w:bCs/>
          <w:sz w:val="20"/>
          <w:szCs w:val="20"/>
          <w:vertAlign w:val="subscript"/>
        </w:rPr>
        <w:t xml:space="preserve">Msg2_start </w:t>
      </w:r>
      <w:r w:rsidRPr="009F2EB1">
        <w:rPr>
          <w:rFonts w:ascii="Times" w:hAnsi="Times" w:cs="Times"/>
          <w:b/>
          <w:bCs/>
          <w:sz w:val="20"/>
          <w:szCs w:val="20"/>
        </w:rPr>
        <w:t xml:space="preserve">no later than </w:t>
      </w:r>
      <w:r w:rsidRPr="009F2EB1">
        <w:rPr>
          <w:rFonts w:ascii="Times" w:hAnsi="Times" w:cs="Times"/>
          <w:b/>
          <w:bCs/>
          <w:i/>
          <w:iCs/>
          <w:sz w:val="20"/>
          <w:szCs w:val="20"/>
        </w:rPr>
        <w:t>T</w:t>
      </w:r>
      <w:r w:rsidRPr="009F2EB1">
        <w:rPr>
          <w:rFonts w:ascii="Times" w:hAnsi="Times" w:cs="Times"/>
          <w:b/>
          <w:bCs/>
          <w:sz w:val="20"/>
          <w:szCs w:val="20"/>
          <w:vertAlign w:val="subscript"/>
        </w:rPr>
        <w:t>D2R_max</w:t>
      </w:r>
      <w:r w:rsidRPr="009F2EB1">
        <w:rPr>
          <w:rFonts w:ascii="Times" w:hAnsi="Times" w:cs="Times"/>
          <w:b/>
          <w:bCs/>
          <w:sz w:val="20"/>
          <w:szCs w:val="20"/>
        </w:rPr>
        <w:t xml:space="preserve"> (if defined) after the end of the last Msg1 time domain resource(s)</w:t>
      </w:r>
    </w:p>
    <w:p w14:paraId="3DE642A5" w14:textId="665BA4FC" w:rsidR="00F21C8C" w:rsidRPr="009F2EB1" w:rsidRDefault="00BB0052" w:rsidP="008B1594">
      <w:pPr>
        <w:pStyle w:val="ListParagraph"/>
        <w:numPr>
          <w:ilvl w:val="1"/>
          <w:numId w:val="37"/>
        </w:numPr>
        <w:ind w:leftChars="0" w:left="630"/>
        <w:jc w:val="both"/>
        <w:rPr>
          <w:rFonts w:ascii="Times New Roman" w:hAnsi="Times New Roman" w:cs="Times New Roman"/>
          <w:b/>
          <w:bCs/>
          <w:sz w:val="20"/>
          <w:szCs w:val="20"/>
          <w:lang w:val="en-GB" w:eastAsia="ja-JP"/>
        </w:rPr>
      </w:pPr>
      <w:r w:rsidRPr="009F2EB1">
        <w:rPr>
          <w:rFonts w:ascii="Times" w:hAnsi="Times" w:cs="Times"/>
          <w:b/>
          <w:bCs/>
          <w:sz w:val="20"/>
          <w:szCs w:val="20"/>
        </w:rPr>
        <w:lastRenderedPageBreak/>
        <w:t>Otherwise,</w:t>
      </w:r>
      <w:r w:rsidRPr="009F2EB1">
        <w:rPr>
          <w:rFonts w:ascii="Times" w:hAnsi="Times" w:cs="Times"/>
          <w:b/>
          <w:bCs/>
          <w:i/>
          <w:iCs/>
          <w:sz w:val="20"/>
          <w:szCs w:val="20"/>
        </w:rPr>
        <w:t xml:space="preserve"> T</w:t>
      </w:r>
      <w:r w:rsidRPr="009F2EB1">
        <w:rPr>
          <w:rFonts w:ascii="Times" w:hAnsi="Times" w:cs="Times"/>
          <w:b/>
          <w:bCs/>
          <w:sz w:val="20"/>
          <w:szCs w:val="20"/>
          <w:vertAlign w:val="subscript"/>
        </w:rPr>
        <w:t>D2R</w:t>
      </w:r>
      <w:r w:rsidRPr="009F2EB1">
        <w:rPr>
          <w:rFonts w:ascii="Times" w:hAnsi="Times" w:cs="Times"/>
          <w:b/>
          <w:bCs/>
          <w:sz w:val="20"/>
          <w:szCs w:val="20"/>
        </w:rPr>
        <w:t xml:space="preserve"> expires (if reaches </w:t>
      </w:r>
      <w:r w:rsidRPr="009F2EB1">
        <w:rPr>
          <w:rFonts w:ascii="Times" w:hAnsi="Times" w:cs="Times"/>
          <w:b/>
          <w:bCs/>
          <w:i/>
          <w:iCs/>
          <w:sz w:val="20"/>
          <w:szCs w:val="20"/>
        </w:rPr>
        <w:t>T</w:t>
      </w:r>
      <w:r w:rsidRPr="009F2EB1">
        <w:rPr>
          <w:rFonts w:ascii="Times" w:hAnsi="Times" w:cs="Times"/>
          <w:b/>
          <w:bCs/>
          <w:sz w:val="20"/>
          <w:szCs w:val="20"/>
          <w:vertAlign w:val="subscript"/>
        </w:rPr>
        <w:t>D2R_max</w:t>
      </w:r>
      <w:r w:rsidRPr="009F2EB1">
        <w:rPr>
          <w:rFonts w:ascii="Times" w:hAnsi="Times" w:cs="Times"/>
          <w:b/>
          <w:bCs/>
          <w:sz w:val="20"/>
          <w:szCs w:val="20"/>
        </w:rPr>
        <w:t>)</w:t>
      </w:r>
    </w:p>
    <w:p w14:paraId="756389BD" w14:textId="77777777" w:rsidR="00521381" w:rsidRDefault="00521381" w:rsidP="00243ACC">
      <w:pPr>
        <w:rPr>
          <w:rFonts w:ascii="Times" w:hAnsi="Times" w:cs="Times"/>
          <w:sz w:val="20"/>
          <w:szCs w:val="20"/>
        </w:rPr>
      </w:pPr>
    </w:p>
    <w:p w14:paraId="6F5E6EC5" w14:textId="77777777" w:rsidR="006E5E0A" w:rsidRPr="00575B1F" w:rsidRDefault="006E5E0A" w:rsidP="006E5E0A">
      <w:pPr>
        <w:pStyle w:val="Heading1"/>
        <w:numPr>
          <w:ilvl w:val="0"/>
          <w:numId w:val="4"/>
        </w:numPr>
        <w:rPr>
          <w:rFonts w:ascii="Times New Roman" w:hAnsi="Times New Roman" w:cs="Times New Roman"/>
          <w:b/>
          <w:sz w:val="32"/>
          <w:szCs w:val="32"/>
          <w:lang w:val="en-GB" w:eastAsia="ja-JP"/>
        </w:rPr>
      </w:pPr>
      <w:r w:rsidRPr="00FB4D29">
        <w:rPr>
          <w:rFonts w:ascii="Times New Roman" w:hAnsi="Times New Roman" w:cs="Times New Roman"/>
          <w:b/>
          <w:sz w:val="32"/>
          <w:szCs w:val="32"/>
          <w:lang w:val="en-GB" w:eastAsia="ja-JP"/>
        </w:rPr>
        <w:t>R2D/D2R control design</w:t>
      </w:r>
    </w:p>
    <w:p w14:paraId="14CC7960" w14:textId="77777777" w:rsidR="006E5E0A" w:rsidRDefault="006E5E0A" w:rsidP="006E5E0A">
      <w:pPr>
        <w:rPr>
          <w:rFonts w:ascii="Times New Roman" w:hAnsi="Times New Roman" w:cs="Times New Roman"/>
          <w:lang w:val="en-GB" w:eastAsia="ja-JP"/>
        </w:rPr>
      </w:pPr>
    </w:p>
    <w:p w14:paraId="03590A75" w14:textId="77777777" w:rsidR="006E5E0A" w:rsidRPr="00FB4D29" w:rsidRDefault="006E5E0A" w:rsidP="006E5E0A">
      <w:pPr>
        <w:pStyle w:val="Heading2"/>
        <w:numPr>
          <w:ilvl w:val="1"/>
          <w:numId w:val="27"/>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R2D control information/functionality</w:t>
      </w:r>
    </w:p>
    <w:p w14:paraId="09F2CEEC" w14:textId="77777777" w:rsidR="006E5E0A" w:rsidRPr="001B73E6" w:rsidRDefault="006E5E0A" w:rsidP="006E5E0A">
      <w:pPr>
        <w:jc w:val="both"/>
        <w:rPr>
          <w:rFonts w:ascii="Times New Roman" w:hAnsi="Times New Roman" w:cs="Times New Roman"/>
          <w:sz w:val="20"/>
          <w:szCs w:val="20"/>
          <w:lang w:eastAsia="ja-JP"/>
        </w:rPr>
      </w:pPr>
    </w:p>
    <w:p w14:paraId="42F8F1DA" w14:textId="77777777" w:rsidR="006E5E0A" w:rsidRPr="00067FB9" w:rsidRDefault="006E5E0A" w:rsidP="006E5E0A">
      <w:pPr>
        <w:rPr>
          <w:rFonts w:ascii="Times New Roman" w:eastAsia="DengXian" w:hAnsi="Times New Roman" w:cs="Times New Roman"/>
          <w:sz w:val="20"/>
          <w:szCs w:val="20"/>
          <w:lang w:val="en-GB" w:eastAsia="en-GB"/>
        </w:rPr>
      </w:pPr>
      <w:r w:rsidRPr="00067FB9">
        <w:rPr>
          <w:rFonts w:ascii="Times New Roman" w:eastAsia="DengXian" w:hAnsi="Times New Roman" w:cs="Times New Roman" w:hint="eastAsia"/>
          <w:sz w:val="20"/>
          <w:szCs w:val="20"/>
          <w:lang w:val="en-GB" w:eastAsia="en-GB"/>
        </w:rPr>
        <w:t xml:space="preserve">TR38.769 captures </w:t>
      </w:r>
      <w:r>
        <w:rPr>
          <w:rFonts w:ascii="Times New Roman" w:eastAsia="DengXian" w:hAnsi="Times New Roman" w:cs="Times New Roman"/>
          <w:sz w:val="20"/>
          <w:szCs w:val="20"/>
          <w:lang w:val="en-GB" w:eastAsia="en-GB"/>
        </w:rPr>
        <w:t>the study of R2D control for R2D scheduling and D2R scheduling</w:t>
      </w:r>
      <w:r w:rsidRPr="00067FB9">
        <w:rPr>
          <w:rFonts w:ascii="Times New Roman" w:eastAsia="DengXian" w:hAnsi="Times New Roman" w:cs="Times New Roman" w:hint="eastAsia"/>
          <w:sz w:val="20"/>
          <w:szCs w:val="20"/>
          <w:lang w:val="en-GB" w:eastAsia="en-GB"/>
        </w:rPr>
        <w:t>:</w:t>
      </w:r>
    </w:p>
    <w:tbl>
      <w:tblPr>
        <w:tblStyle w:val="TableGrid"/>
        <w:tblW w:w="0" w:type="auto"/>
        <w:tblLook w:val="04A0" w:firstRow="1" w:lastRow="0" w:firstColumn="1" w:lastColumn="0" w:noHBand="0" w:noVBand="1"/>
      </w:tblPr>
      <w:tblGrid>
        <w:gridCol w:w="9350"/>
      </w:tblGrid>
      <w:tr w:rsidR="006E5E0A" w14:paraId="4CCB81A3" w14:textId="77777777">
        <w:tc>
          <w:tcPr>
            <w:tcW w:w="9350" w:type="dxa"/>
          </w:tcPr>
          <w:p w14:paraId="636301EC" w14:textId="77777777" w:rsidR="006E5E0A" w:rsidRPr="00C35A1A" w:rsidRDefault="006E5E0A">
            <w:pPr>
              <w:keepNext/>
              <w:keepLines/>
              <w:overflowPunct w:val="0"/>
              <w:autoSpaceDE w:val="0"/>
              <w:autoSpaceDN w:val="0"/>
              <w:adjustRightInd w:val="0"/>
              <w:spacing w:before="120" w:after="180"/>
              <w:ind w:left="1418" w:hanging="1418"/>
              <w:textAlignment w:val="baseline"/>
              <w:outlineLvl w:val="3"/>
              <w:rPr>
                <w:rFonts w:ascii="Arial" w:eastAsia="DengXian" w:hAnsi="Arial" w:cs="Times New Roman"/>
                <w:sz w:val="24"/>
                <w:szCs w:val="20"/>
                <w:lang w:val="en-GB" w:eastAsia="en-GB"/>
              </w:rPr>
            </w:pPr>
            <w:bookmarkStart w:id="11" w:name="_Toc181740521"/>
            <w:bookmarkStart w:id="12" w:name="_Toc184196351"/>
            <w:r w:rsidRPr="00C35A1A">
              <w:rPr>
                <w:rFonts w:ascii="Arial" w:eastAsia="DengXian" w:hAnsi="Arial" w:cs="Times New Roman"/>
                <w:sz w:val="24"/>
                <w:szCs w:val="20"/>
                <w:lang w:val="en-GB" w:eastAsia="en-GB"/>
              </w:rPr>
              <w:t>6.1.1.9</w:t>
            </w:r>
            <w:r w:rsidRPr="00C35A1A">
              <w:rPr>
                <w:rFonts w:ascii="Arial" w:eastAsia="DengXian" w:hAnsi="Arial" w:cs="Times New Roman"/>
                <w:sz w:val="24"/>
                <w:szCs w:val="20"/>
                <w:lang w:val="en-GB" w:eastAsia="en-GB"/>
              </w:rPr>
              <w:tab/>
              <w:t>Scheduling of R2D</w:t>
            </w:r>
            <w:bookmarkEnd w:id="11"/>
            <w:bookmarkEnd w:id="12"/>
          </w:p>
          <w:p w14:paraId="684DB0BF" w14:textId="77777777" w:rsidR="006E5E0A" w:rsidRPr="00C35A1A" w:rsidRDefault="006E5E0A">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C35A1A">
              <w:rPr>
                <w:rFonts w:ascii="Times New Roman" w:eastAsia="DengXian" w:hAnsi="Times New Roman" w:cs="Times New Roman"/>
                <w:sz w:val="20"/>
                <w:szCs w:val="20"/>
                <w:lang w:val="en-GB" w:eastAsia="en-GB"/>
              </w:rPr>
              <w:t>For R2D reception, the following information potentially can be explicitly/implicitly indicated to the device via the corresponding PRDCH:</w:t>
            </w:r>
          </w:p>
          <w:p w14:paraId="07826C74" w14:textId="77777777" w:rsidR="006E5E0A" w:rsidRPr="00C35A1A" w:rsidRDefault="006E5E0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C35A1A">
              <w:rPr>
                <w:rFonts w:ascii="Times New Roman" w:eastAsia="DengXian" w:hAnsi="Times New Roman" w:cs="Times New Roman"/>
                <w:sz w:val="20"/>
                <w:szCs w:val="20"/>
                <w:lang w:val="en-GB" w:eastAsia="en-GB"/>
              </w:rPr>
              <w:t>-</w:t>
            </w:r>
            <w:r w:rsidRPr="00C35A1A">
              <w:rPr>
                <w:rFonts w:ascii="Times New Roman" w:eastAsia="DengXian" w:hAnsi="Times New Roman" w:cs="Times New Roman"/>
                <w:sz w:val="20"/>
                <w:szCs w:val="20"/>
                <w:lang w:val="en-GB" w:eastAsia="en-GB"/>
              </w:rPr>
              <w:tab/>
              <w:t>ID associated with device(s) intended for the reception of R2D, potentially including all devices (if supported)</w:t>
            </w:r>
          </w:p>
          <w:p w14:paraId="3187422F" w14:textId="77777777" w:rsidR="006E5E0A" w:rsidRPr="00C35A1A" w:rsidRDefault="006E5E0A">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C35A1A">
              <w:rPr>
                <w:rFonts w:ascii="Times New Roman" w:eastAsia="DengXian" w:hAnsi="Times New Roman" w:cs="Times New Roman"/>
                <w:sz w:val="20"/>
                <w:szCs w:val="20"/>
                <w:lang w:val="en-GB" w:eastAsia="en-GB"/>
              </w:rPr>
              <w:t>For each information, it is for further study whether higher-layer signalling and/or L1 R2D control signalling is used - see Clause 6.1.1.10.</w:t>
            </w:r>
          </w:p>
          <w:p w14:paraId="2D02C6B6" w14:textId="77777777" w:rsidR="006E5E0A" w:rsidRPr="00C35A1A" w:rsidRDefault="006E5E0A">
            <w:pPr>
              <w:keepNext/>
              <w:keepLines/>
              <w:overflowPunct w:val="0"/>
              <w:autoSpaceDE w:val="0"/>
              <w:autoSpaceDN w:val="0"/>
              <w:adjustRightInd w:val="0"/>
              <w:spacing w:before="120" w:after="180"/>
              <w:ind w:left="1418" w:hanging="1418"/>
              <w:textAlignment w:val="baseline"/>
              <w:outlineLvl w:val="3"/>
              <w:rPr>
                <w:rFonts w:ascii="Arial" w:eastAsia="DengXian" w:hAnsi="Arial" w:cs="Times New Roman"/>
                <w:sz w:val="24"/>
                <w:szCs w:val="20"/>
                <w:lang w:val="en-GB" w:eastAsia="en-GB"/>
              </w:rPr>
            </w:pPr>
            <w:bookmarkStart w:id="13" w:name="_Toc184196352"/>
            <w:r w:rsidRPr="00C35A1A">
              <w:rPr>
                <w:rFonts w:ascii="Arial" w:eastAsia="DengXian" w:hAnsi="Arial" w:cs="Times New Roman"/>
                <w:sz w:val="24"/>
                <w:szCs w:val="20"/>
                <w:lang w:val="en-GB" w:eastAsia="en-GB"/>
              </w:rPr>
              <w:t>6.1.1.10</w:t>
            </w:r>
            <w:r w:rsidRPr="00C35A1A">
              <w:rPr>
                <w:rFonts w:ascii="Arial" w:eastAsia="DengXian" w:hAnsi="Arial" w:cs="Times New Roman"/>
                <w:sz w:val="24"/>
                <w:szCs w:val="20"/>
                <w:lang w:val="en-GB" w:eastAsia="en-GB"/>
              </w:rPr>
              <w:tab/>
              <w:t>R2D control information</w:t>
            </w:r>
            <w:bookmarkEnd w:id="13"/>
          </w:p>
          <w:p w14:paraId="5E8E1273" w14:textId="77777777" w:rsidR="006E5E0A" w:rsidRPr="00C35A1A" w:rsidRDefault="006E5E0A">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C35A1A">
              <w:rPr>
                <w:rFonts w:ascii="Times New Roman" w:eastAsia="DengXian" w:hAnsi="Times New Roman" w:cs="Times New Roman"/>
                <w:sz w:val="20"/>
                <w:szCs w:val="20"/>
                <w:lang w:val="en-GB" w:eastAsia="en-GB"/>
              </w:rPr>
              <w:t>For transmission of R2D control information for R2D reception and D2R scheduling, following two options are studied and captured in the TR 38.769:</w:t>
            </w:r>
          </w:p>
          <w:p w14:paraId="0B66B9EB" w14:textId="77777777" w:rsidR="006E5E0A" w:rsidRPr="00C35A1A" w:rsidRDefault="006E5E0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C35A1A">
              <w:rPr>
                <w:rFonts w:ascii="Times New Roman" w:eastAsia="DengXian" w:hAnsi="Times New Roman" w:cs="Times New Roman"/>
                <w:sz w:val="20"/>
                <w:szCs w:val="20"/>
                <w:lang w:val="en-GB" w:eastAsia="en-GB"/>
              </w:rPr>
              <w:t>-</w:t>
            </w:r>
            <w:r w:rsidRPr="00C35A1A">
              <w:rPr>
                <w:rFonts w:ascii="Times New Roman" w:eastAsia="DengXian" w:hAnsi="Times New Roman" w:cs="Times New Roman"/>
                <w:sz w:val="20"/>
                <w:szCs w:val="20"/>
                <w:lang w:val="en-GB" w:eastAsia="en-GB"/>
              </w:rPr>
              <w:tab/>
              <w:t xml:space="preserve">Option 1: L1-control sig </w:t>
            </w:r>
          </w:p>
          <w:p w14:paraId="7EF734AC" w14:textId="77777777" w:rsidR="006E5E0A" w:rsidRPr="00C35A1A" w:rsidRDefault="006E5E0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C35A1A">
              <w:rPr>
                <w:rFonts w:ascii="Times New Roman" w:eastAsia="DengXian" w:hAnsi="Times New Roman" w:cs="Times New Roman"/>
                <w:sz w:val="20"/>
                <w:szCs w:val="20"/>
                <w:lang w:val="en-GB" w:eastAsia="en-GB"/>
              </w:rPr>
              <w:t>-</w:t>
            </w:r>
            <w:r w:rsidRPr="00C35A1A">
              <w:rPr>
                <w:rFonts w:ascii="Times New Roman" w:eastAsia="DengXian" w:hAnsi="Times New Roman" w:cs="Times New Roman"/>
                <w:sz w:val="20"/>
                <w:szCs w:val="20"/>
                <w:lang w:val="en-GB" w:eastAsia="en-GB"/>
              </w:rPr>
              <w:tab/>
              <w:t>Option 2: Higher-layer signaling</w:t>
            </w:r>
          </w:p>
          <w:p w14:paraId="6CACB58D" w14:textId="77777777" w:rsidR="006E5E0A" w:rsidRDefault="006E5E0A">
            <w:pPr>
              <w:pStyle w:val="B1"/>
              <w:ind w:left="0" w:firstLine="0"/>
              <w:rPr>
                <w:lang w:eastAsia="ja-JP"/>
              </w:rPr>
            </w:pPr>
            <w:r>
              <w:rPr>
                <w:lang w:eastAsia="ja-JP"/>
              </w:rPr>
              <w:t>…</w:t>
            </w:r>
          </w:p>
          <w:p w14:paraId="38BDC0DC" w14:textId="77777777" w:rsidR="006E5E0A" w:rsidRPr="00711284" w:rsidRDefault="006E5E0A">
            <w:pPr>
              <w:keepNext/>
              <w:keepLines/>
              <w:overflowPunct w:val="0"/>
              <w:autoSpaceDE w:val="0"/>
              <w:autoSpaceDN w:val="0"/>
              <w:adjustRightInd w:val="0"/>
              <w:spacing w:before="120" w:after="180"/>
              <w:ind w:left="1418" w:hanging="1418"/>
              <w:textAlignment w:val="baseline"/>
              <w:outlineLvl w:val="3"/>
              <w:rPr>
                <w:rFonts w:ascii="Arial" w:eastAsia="DengXian" w:hAnsi="Arial" w:cs="Times New Roman"/>
                <w:sz w:val="24"/>
                <w:szCs w:val="20"/>
                <w:lang w:val="en-GB" w:eastAsia="en-GB"/>
              </w:rPr>
            </w:pPr>
            <w:bookmarkStart w:id="14" w:name="_Toc181740539"/>
            <w:bookmarkStart w:id="15" w:name="_Toc184196369"/>
            <w:r w:rsidRPr="00711284">
              <w:rPr>
                <w:rFonts w:ascii="Arial" w:eastAsia="DengXian" w:hAnsi="Arial" w:cs="Times New Roman"/>
                <w:sz w:val="24"/>
                <w:szCs w:val="20"/>
                <w:lang w:val="en-GB" w:eastAsia="en-GB"/>
              </w:rPr>
              <w:t>6.1.2.8</w:t>
            </w:r>
            <w:r w:rsidRPr="00711284">
              <w:rPr>
                <w:rFonts w:ascii="Arial" w:eastAsia="DengXian" w:hAnsi="Arial" w:cs="Times New Roman"/>
                <w:sz w:val="24"/>
                <w:szCs w:val="20"/>
                <w:lang w:val="en-GB" w:eastAsia="en-GB"/>
              </w:rPr>
              <w:tab/>
              <w:t>Scheduling of D2R</w:t>
            </w:r>
            <w:bookmarkEnd w:id="14"/>
            <w:bookmarkEnd w:id="15"/>
          </w:p>
          <w:p w14:paraId="629C7B48" w14:textId="77777777" w:rsidR="006E5E0A" w:rsidRPr="00711284" w:rsidRDefault="006E5E0A">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711284">
              <w:rPr>
                <w:rFonts w:ascii="Times New Roman" w:eastAsia="DengXian" w:hAnsi="Times New Roman" w:cs="Times New Roman"/>
                <w:sz w:val="20"/>
                <w:szCs w:val="20"/>
                <w:lang w:val="en-GB" w:eastAsia="en-GB"/>
              </w:rPr>
              <w:t>For D2R scheduling, the following information potentially can be explicitly/implicitly indicated to the device via the corresponding PRDCH:</w:t>
            </w:r>
          </w:p>
          <w:p w14:paraId="28325E50" w14:textId="77777777" w:rsidR="006E5E0A" w:rsidRPr="00711284" w:rsidRDefault="006E5E0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711284">
              <w:rPr>
                <w:rFonts w:ascii="Times New Roman" w:eastAsia="DengXian" w:hAnsi="Times New Roman" w:cs="Times New Roman"/>
                <w:sz w:val="20"/>
                <w:szCs w:val="20"/>
                <w:lang w:val="en-GB" w:eastAsia="en-GB"/>
              </w:rPr>
              <w:t>-</w:t>
            </w:r>
            <w:r w:rsidRPr="00711284">
              <w:rPr>
                <w:rFonts w:ascii="Times New Roman" w:eastAsia="DengXian" w:hAnsi="Times New Roman" w:cs="Times New Roman"/>
                <w:sz w:val="20"/>
                <w:szCs w:val="20"/>
                <w:lang w:val="en-GB" w:eastAsia="en-GB"/>
              </w:rPr>
              <w:tab/>
              <w:t>Time domain resources</w:t>
            </w:r>
          </w:p>
          <w:p w14:paraId="2F58DEC8" w14:textId="77777777" w:rsidR="006E5E0A" w:rsidRPr="00711284" w:rsidRDefault="006E5E0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711284">
              <w:rPr>
                <w:rFonts w:ascii="Times New Roman" w:eastAsia="DengXian" w:hAnsi="Times New Roman" w:cs="Times New Roman"/>
                <w:sz w:val="20"/>
                <w:szCs w:val="20"/>
                <w:lang w:val="en-GB" w:eastAsia="en-GB"/>
              </w:rPr>
              <w:t>-</w:t>
            </w:r>
            <w:r w:rsidRPr="00711284">
              <w:rPr>
                <w:rFonts w:ascii="Times New Roman" w:eastAsia="DengXian" w:hAnsi="Times New Roman" w:cs="Times New Roman"/>
                <w:sz w:val="20"/>
                <w:szCs w:val="20"/>
                <w:lang w:val="en-GB" w:eastAsia="en-GB"/>
              </w:rPr>
              <w:tab/>
              <w:t>Frequency domain resources</w:t>
            </w:r>
          </w:p>
          <w:p w14:paraId="7F676F93" w14:textId="77777777" w:rsidR="006E5E0A" w:rsidRPr="00711284" w:rsidRDefault="006E5E0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711284">
              <w:rPr>
                <w:rFonts w:ascii="Times New Roman" w:eastAsia="DengXian" w:hAnsi="Times New Roman" w:cs="Times New Roman"/>
                <w:sz w:val="20"/>
                <w:szCs w:val="20"/>
                <w:lang w:val="en-GB" w:eastAsia="en-GB"/>
              </w:rPr>
              <w:t>-</w:t>
            </w:r>
            <w:r w:rsidRPr="00711284">
              <w:rPr>
                <w:rFonts w:ascii="Times New Roman" w:eastAsia="DengXian" w:hAnsi="Times New Roman" w:cs="Times New Roman"/>
                <w:sz w:val="20"/>
                <w:szCs w:val="20"/>
                <w:lang w:val="en-GB" w:eastAsia="en-GB"/>
              </w:rPr>
              <w:tab/>
              <w:t>MCS-like information</w:t>
            </w:r>
          </w:p>
          <w:p w14:paraId="3E306133" w14:textId="77777777" w:rsidR="006E5E0A" w:rsidRPr="00711284" w:rsidRDefault="006E5E0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711284">
              <w:rPr>
                <w:rFonts w:ascii="Times New Roman" w:eastAsia="DengXian" w:hAnsi="Times New Roman" w:cs="Times New Roman"/>
                <w:sz w:val="20"/>
                <w:szCs w:val="20"/>
                <w:lang w:val="en-GB" w:eastAsia="en-GB"/>
              </w:rPr>
              <w:t>-</w:t>
            </w:r>
            <w:r w:rsidRPr="00711284">
              <w:rPr>
                <w:rFonts w:ascii="Times New Roman" w:eastAsia="DengXian" w:hAnsi="Times New Roman" w:cs="Times New Roman"/>
                <w:sz w:val="20"/>
                <w:szCs w:val="20"/>
                <w:lang w:val="en-GB" w:eastAsia="en-GB"/>
              </w:rPr>
              <w:tab/>
              <w:t>Chip duration</w:t>
            </w:r>
          </w:p>
          <w:p w14:paraId="610DB2AC" w14:textId="77777777" w:rsidR="006E5E0A" w:rsidRPr="00711284" w:rsidRDefault="006E5E0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711284">
              <w:rPr>
                <w:rFonts w:ascii="Times New Roman" w:eastAsia="DengXian" w:hAnsi="Times New Roman" w:cs="Times New Roman"/>
                <w:sz w:val="20"/>
                <w:szCs w:val="20"/>
                <w:lang w:val="en-GB" w:eastAsia="en-GB"/>
              </w:rPr>
              <w:t>-</w:t>
            </w:r>
            <w:r w:rsidRPr="00711284">
              <w:rPr>
                <w:rFonts w:ascii="Times New Roman" w:eastAsia="DengXian" w:hAnsi="Times New Roman" w:cs="Times New Roman"/>
                <w:sz w:val="20"/>
                <w:szCs w:val="20"/>
                <w:lang w:val="en-GB" w:eastAsia="en-GB"/>
              </w:rPr>
              <w:tab/>
              <w:t>ID associated with device(s)</w:t>
            </w:r>
          </w:p>
          <w:p w14:paraId="658C65D2" w14:textId="77777777" w:rsidR="006E5E0A" w:rsidRPr="00711284" w:rsidRDefault="006E5E0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711284">
              <w:rPr>
                <w:rFonts w:ascii="Times New Roman" w:eastAsia="DengXian" w:hAnsi="Times New Roman" w:cs="Times New Roman"/>
                <w:sz w:val="20"/>
                <w:szCs w:val="20"/>
                <w:lang w:val="en-GB" w:eastAsia="en-GB"/>
              </w:rPr>
              <w:t>-</w:t>
            </w:r>
            <w:r w:rsidRPr="00711284">
              <w:rPr>
                <w:rFonts w:ascii="Times New Roman" w:eastAsia="DengXian" w:hAnsi="Times New Roman" w:cs="Times New Roman"/>
                <w:sz w:val="20"/>
                <w:szCs w:val="20"/>
                <w:lang w:val="en-GB" w:eastAsia="en-GB"/>
              </w:rPr>
              <w:tab/>
              <w:t>Repetitions</w:t>
            </w:r>
          </w:p>
          <w:p w14:paraId="562B145C" w14:textId="77777777" w:rsidR="006E5E0A" w:rsidRPr="00711284" w:rsidRDefault="006E5E0A">
            <w:pPr>
              <w:overflowPunct w:val="0"/>
              <w:autoSpaceDE w:val="0"/>
              <w:autoSpaceDN w:val="0"/>
              <w:adjustRightInd w:val="0"/>
              <w:spacing w:after="180"/>
              <w:ind w:left="568" w:hanging="284"/>
              <w:textAlignment w:val="baseline"/>
              <w:rPr>
                <w:rFonts w:ascii="Times New Roman" w:eastAsia="DengXian" w:hAnsi="Times New Roman" w:cs="Times New Roman"/>
                <w:sz w:val="20"/>
                <w:szCs w:val="20"/>
                <w:lang w:val="en-GB" w:eastAsia="en-GB"/>
              </w:rPr>
            </w:pPr>
            <w:r w:rsidRPr="00711284">
              <w:rPr>
                <w:rFonts w:ascii="Times New Roman" w:eastAsia="DengXian" w:hAnsi="Times New Roman" w:cs="Times New Roman"/>
                <w:sz w:val="20"/>
                <w:szCs w:val="20"/>
                <w:lang w:val="en-GB" w:eastAsia="en-GB"/>
              </w:rPr>
              <w:t>-</w:t>
            </w:r>
            <w:r w:rsidRPr="00711284">
              <w:rPr>
                <w:rFonts w:ascii="Times New Roman" w:eastAsia="DengXian" w:hAnsi="Times New Roman" w:cs="Times New Roman"/>
                <w:sz w:val="20"/>
                <w:szCs w:val="20"/>
                <w:lang w:val="en-GB" w:eastAsia="en-GB"/>
              </w:rPr>
              <w:tab/>
              <w:t>Midamble (if supported) related information</w:t>
            </w:r>
          </w:p>
          <w:p w14:paraId="4DB8FCEA" w14:textId="77777777" w:rsidR="006E5E0A" w:rsidRPr="00233CF7" w:rsidRDefault="006E5E0A">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711284">
              <w:rPr>
                <w:rFonts w:ascii="Times New Roman" w:eastAsia="DengXian" w:hAnsi="Times New Roman" w:cs="Times New Roman"/>
                <w:sz w:val="20"/>
                <w:szCs w:val="20"/>
                <w:lang w:val="en-GB" w:eastAsia="en-GB"/>
              </w:rPr>
              <w:t>For each information, it is for further study whether higher-layer signalling and/or L1 R2D control signalling is used - see Clause 6.1.1.10.</w:t>
            </w:r>
          </w:p>
        </w:tc>
      </w:tr>
    </w:tbl>
    <w:p w14:paraId="363921E2" w14:textId="77777777" w:rsidR="006E5E0A" w:rsidRDefault="006E5E0A" w:rsidP="006E5E0A">
      <w:pPr>
        <w:ind w:firstLine="360"/>
        <w:jc w:val="both"/>
        <w:rPr>
          <w:rFonts w:ascii="Times New Roman" w:hAnsi="Times New Roman" w:cs="Times New Roman"/>
          <w:sz w:val="20"/>
          <w:szCs w:val="20"/>
          <w:lang w:eastAsia="ja-JP"/>
        </w:rPr>
      </w:pPr>
    </w:p>
    <w:p w14:paraId="29B38A34" w14:textId="77777777" w:rsidR="005B7D2D" w:rsidRPr="00313D87" w:rsidRDefault="005B7D2D" w:rsidP="005B7D2D">
      <w:pPr>
        <w:rPr>
          <w:rFonts w:ascii="Times New Roman" w:hAnsi="Times New Roman"/>
          <w:szCs w:val="20"/>
          <w:lang w:eastAsia="x-none"/>
        </w:rPr>
      </w:pPr>
      <w:r w:rsidRPr="00313D87">
        <w:rPr>
          <w:rFonts w:ascii="Times New Roman" w:hAnsi="Times New Roman"/>
          <w:szCs w:val="20"/>
          <w:highlight w:val="green"/>
          <w:lang w:eastAsia="x-none"/>
        </w:rPr>
        <w:t>Agreement</w:t>
      </w:r>
    </w:p>
    <w:p w14:paraId="67C9AB9A" w14:textId="77777777" w:rsidR="005B7D2D" w:rsidRPr="00313D87" w:rsidRDefault="005B7D2D" w:rsidP="005B7D2D">
      <w:pPr>
        <w:adjustRightInd w:val="0"/>
        <w:snapToGrid w:val="0"/>
        <w:rPr>
          <w:rFonts w:ascii="Times New Roman" w:eastAsia="DengXian" w:hAnsi="Times New Roman"/>
          <w:bCs/>
          <w:szCs w:val="20"/>
        </w:rPr>
      </w:pPr>
      <w:r w:rsidRPr="00313D87">
        <w:rPr>
          <w:rFonts w:ascii="Times New Roman" w:eastAsia="DengXian" w:hAnsi="Times New Roman"/>
          <w:bCs/>
          <w:szCs w:val="20"/>
        </w:rPr>
        <w:t xml:space="preserve">The following is supported for indicating the D2R chip duration: </w:t>
      </w:r>
    </w:p>
    <w:p w14:paraId="3EC9346C" w14:textId="77777777" w:rsidR="005B7D2D" w:rsidRPr="00313D87" w:rsidRDefault="005B7D2D" w:rsidP="005B7D2D">
      <w:pPr>
        <w:pStyle w:val="ListParagraph"/>
        <w:numPr>
          <w:ilvl w:val="0"/>
          <w:numId w:val="31"/>
        </w:numPr>
        <w:adjustRightInd w:val="0"/>
        <w:snapToGrid w:val="0"/>
        <w:spacing w:line="240" w:lineRule="auto"/>
        <w:ind w:leftChars="0"/>
        <w:jc w:val="both"/>
        <w:rPr>
          <w:rFonts w:ascii="Times New Roman" w:eastAsia="DengXian" w:hAnsi="Times New Roman"/>
          <w:iCs/>
          <w:szCs w:val="20"/>
        </w:rPr>
      </w:pPr>
      <w:r w:rsidRPr="00313D87">
        <w:rPr>
          <w:rFonts w:ascii="Times New Roman" w:eastAsia="DengXian" w:hAnsi="Times New Roman"/>
          <w:bCs/>
          <w:szCs w:val="20"/>
        </w:rPr>
        <w:t>The D2R chip duration is indicated in R2D control information from predefined a set of D2R chip duration values</w:t>
      </w:r>
    </w:p>
    <w:p w14:paraId="47ECE847" w14:textId="77777777" w:rsidR="005B7D2D" w:rsidRPr="00313D87" w:rsidRDefault="005B7D2D" w:rsidP="005B7D2D">
      <w:pPr>
        <w:rPr>
          <w:rFonts w:ascii="Times New Roman" w:hAnsi="Times New Roman"/>
          <w:szCs w:val="20"/>
          <w:lang w:eastAsia="x-none"/>
        </w:rPr>
      </w:pPr>
    </w:p>
    <w:p w14:paraId="6697CBD9" w14:textId="77777777" w:rsidR="005B7D2D" w:rsidRPr="00313D87" w:rsidRDefault="005B7D2D" w:rsidP="005B7D2D">
      <w:pPr>
        <w:rPr>
          <w:rFonts w:ascii="Times New Roman" w:hAnsi="Times New Roman"/>
          <w:szCs w:val="20"/>
          <w:lang w:eastAsia="x-none"/>
        </w:rPr>
      </w:pPr>
      <w:r w:rsidRPr="00313D87">
        <w:rPr>
          <w:rFonts w:ascii="Times New Roman" w:hAnsi="Times New Roman"/>
          <w:szCs w:val="20"/>
          <w:highlight w:val="green"/>
          <w:lang w:eastAsia="x-none"/>
        </w:rPr>
        <w:t>Agreement</w:t>
      </w:r>
    </w:p>
    <w:p w14:paraId="68743ECA" w14:textId="77777777" w:rsidR="005B7D2D" w:rsidRDefault="005B7D2D" w:rsidP="005B7D2D">
      <w:pPr>
        <w:adjustRightInd w:val="0"/>
        <w:snapToGrid w:val="0"/>
        <w:rPr>
          <w:rFonts w:ascii="Times New Roman" w:eastAsia="DengXian" w:hAnsi="Times New Roman"/>
          <w:bCs/>
          <w:szCs w:val="20"/>
        </w:rPr>
      </w:pPr>
      <w:r w:rsidRPr="00313D87">
        <w:rPr>
          <w:rFonts w:ascii="Times New Roman" w:eastAsia="DengXian" w:hAnsi="Times New Roman"/>
          <w:bCs/>
          <w:szCs w:val="20"/>
        </w:rPr>
        <w:t>The payload size (i.e. TBS-like) for PDRCH transmission with variable size is explicitly indicated in the corresponding R2D control information.</w:t>
      </w:r>
    </w:p>
    <w:p w14:paraId="5410F5D3" w14:textId="77777777" w:rsidR="005B7D2D" w:rsidRDefault="005B7D2D" w:rsidP="006E5E0A">
      <w:pPr>
        <w:ind w:firstLine="360"/>
        <w:jc w:val="both"/>
        <w:rPr>
          <w:rFonts w:ascii="Times New Roman" w:hAnsi="Times New Roman" w:cs="Times New Roman"/>
          <w:sz w:val="20"/>
          <w:szCs w:val="20"/>
          <w:lang w:eastAsia="ja-JP"/>
        </w:rPr>
      </w:pPr>
    </w:p>
    <w:p w14:paraId="052DC0AB" w14:textId="77777777" w:rsidR="00C468CF" w:rsidRDefault="00C468CF" w:rsidP="00C468CF">
      <w:pPr>
        <w:jc w:val="both"/>
        <w:rPr>
          <w:rFonts w:ascii="Times New Roman" w:hAnsi="Times New Roman" w:cs="Times New Roman"/>
          <w:sz w:val="20"/>
          <w:szCs w:val="20"/>
          <w:lang w:eastAsia="ja-JP"/>
        </w:rPr>
      </w:pPr>
    </w:p>
    <w:p w14:paraId="6D903A24" w14:textId="610E9D55" w:rsidR="00C468CF" w:rsidRPr="00C468CF" w:rsidRDefault="00C468CF" w:rsidP="00C468CF">
      <w:pPr>
        <w:rPr>
          <w:rFonts w:ascii="Times New Roman" w:hAnsi="Times New Roman"/>
          <w:szCs w:val="20"/>
          <w:lang w:eastAsia="x-none"/>
        </w:rPr>
      </w:pPr>
      <w:r w:rsidRPr="00313D87">
        <w:rPr>
          <w:rFonts w:ascii="Times New Roman" w:hAnsi="Times New Roman"/>
          <w:szCs w:val="20"/>
          <w:highlight w:val="green"/>
          <w:lang w:eastAsia="x-none"/>
        </w:rPr>
        <w:t>Agreement</w:t>
      </w:r>
      <w:r>
        <w:rPr>
          <w:rFonts w:ascii="Times New Roman" w:hAnsi="Times New Roman"/>
          <w:szCs w:val="20"/>
          <w:lang w:eastAsia="x-none"/>
        </w:rPr>
        <w:t xml:space="preserve"> </w:t>
      </w:r>
      <w:r>
        <w:rPr>
          <w:rFonts w:ascii="Times New Roman" w:hAnsi="Times New Roman" w:cs="Times New Roman"/>
          <w:sz w:val="20"/>
          <w:szCs w:val="20"/>
          <w:lang w:eastAsia="ja-JP"/>
        </w:rPr>
        <w:t xml:space="preserve">(RAN2 </w:t>
      </w:r>
      <w:r w:rsidR="00566C5E">
        <w:rPr>
          <w:rFonts w:ascii="Times New Roman" w:hAnsi="Times New Roman" w:cs="Times New Roman"/>
          <w:sz w:val="20"/>
          <w:szCs w:val="20"/>
          <w:lang w:eastAsia="ja-JP"/>
        </w:rPr>
        <w:t xml:space="preserve">agreement </w:t>
      </w:r>
      <w:r>
        <w:rPr>
          <w:rFonts w:ascii="Times New Roman" w:hAnsi="Times New Roman" w:cs="Times New Roman"/>
          <w:sz w:val="20"/>
          <w:szCs w:val="20"/>
          <w:lang w:eastAsia="ja-JP"/>
        </w:rPr>
        <w:t xml:space="preserve">on </w:t>
      </w:r>
      <w:r w:rsidR="00E76C09" w:rsidRPr="00E76C09">
        <w:rPr>
          <w:rFonts w:ascii="Times New Roman" w:hAnsi="Times New Roman" w:cs="Times New Roman"/>
          <w:sz w:val="20"/>
          <w:szCs w:val="20"/>
          <w:lang w:eastAsia="ja-JP"/>
        </w:rPr>
        <w:t>MAC PDU format design</w:t>
      </w:r>
      <w:r w:rsidR="00E76C09">
        <w:rPr>
          <w:rFonts w:ascii="Times New Roman" w:hAnsi="Times New Roman" w:cs="Times New Roman"/>
          <w:sz w:val="20"/>
          <w:szCs w:val="20"/>
          <w:lang w:eastAsia="ja-JP"/>
        </w:rPr>
        <w:t>)</w:t>
      </w:r>
    </w:p>
    <w:p w14:paraId="51136DEA" w14:textId="77777777" w:rsidR="00C468CF" w:rsidRPr="00C468CF" w:rsidRDefault="00C468CF" w:rsidP="00C468CF">
      <w:pPr>
        <w:numPr>
          <w:ilvl w:val="0"/>
          <w:numId w:val="38"/>
        </w:numPr>
        <w:jc w:val="both"/>
        <w:rPr>
          <w:rFonts w:ascii="Times New Roman" w:hAnsi="Times New Roman" w:cs="Times New Roman"/>
          <w:sz w:val="20"/>
          <w:szCs w:val="20"/>
          <w:lang w:eastAsia="ja-JP"/>
        </w:rPr>
      </w:pPr>
      <w:r w:rsidRPr="00C468CF">
        <w:rPr>
          <w:rFonts w:ascii="Times New Roman" w:hAnsi="Times New Roman" w:cs="Times New Roman"/>
          <w:sz w:val="20"/>
          <w:szCs w:val="20"/>
          <w:lang w:val="en-GB" w:eastAsia="ja-JP"/>
        </w:rPr>
        <w:t xml:space="preserve">Aim to design simple MAC PDU format design </w:t>
      </w:r>
    </w:p>
    <w:p w14:paraId="716C8724" w14:textId="77777777" w:rsidR="00C468CF" w:rsidRPr="00C468CF" w:rsidRDefault="00C468CF" w:rsidP="00C468CF">
      <w:pPr>
        <w:numPr>
          <w:ilvl w:val="0"/>
          <w:numId w:val="38"/>
        </w:numPr>
        <w:jc w:val="both"/>
        <w:rPr>
          <w:rFonts w:ascii="Times New Roman" w:hAnsi="Times New Roman" w:cs="Times New Roman"/>
          <w:sz w:val="20"/>
          <w:szCs w:val="20"/>
          <w:lang w:eastAsia="ja-JP"/>
        </w:rPr>
      </w:pPr>
      <w:r w:rsidRPr="00C468CF">
        <w:rPr>
          <w:rFonts w:ascii="Times New Roman" w:hAnsi="Times New Roman" w:cs="Times New Roman"/>
          <w:sz w:val="20"/>
          <w:szCs w:val="20"/>
          <w:lang w:val="en-GB" w:eastAsia="ja-JP"/>
        </w:rPr>
        <w:t xml:space="preserve">Support multiplexing of information for multiple devices in </w:t>
      </w:r>
      <w:r w:rsidRPr="00C468CF">
        <w:rPr>
          <w:rFonts w:ascii="Times New Roman" w:hAnsi="Times New Roman" w:cs="Times New Roman"/>
          <w:sz w:val="20"/>
          <w:szCs w:val="20"/>
          <w:highlight w:val="yellow"/>
          <w:lang w:val="en-GB" w:eastAsia="ja-JP"/>
        </w:rPr>
        <w:t>R2D message for msg2</w:t>
      </w:r>
      <w:r w:rsidRPr="00C468CF">
        <w:rPr>
          <w:rFonts w:ascii="Times New Roman" w:hAnsi="Times New Roman" w:cs="Times New Roman"/>
          <w:sz w:val="20"/>
          <w:szCs w:val="20"/>
          <w:lang w:val="en-GB" w:eastAsia="ja-JP"/>
        </w:rPr>
        <w:t>.  FFS others for multicast messages</w:t>
      </w:r>
    </w:p>
    <w:p w14:paraId="6B8967D0" w14:textId="77777777" w:rsidR="00C468CF" w:rsidRPr="00C468CF" w:rsidRDefault="00C468CF" w:rsidP="00C468CF">
      <w:pPr>
        <w:numPr>
          <w:ilvl w:val="0"/>
          <w:numId w:val="38"/>
        </w:numPr>
        <w:jc w:val="both"/>
        <w:rPr>
          <w:rFonts w:ascii="Times New Roman" w:hAnsi="Times New Roman" w:cs="Times New Roman"/>
          <w:sz w:val="20"/>
          <w:szCs w:val="20"/>
          <w:lang w:eastAsia="ja-JP"/>
        </w:rPr>
      </w:pPr>
      <w:r w:rsidRPr="00C468CF">
        <w:rPr>
          <w:rFonts w:ascii="Times New Roman" w:hAnsi="Times New Roman" w:cs="Times New Roman"/>
          <w:sz w:val="20"/>
          <w:szCs w:val="20"/>
          <w:lang w:val="en-GB" w:eastAsia="ja-JP"/>
        </w:rPr>
        <w:t xml:space="preserve">At least the following field are required for at least for R2D in the </w:t>
      </w:r>
      <w:r w:rsidRPr="00C468CF">
        <w:rPr>
          <w:rFonts w:ascii="Times New Roman" w:hAnsi="Times New Roman" w:cs="Times New Roman"/>
          <w:sz w:val="20"/>
          <w:szCs w:val="20"/>
          <w:highlight w:val="yellow"/>
          <w:lang w:val="en-GB" w:eastAsia="ja-JP"/>
        </w:rPr>
        <w:t xml:space="preserve">MAC header– message type, length for SDU and variable part(s).   </w:t>
      </w:r>
    </w:p>
    <w:p w14:paraId="11607A98" w14:textId="77777777" w:rsidR="00C468CF" w:rsidRPr="00C468CF" w:rsidRDefault="00C468CF" w:rsidP="00C468CF">
      <w:pPr>
        <w:numPr>
          <w:ilvl w:val="0"/>
          <w:numId w:val="38"/>
        </w:numPr>
        <w:jc w:val="both"/>
        <w:rPr>
          <w:rFonts w:ascii="Times New Roman" w:hAnsi="Times New Roman" w:cs="Times New Roman"/>
          <w:sz w:val="20"/>
          <w:szCs w:val="20"/>
          <w:lang w:eastAsia="ja-JP"/>
        </w:rPr>
      </w:pPr>
      <w:r w:rsidRPr="00C468CF">
        <w:rPr>
          <w:rFonts w:ascii="Times New Roman" w:hAnsi="Times New Roman" w:cs="Times New Roman"/>
          <w:sz w:val="20"/>
          <w:szCs w:val="20"/>
          <w:lang w:val="en-GB" w:eastAsia="ja-JP"/>
        </w:rPr>
        <w:t>FFS whether for D2R we need message type field, any length and need for padding</w:t>
      </w:r>
    </w:p>
    <w:p w14:paraId="3D4BDF94" w14:textId="77777777" w:rsidR="00C468CF" w:rsidRPr="00C468CF" w:rsidRDefault="00C468CF" w:rsidP="00C468CF">
      <w:pPr>
        <w:numPr>
          <w:ilvl w:val="0"/>
          <w:numId w:val="38"/>
        </w:numPr>
        <w:jc w:val="both"/>
        <w:rPr>
          <w:rFonts w:ascii="Times New Roman" w:hAnsi="Times New Roman" w:cs="Times New Roman"/>
          <w:sz w:val="20"/>
          <w:szCs w:val="20"/>
          <w:lang w:eastAsia="ja-JP"/>
        </w:rPr>
      </w:pPr>
      <w:r w:rsidRPr="00C468CF">
        <w:rPr>
          <w:rFonts w:ascii="Times New Roman" w:hAnsi="Times New Roman" w:cs="Times New Roman"/>
          <w:sz w:val="20"/>
          <w:szCs w:val="20"/>
          <w:lang w:val="en-GB" w:eastAsia="ja-JP"/>
        </w:rPr>
        <w:t xml:space="preserve">Specify message types and contents.  As starting point consider the following MAC message types.  </w:t>
      </w:r>
    </w:p>
    <w:p w14:paraId="22CCF9BF" w14:textId="77777777" w:rsidR="00C468CF" w:rsidRPr="00C468CF" w:rsidRDefault="00C468CF" w:rsidP="0024679E">
      <w:pPr>
        <w:numPr>
          <w:ilvl w:val="3"/>
          <w:numId w:val="38"/>
        </w:numPr>
        <w:tabs>
          <w:tab w:val="clear" w:pos="2880"/>
        </w:tabs>
        <w:ind w:left="990" w:hanging="270"/>
        <w:jc w:val="both"/>
        <w:rPr>
          <w:rFonts w:ascii="Times New Roman" w:hAnsi="Times New Roman" w:cs="Times New Roman"/>
          <w:sz w:val="20"/>
          <w:szCs w:val="20"/>
          <w:lang w:eastAsia="ja-JP"/>
        </w:rPr>
      </w:pPr>
      <w:r w:rsidRPr="00C468CF">
        <w:rPr>
          <w:rFonts w:ascii="Times New Roman" w:hAnsi="Times New Roman" w:cs="Times New Roman"/>
          <w:sz w:val="20"/>
          <w:szCs w:val="20"/>
          <w:lang w:val="en-GB" w:eastAsia="ja-JP"/>
        </w:rPr>
        <w:t>R2D MAC PDU (Paging/R2D trigger (depending on agreement on WF))</w:t>
      </w:r>
    </w:p>
    <w:p w14:paraId="2C95EB15" w14:textId="77777777" w:rsidR="00C468CF" w:rsidRPr="00C468CF" w:rsidRDefault="00C468CF" w:rsidP="0024679E">
      <w:pPr>
        <w:numPr>
          <w:ilvl w:val="3"/>
          <w:numId w:val="38"/>
        </w:numPr>
        <w:tabs>
          <w:tab w:val="clear" w:pos="2880"/>
        </w:tabs>
        <w:ind w:left="990" w:hanging="270"/>
        <w:jc w:val="both"/>
        <w:rPr>
          <w:rFonts w:ascii="Times New Roman" w:hAnsi="Times New Roman" w:cs="Times New Roman"/>
          <w:sz w:val="20"/>
          <w:szCs w:val="20"/>
          <w:lang w:eastAsia="ja-JP"/>
        </w:rPr>
      </w:pPr>
      <w:r w:rsidRPr="00C468CF">
        <w:rPr>
          <w:rFonts w:ascii="Times New Roman" w:hAnsi="Times New Roman" w:cs="Times New Roman"/>
          <w:sz w:val="20"/>
          <w:szCs w:val="20"/>
          <w:lang w:val="en-GB" w:eastAsia="ja-JP"/>
        </w:rPr>
        <w:t>D2R MAC PDU (MSG1) (FFS if this requires a MAC header or not)</w:t>
      </w:r>
      <w:r w:rsidRPr="00C468CF">
        <w:rPr>
          <w:rFonts w:ascii="Times New Roman" w:hAnsi="Times New Roman" w:cs="Times New Roman"/>
          <w:sz w:val="20"/>
          <w:szCs w:val="20"/>
          <w:lang w:val="en-GB" w:eastAsia="ja-JP"/>
        </w:rPr>
        <w:tab/>
      </w:r>
      <w:r w:rsidRPr="00C468CF">
        <w:rPr>
          <w:rFonts w:ascii="Times New Roman" w:hAnsi="Times New Roman" w:cs="Times New Roman"/>
          <w:sz w:val="20"/>
          <w:szCs w:val="20"/>
          <w:lang w:val="en-GB" w:eastAsia="ja-JP"/>
        </w:rPr>
        <w:tab/>
      </w:r>
    </w:p>
    <w:p w14:paraId="0E683E2D" w14:textId="77777777" w:rsidR="00C468CF" w:rsidRPr="00C468CF" w:rsidRDefault="00C468CF" w:rsidP="0024679E">
      <w:pPr>
        <w:numPr>
          <w:ilvl w:val="3"/>
          <w:numId w:val="38"/>
        </w:numPr>
        <w:tabs>
          <w:tab w:val="clear" w:pos="2880"/>
        </w:tabs>
        <w:ind w:left="990" w:hanging="270"/>
        <w:jc w:val="both"/>
        <w:rPr>
          <w:rFonts w:ascii="Times New Roman" w:hAnsi="Times New Roman" w:cs="Times New Roman"/>
          <w:sz w:val="20"/>
          <w:szCs w:val="20"/>
          <w:lang w:eastAsia="ja-JP"/>
        </w:rPr>
      </w:pPr>
      <w:r w:rsidRPr="00C468CF">
        <w:rPr>
          <w:rFonts w:ascii="Times New Roman" w:hAnsi="Times New Roman" w:cs="Times New Roman"/>
          <w:sz w:val="20"/>
          <w:szCs w:val="20"/>
          <w:lang w:val="en-GB" w:eastAsia="ja-JP"/>
        </w:rPr>
        <w:t>R2D MAC PDU (MSG2)</w:t>
      </w:r>
    </w:p>
    <w:p w14:paraId="50260B01" w14:textId="77777777" w:rsidR="00C468CF" w:rsidRPr="00C468CF" w:rsidRDefault="00C468CF" w:rsidP="0024679E">
      <w:pPr>
        <w:numPr>
          <w:ilvl w:val="3"/>
          <w:numId w:val="38"/>
        </w:numPr>
        <w:tabs>
          <w:tab w:val="clear" w:pos="2880"/>
        </w:tabs>
        <w:ind w:left="990" w:hanging="270"/>
        <w:jc w:val="both"/>
        <w:rPr>
          <w:rFonts w:ascii="Times New Roman" w:hAnsi="Times New Roman" w:cs="Times New Roman"/>
          <w:sz w:val="20"/>
          <w:szCs w:val="20"/>
          <w:lang w:eastAsia="ja-JP"/>
        </w:rPr>
      </w:pPr>
      <w:r w:rsidRPr="00C468CF">
        <w:rPr>
          <w:rFonts w:ascii="Times New Roman" w:hAnsi="Times New Roman" w:cs="Times New Roman"/>
          <w:sz w:val="20"/>
          <w:szCs w:val="20"/>
          <w:lang w:val="en-GB" w:eastAsia="ja-JP"/>
        </w:rPr>
        <w:t>D2R MAC PDU (MSG3 and data)</w:t>
      </w:r>
    </w:p>
    <w:p w14:paraId="5E810A37" w14:textId="77777777" w:rsidR="00C468CF" w:rsidRPr="00C468CF" w:rsidRDefault="00C468CF" w:rsidP="0024679E">
      <w:pPr>
        <w:numPr>
          <w:ilvl w:val="3"/>
          <w:numId w:val="38"/>
        </w:numPr>
        <w:tabs>
          <w:tab w:val="clear" w:pos="2880"/>
        </w:tabs>
        <w:ind w:left="990" w:hanging="270"/>
        <w:jc w:val="both"/>
        <w:rPr>
          <w:rFonts w:ascii="Times New Roman" w:hAnsi="Times New Roman" w:cs="Times New Roman"/>
          <w:sz w:val="20"/>
          <w:szCs w:val="20"/>
          <w:lang w:eastAsia="ja-JP"/>
        </w:rPr>
      </w:pPr>
      <w:r w:rsidRPr="00C468CF">
        <w:rPr>
          <w:rFonts w:ascii="Times New Roman" w:hAnsi="Times New Roman" w:cs="Times New Roman"/>
          <w:sz w:val="20"/>
          <w:szCs w:val="20"/>
          <w:lang w:val="en-GB" w:eastAsia="ja-JP"/>
        </w:rPr>
        <w:t>R2D MAC PDU (R2D data)</w:t>
      </w:r>
    </w:p>
    <w:p w14:paraId="1771CC8E" w14:textId="77777777" w:rsidR="00C468CF" w:rsidRPr="00C468CF" w:rsidRDefault="00C468CF" w:rsidP="0024679E">
      <w:pPr>
        <w:numPr>
          <w:ilvl w:val="3"/>
          <w:numId w:val="38"/>
        </w:numPr>
        <w:tabs>
          <w:tab w:val="clear" w:pos="2880"/>
        </w:tabs>
        <w:ind w:left="990" w:hanging="270"/>
        <w:jc w:val="both"/>
        <w:rPr>
          <w:rFonts w:ascii="Times New Roman" w:hAnsi="Times New Roman" w:cs="Times New Roman"/>
          <w:sz w:val="20"/>
          <w:szCs w:val="20"/>
          <w:lang w:eastAsia="ja-JP"/>
        </w:rPr>
      </w:pPr>
      <w:r w:rsidRPr="00C468CF">
        <w:rPr>
          <w:rFonts w:ascii="Times New Roman" w:hAnsi="Times New Roman" w:cs="Times New Roman"/>
          <w:sz w:val="20"/>
          <w:szCs w:val="20"/>
          <w:lang w:val="en-GB" w:eastAsia="ja-JP"/>
        </w:rPr>
        <w:t xml:space="preserve">Other message types are FFS.  The message types may evolve based on functionality agreements.  </w:t>
      </w:r>
    </w:p>
    <w:p w14:paraId="1FC3F9FF" w14:textId="77777777" w:rsidR="00C468CF" w:rsidRDefault="00C468CF" w:rsidP="00C468CF">
      <w:pPr>
        <w:jc w:val="both"/>
        <w:rPr>
          <w:rFonts w:ascii="Times New Roman" w:hAnsi="Times New Roman" w:cs="Times New Roman"/>
          <w:sz w:val="20"/>
          <w:szCs w:val="20"/>
          <w:lang w:eastAsia="ja-JP"/>
        </w:rPr>
      </w:pPr>
    </w:p>
    <w:p w14:paraId="5147D900" w14:textId="47389478" w:rsidR="00E76C09" w:rsidRPr="00E76C09" w:rsidRDefault="00E76C09" w:rsidP="00E76C09">
      <w:pPr>
        <w:jc w:val="both"/>
        <w:rPr>
          <w:rFonts w:ascii="Times New Roman" w:hAnsi="Times New Roman" w:cs="Times New Roman"/>
          <w:sz w:val="20"/>
          <w:szCs w:val="20"/>
          <w:lang w:eastAsia="ja-JP"/>
        </w:rPr>
      </w:pPr>
      <w:r w:rsidRPr="00313D87">
        <w:rPr>
          <w:rFonts w:ascii="Times New Roman" w:hAnsi="Times New Roman"/>
          <w:szCs w:val="20"/>
          <w:highlight w:val="green"/>
          <w:lang w:eastAsia="x-none"/>
        </w:rPr>
        <w:t>Agreement</w:t>
      </w:r>
      <w:r>
        <w:rPr>
          <w:rFonts w:ascii="Times New Roman" w:hAnsi="Times New Roman"/>
          <w:szCs w:val="20"/>
          <w:lang w:eastAsia="x-none"/>
        </w:rPr>
        <w:t xml:space="preserve"> </w:t>
      </w:r>
      <w:r>
        <w:rPr>
          <w:rFonts w:ascii="Times New Roman" w:hAnsi="Times New Roman" w:cs="Times New Roman"/>
          <w:sz w:val="20"/>
          <w:szCs w:val="20"/>
          <w:lang w:eastAsia="ja-JP"/>
        </w:rPr>
        <w:t>(</w:t>
      </w:r>
      <w:r w:rsidR="00566C5E">
        <w:rPr>
          <w:rFonts w:ascii="Times New Roman" w:hAnsi="Times New Roman" w:cs="Times New Roman"/>
          <w:sz w:val="20"/>
          <w:szCs w:val="20"/>
          <w:lang w:eastAsia="ja-JP"/>
        </w:rPr>
        <w:t xml:space="preserve">RAN2 agreement </w:t>
      </w:r>
      <w:r w:rsidRPr="00E76C09">
        <w:rPr>
          <w:rFonts w:ascii="Times New Roman" w:hAnsi="Times New Roman" w:cs="Times New Roman"/>
          <w:sz w:val="20"/>
          <w:szCs w:val="20"/>
          <w:lang w:val="en-GB" w:eastAsia="ja-JP"/>
        </w:rPr>
        <w:t>on paging ID</w:t>
      </w:r>
      <w:r>
        <w:rPr>
          <w:rFonts w:ascii="Times New Roman" w:hAnsi="Times New Roman" w:cs="Times New Roman"/>
          <w:sz w:val="20"/>
          <w:szCs w:val="20"/>
          <w:lang w:val="en-GB" w:eastAsia="ja-JP"/>
        </w:rPr>
        <w:t>)</w:t>
      </w:r>
    </w:p>
    <w:p w14:paraId="4C5CA639" w14:textId="77777777" w:rsidR="00E76C09" w:rsidRPr="00E76C09" w:rsidRDefault="00E76C09" w:rsidP="00E76C09">
      <w:pPr>
        <w:numPr>
          <w:ilvl w:val="0"/>
          <w:numId w:val="39"/>
        </w:numPr>
        <w:jc w:val="both"/>
        <w:rPr>
          <w:rFonts w:ascii="Times New Roman" w:hAnsi="Times New Roman" w:cs="Times New Roman"/>
          <w:sz w:val="20"/>
          <w:szCs w:val="20"/>
          <w:lang w:eastAsia="ja-JP"/>
        </w:rPr>
      </w:pPr>
      <w:r w:rsidRPr="00E76C09">
        <w:rPr>
          <w:rFonts w:ascii="Times New Roman" w:hAnsi="Times New Roman" w:cs="Times New Roman"/>
          <w:sz w:val="20"/>
          <w:szCs w:val="20"/>
          <w:lang w:val="en-GB" w:eastAsia="ja-JP"/>
        </w:rPr>
        <w:t xml:space="preserve">The </w:t>
      </w:r>
      <w:r w:rsidRPr="00E76C09">
        <w:rPr>
          <w:rFonts w:ascii="Times New Roman" w:hAnsi="Times New Roman" w:cs="Times New Roman"/>
          <w:sz w:val="20"/>
          <w:szCs w:val="20"/>
          <w:highlight w:val="yellow"/>
          <w:lang w:val="en-GB" w:eastAsia="ja-JP"/>
        </w:rPr>
        <w:t xml:space="preserve">“one identifier” in the paging message </w:t>
      </w:r>
      <w:r w:rsidRPr="00E76C09">
        <w:rPr>
          <w:rFonts w:ascii="Times New Roman" w:hAnsi="Times New Roman" w:cs="Times New Roman"/>
          <w:sz w:val="20"/>
          <w:szCs w:val="20"/>
          <w:lang w:val="en-GB" w:eastAsia="ja-JP"/>
        </w:rPr>
        <w:t>includes both the case of “one single device identifier” and “one group identifier”/”filtering criteria”, while the exact format of latter is supposed to be designed by SA2.</w:t>
      </w:r>
    </w:p>
    <w:p w14:paraId="1961AEA7" w14:textId="77777777" w:rsidR="00E76C09" w:rsidRPr="00E76C09" w:rsidRDefault="00E76C09" w:rsidP="00E76C09">
      <w:pPr>
        <w:numPr>
          <w:ilvl w:val="0"/>
          <w:numId w:val="39"/>
        </w:numPr>
        <w:jc w:val="both"/>
        <w:rPr>
          <w:rFonts w:ascii="Times New Roman" w:hAnsi="Times New Roman" w:cs="Times New Roman"/>
          <w:sz w:val="20"/>
          <w:szCs w:val="20"/>
          <w:lang w:eastAsia="ja-JP"/>
        </w:rPr>
      </w:pPr>
      <w:r w:rsidRPr="00E76C09">
        <w:rPr>
          <w:rFonts w:ascii="Times New Roman" w:hAnsi="Times New Roman" w:cs="Times New Roman"/>
          <w:sz w:val="20"/>
          <w:szCs w:val="20"/>
          <w:lang w:val="en-GB" w:eastAsia="ja-JP"/>
        </w:rPr>
        <w:t xml:space="preserve">The current assumption is that the </w:t>
      </w:r>
      <w:r w:rsidRPr="00E76C09">
        <w:rPr>
          <w:rFonts w:ascii="Times New Roman" w:hAnsi="Times New Roman" w:cs="Times New Roman"/>
          <w:sz w:val="20"/>
          <w:szCs w:val="20"/>
          <w:highlight w:val="yellow"/>
          <w:lang w:val="en-GB" w:eastAsia="ja-JP"/>
        </w:rPr>
        <w:t>paging identifier is transparent to the A-IoT MAC Layer and carried by upper laye</w:t>
      </w:r>
      <w:r w:rsidRPr="00E76C09">
        <w:rPr>
          <w:rFonts w:ascii="Times New Roman" w:hAnsi="Times New Roman" w:cs="Times New Roman"/>
          <w:sz w:val="20"/>
          <w:szCs w:val="20"/>
          <w:lang w:val="en-GB" w:eastAsia="ja-JP"/>
        </w:rPr>
        <w:t>r.   FFS if there is really a need for visibility in the MAC layer</w:t>
      </w:r>
    </w:p>
    <w:p w14:paraId="48D5A282" w14:textId="77777777" w:rsidR="006E5E0A" w:rsidRDefault="006E5E0A" w:rsidP="00E76C09">
      <w:pPr>
        <w:jc w:val="both"/>
        <w:rPr>
          <w:rFonts w:ascii="Times New Roman" w:hAnsi="Times New Roman" w:cs="Times New Roman"/>
          <w:sz w:val="20"/>
          <w:szCs w:val="20"/>
          <w:lang w:eastAsia="ja-JP"/>
        </w:rPr>
      </w:pPr>
    </w:p>
    <w:p w14:paraId="607E9D37" w14:textId="27EC4E7C" w:rsidR="000D5587" w:rsidRPr="000D5587" w:rsidRDefault="000D5587" w:rsidP="000D5587">
      <w:pPr>
        <w:jc w:val="both"/>
        <w:rPr>
          <w:rFonts w:ascii="Times New Roman" w:hAnsi="Times New Roman" w:cs="Times New Roman"/>
          <w:sz w:val="20"/>
          <w:szCs w:val="20"/>
          <w:lang w:eastAsia="ja-JP"/>
        </w:rPr>
      </w:pPr>
      <w:r w:rsidRPr="00313D87">
        <w:rPr>
          <w:rFonts w:ascii="Times New Roman" w:hAnsi="Times New Roman"/>
          <w:szCs w:val="20"/>
          <w:highlight w:val="green"/>
          <w:lang w:eastAsia="x-none"/>
        </w:rPr>
        <w:t>Agreement</w:t>
      </w:r>
      <w:r>
        <w:rPr>
          <w:rFonts w:ascii="Times New Roman" w:hAnsi="Times New Roman"/>
          <w:szCs w:val="20"/>
          <w:lang w:eastAsia="x-none"/>
        </w:rPr>
        <w:t xml:space="preserve"> </w:t>
      </w:r>
      <w:r>
        <w:rPr>
          <w:rFonts w:ascii="Times New Roman" w:hAnsi="Times New Roman" w:cs="Times New Roman"/>
          <w:sz w:val="20"/>
          <w:szCs w:val="20"/>
          <w:lang w:eastAsia="ja-JP"/>
        </w:rPr>
        <w:t>(</w:t>
      </w:r>
      <w:r w:rsidR="00566C5E">
        <w:rPr>
          <w:rFonts w:ascii="Times New Roman" w:hAnsi="Times New Roman" w:cs="Times New Roman"/>
          <w:sz w:val="20"/>
          <w:szCs w:val="20"/>
          <w:lang w:eastAsia="ja-JP"/>
        </w:rPr>
        <w:t xml:space="preserve">RAN2 agreement </w:t>
      </w:r>
      <w:r w:rsidRPr="00E76C09">
        <w:rPr>
          <w:rFonts w:ascii="Times New Roman" w:hAnsi="Times New Roman" w:cs="Times New Roman"/>
          <w:sz w:val="20"/>
          <w:szCs w:val="20"/>
          <w:lang w:val="en-GB" w:eastAsia="ja-JP"/>
        </w:rPr>
        <w:t xml:space="preserve">on </w:t>
      </w:r>
      <w:r w:rsidRPr="000D5587">
        <w:rPr>
          <w:rFonts w:ascii="Times New Roman" w:hAnsi="Times New Roman" w:cs="Times New Roman"/>
          <w:sz w:val="20"/>
          <w:szCs w:val="20"/>
          <w:lang w:eastAsia="ja-JP"/>
        </w:rPr>
        <w:t>AS ID</w:t>
      </w:r>
      <w:r>
        <w:rPr>
          <w:rFonts w:ascii="Times New Roman" w:hAnsi="Times New Roman" w:cs="Times New Roman"/>
          <w:sz w:val="20"/>
          <w:szCs w:val="20"/>
          <w:lang w:eastAsia="ja-JP"/>
        </w:rPr>
        <w:t>)</w:t>
      </w:r>
    </w:p>
    <w:p w14:paraId="7462345F" w14:textId="77777777" w:rsidR="000D5587" w:rsidRPr="000D5587" w:rsidRDefault="000D5587" w:rsidP="000D5587">
      <w:pPr>
        <w:numPr>
          <w:ilvl w:val="0"/>
          <w:numId w:val="40"/>
        </w:numPr>
        <w:tabs>
          <w:tab w:val="left" w:pos="720"/>
        </w:tabs>
        <w:jc w:val="both"/>
        <w:rPr>
          <w:rFonts w:ascii="Times New Roman" w:hAnsi="Times New Roman" w:cs="Times New Roman"/>
          <w:sz w:val="20"/>
          <w:szCs w:val="20"/>
          <w:lang w:eastAsia="ja-JP"/>
        </w:rPr>
      </w:pPr>
      <w:r w:rsidRPr="000D5587">
        <w:rPr>
          <w:rFonts w:ascii="Times New Roman" w:hAnsi="Times New Roman" w:cs="Times New Roman"/>
          <w:sz w:val="20"/>
          <w:szCs w:val="20"/>
          <w:lang w:val="en-GB" w:eastAsia="ja-JP"/>
        </w:rPr>
        <w:t xml:space="preserve">For CBRA, it is up to </w:t>
      </w:r>
      <w:r w:rsidRPr="000D5587">
        <w:rPr>
          <w:rFonts w:ascii="Times New Roman" w:hAnsi="Times New Roman" w:cs="Times New Roman"/>
          <w:sz w:val="20"/>
          <w:szCs w:val="20"/>
          <w:highlight w:val="yellow"/>
          <w:lang w:val="en-GB" w:eastAsia="ja-JP"/>
        </w:rPr>
        <w:t>Reader to decide whether to reuse the random ID as the AS ID or to assign a new AS ID</w:t>
      </w:r>
      <w:r w:rsidRPr="000D5587">
        <w:rPr>
          <w:rFonts w:ascii="Times New Roman" w:hAnsi="Times New Roman" w:cs="Times New Roman"/>
          <w:sz w:val="20"/>
          <w:szCs w:val="20"/>
          <w:lang w:val="en-GB" w:eastAsia="ja-JP"/>
        </w:rPr>
        <w:t xml:space="preserve">.   FFS how this is signalled, which message is used and size of AS ID.   </w:t>
      </w:r>
    </w:p>
    <w:p w14:paraId="76802834" w14:textId="77777777" w:rsidR="000D5587" w:rsidRPr="000D5587" w:rsidRDefault="000D5587" w:rsidP="000D5587">
      <w:pPr>
        <w:numPr>
          <w:ilvl w:val="0"/>
          <w:numId w:val="40"/>
        </w:numPr>
        <w:tabs>
          <w:tab w:val="left" w:pos="720"/>
        </w:tabs>
        <w:jc w:val="both"/>
        <w:rPr>
          <w:rFonts w:ascii="Times New Roman" w:hAnsi="Times New Roman" w:cs="Times New Roman"/>
          <w:sz w:val="20"/>
          <w:szCs w:val="20"/>
          <w:lang w:eastAsia="ja-JP"/>
        </w:rPr>
      </w:pPr>
      <w:r w:rsidRPr="000D5587">
        <w:rPr>
          <w:rFonts w:ascii="Times New Roman" w:hAnsi="Times New Roman" w:cs="Times New Roman"/>
          <w:sz w:val="20"/>
          <w:szCs w:val="20"/>
          <w:lang w:val="en-GB" w:eastAsia="ja-JP"/>
        </w:rPr>
        <w:t xml:space="preserve">From device perspective, it is only required to use one AS ID.     </w:t>
      </w:r>
    </w:p>
    <w:p w14:paraId="2D93514C" w14:textId="77777777" w:rsidR="000D5587" w:rsidRPr="000D5587" w:rsidRDefault="000D5587" w:rsidP="000D5587">
      <w:pPr>
        <w:numPr>
          <w:ilvl w:val="0"/>
          <w:numId w:val="40"/>
        </w:numPr>
        <w:tabs>
          <w:tab w:val="left" w:pos="720"/>
        </w:tabs>
        <w:jc w:val="both"/>
        <w:rPr>
          <w:rFonts w:ascii="Times New Roman" w:hAnsi="Times New Roman" w:cs="Times New Roman"/>
          <w:sz w:val="20"/>
          <w:szCs w:val="20"/>
          <w:lang w:eastAsia="ja-JP"/>
        </w:rPr>
      </w:pPr>
      <w:r w:rsidRPr="000D5587">
        <w:rPr>
          <w:rFonts w:ascii="Times New Roman" w:hAnsi="Times New Roman" w:cs="Times New Roman"/>
          <w:sz w:val="20"/>
          <w:szCs w:val="20"/>
          <w:lang w:val="en-GB" w:eastAsia="ja-JP"/>
        </w:rPr>
        <w:t>CFRA is not supported for group ID</w:t>
      </w:r>
    </w:p>
    <w:p w14:paraId="07A29493" w14:textId="77777777" w:rsidR="000D5587" w:rsidRPr="000D5587" w:rsidRDefault="000D5587" w:rsidP="000D5587">
      <w:pPr>
        <w:numPr>
          <w:ilvl w:val="0"/>
          <w:numId w:val="40"/>
        </w:numPr>
        <w:jc w:val="both"/>
        <w:rPr>
          <w:rFonts w:ascii="Times New Roman" w:hAnsi="Times New Roman" w:cs="Times New Roman"/>
          <w:sz w:val="20"/>
          <w:szCs w:val="20"/>
          <w:lang w:eastAsia="ja-JP"/>
        </w:rPr>
      </w:pPr>
      <w:r w:rsidRPr="000D5587">
        <w:rPr>
          <w:rFonts w:ascii="Times New Roman" w:hAnsi="Times New Roman" w:cs="Times New Roman"/>
          <w:sz w:val="20"/>
          <w:szCs w:val="20"/>
          <w:lang w:val="en-GB" w:eastAsia="ja-JP"/>
        </w:rPr>
        <w:t>RAN2 assumes, AS ID is needed for CFRA at least for inventory + command procedure</w:t>
      </w:r>
    </w:p>
    <w:p w14:paraId="032A7537" w14:textId="77777777" w:rsidR="000D5587" w:rsidRPr="000D5587" w:rsidRDefault="000D5587" w:rsidP="000D5587">
      <w:pPr>
        <w:numPr>
          <w:ilvl w:val="0"/>
          <w:numId w:val="41"/>
        </w:numPr>
        <w:jc w:val="both"/>
        <w:rPr>
          <w:rFonts w:ascii="Times New Roman" w:hAnsi="Times New Roman" w:cs="Times New Roman"/>
          <w:sz w:val="20"/>
          <w:szCs w:val="20"/>
          <w:lang w:eastAsia="ja-JP"/>
        </w:rPr>
      </w:pPr>
      <w:r w:rsidRPr="000D5587">
        <w:rPr>
          <w:rFonts w:ascii="Times New Roman" w:hAnsi="Times New Roman" w:cs="Times New Roman"/>
          <w:sz w:val="20"/>
          <w:szCs w:val="20"/>
          <w:lang w:val="en-GB" w:eastAsia="ja-JP"/>
        </w:rPr>
        <w:t xml:space="preserve">For CFRA, if a valid AS ID is not already assigned, continue the discussion on AS-ID assignment based on the following options:  </w:t>
      </w:r>
    </w:p>
    <w:p w14:paraId="0EDF8019" w14:textId="77777777" w:rsidR="000D5587" w:rsidRPr="000D5587" w:rsidRDefault="000D5587" w:rsidP="00DA6DFE">
      <w:pPr>
        <w:numPr>
          <w:ilvl w:val="3"/>
          <w:numId w:val="38"/>
        </w:numPr>
        <w:tabs>
          <w:tab w:val="clear" w:pos="2880"/>
          <w:tab w:val="num" w:pos="1440"/>
        </w:tabs>
        <w:ind w:left="990" w:hanging="270"/>
        <w:jc w:val="both"/>
        <w:rPr>
          <w:rFonts w:ascii="Times New Roman" w:hAnsi="Times New Roman" w:cs="Times New Roman"/>
          <w:sz w:val="20"/>
          <w:szCs w:val="20"/>
          <w:lang w:val="en-GB" w:eastAsia="ja-JP"/>
        </w:rPr>
      </w:pPr>
      <w:r w:rsidRPr="000D5587">
        <w:rPr>
          <w:rFonts w:ascii="Times New Roman" w:hAnsi="Times New Roman" w:cs="Times New Roman"/>
          <w:sz w:val="20"/>
          <w:szCs w:val="20"/>
          <w:lang w:val="en-GB" w:eastAsia="ja-JP"/>
        </w:rPr>
        <w:t>Option 2: the device includes a random ID in “Msg 1”. And same as CBRA, it is up to Reader to decide whether to reuse the random ID as the AS ID or to assign a new AS ID.</w:t>
      </w:r>
    </w:p>
    <w:p w14:paraId="2F41ECA4" w14:textId="77777777" w:rsidR="000D5587" w:rsidRPr="000D5587" w:rsidRDefault="000D5587" w:rsidP="00DA6DFE">
      <w:pPr>
        <w:numPr>
          <w:ilvl w:val="3"/>
          <w:numId w:val="38"/>
        </w:numPr>
        <w:tabs>
          <w:tab w:val="clear" w:pos="2880"/>
          <w:tab w:val="num" w:pos="1440"/>
        </w:tabs>
        <w:ind w:left="990" w:hanging="270"/>
        <w:jc w:val="both"/>
        <w:rPr>
          <w:rFonts w:ascii="Times New Roman" w:hAnsi="Times New Roman" w:cs="Times New Roman"/>
          <w:sz w:val="20"/>
          <w:szCs w:val="20"/>
          <w:lang w:val="en-GB" w:eastAsia="ja-JP"/>
        </w:rPr>
      </w:pPr>
      <w:r w:rsidRPr="000D5587">
        <w:rPr>
          <w:rFonts w:ascii="Times New Roman" w:hAnsi="Times New Roman" w:cs="Times New Roman"/>
          <w:sz w:val="20"/>
          <w:szCs w:val="20"/>
          <w:lang w:val="en-GB" w:eastAsia="ja-JP"/>
        </w:rPr>
        <w:t>Option 3: New “Msg 2” for AS ID assignment, complementary option or independent from option 2</w:t>
      </w:r>
    </w:p>
    <w:p w14:paraId="0F202AD8" w14:textId="77777777" w:rsidR="000D5587" w:rsidRPr="000D5587" w:rsidRDefault="000D5587" w:rsidP="00DA6DFE">
      <w:pPr>
        <w:numPr>
          <w:ilvl w:val="3"/>
          <w:numId w:val="38"/>
        </w:numPr>
        <w:tabs>
          <w:tab w:val="clear" w:pos="2880"/>
          <w:tab w:val="num" w:pos="1440"/>
        </w:tabs>
        <w:ind w:left="990" w:hanging="270"/>
        <w:jc w:val="both"/>
        <w:rPr>
          <w:rFonts w:ascii="Times New Roman" w:hAnsi="Times New Roman" w:cs="Times New Roman"/>
          <w:sz w:val="20"/>
          <w:szCs w:val="20"/>
          <w:lang w:val="en-GB" w:eastAsia="ja-JP"/>
        </w:rPr>
      </w:pPr>
      <w:r w:rsidRPr="000D5587">
        <w:rPr>
          <w:rFonts w:ascii="Times New Roman" w:hAnsi="Times New Roman" w:cs="Times New Roman"/>
          <w:sz w:val="20"/>
          <w:szCs w:val="20"/>
          <w:lang w:val="en-GB" w:eastAsia="ja-JP"/>
        </w:rPr>
        <w:t xml:space="preserve">Option 4: “Msg 2” (including the “Command”) for AS ID assignment, complementary option or independent from option 2.  </w:t>
      </w:r>
    </w:p>
    <w:p w14:paraId="1D064D44" w14:textId="1FDC2C56" w:rsidR="000E413B" w:rsidRPr="000E413B" w:rsidRDefault="000E413B" w:rsidP="000E413B">
      <w:pPr>
        <w:jc w:val="both"/>
        <w:rPr>
          <w:rFonts w:ascii="Times New Roman" w:hAnsi="Times New Roman" w:cs="Times New Roman"/>
          <w:sz w:val="20"/>
          <w:szCs w:val="20"/>
          <w:lang w:eastAsia="ja-JP"/>
        </w:rPr>
      </w:pPr>
      <w:r w:rsidRPr="000E413B">
        <w:rPr>
          <w:rFonts w:ascii="Times New Roman" w:hAnsi="Times New Roman"/>
          <w:szCs w:val="20"/>
          <w:highlight w:val="green"/>
          <w:lang w:eastAsia="x-none"/>
        </w:rPr>
        <w:t>Agreement</w:t>
      </w:r>
      <w:r w:rsidRPr="000E413B">
        <w:rPr>
          <w:rFonts w:ascii="Times New Roman" w:hAnsi="Times New Roman"/>
          <w:szCs w:val="20"/>
          <w:lang w:eastAsia="x-none"/>
        </w:rPr>
        <w:t xml:space="preserve"> </w:t>
      </w:r>
      <w:r w:rsidRPr="000E413B">
        <w:rPr>
          <w:rFonts w:ascii="Times New Roman" w:hAnsi="Times New Roman" w:cs="Times New Roman"/>
          <w:sz w:val="20"/>
          <w:szCs w:val="20"/>
          <w:lang w:eastAsia="ja-JP"/>
        </w:rPr>
        <w:t>(</w:t>
      </w:r>
      <w:r w:rsidR="00566C5E">
        <w:rPr>
          <w:rFonts w:ascii="Times New Roman" w:hAnsi="Times New Roman" w:cs="Times New Roman"/>
          <w:sz w:val="20"/>
          <w:szCs w:val="20"/>
          <w:lang w:eastAsia="ja-JP"/>
        </w:rPr>
        <w:t xml:space="preserve">RAN2 agreement </w:t>
      </w:r>
      <w:r w:rsidRPr="000E413B">
        <w:rPr>
          <w:rFonts w:ascii="Times New Roman" w:hAnsi="Times New Roman" w:cs="Times New Roman"/>
          <w:sz w:val="20"/>
          <w:szCs w:val="20"/>
          <w:lang w:val="en-GB" w:eastAsia="ja-JP"/>
        </w:rPr>
        <w:t xml:space="preserve">on </w:t>
      </w:r>
      <w:r>
        <w:rPr>
          <w:rFonts w:ascii="Times New Roman" w:hAnsi="Times New Roman" w:cs="Times New Roman"/>
          <w:sz w:val="20"/>
          <w:szCs w:val="20"/>
          <w:lang w:eastAsia="ja-JP"/>
        </w:rPr>
        <w:t>Transaction</w:t>
      </w:r>
      <w:r w:rsidRPr="000E413B">
        <w:rPr>
          <w:rFonts w:ascii="Times New Roman" w:hAnsi="Times New Roman" w:cs="Times New Roman"/>
          <w:sz w:val="20"/>
          <w:szCs w:val="20"/>
          <w:lang w:eastAsia="ja-JP"/>
        </w:rPr>
        <w:t xml:space="preserve"> ID)</w:t>
      </w:r>
    </w:p>
    <w:p w14:paraId="22F577A8" w14:textId="77777777" w:rsidR="000E413B" w:rsidRPr="000E413B" w:rsidRDefault="000E413B" w:rsidP="000E413B">
      <w:pPr>
        <w:numPr>
          <w:ilvl w:val="0"/>
          <w:numId w:val="42"/>
        </w:numPr>
        <w:jc w:val="both"/>
        <w:rPr>
          <w:rFonts w:ascii="Times New Roman" w:hAnsi="Times New Roman" w:cs="Times New Roman"/>
          <w:sz w:val="20"/>
          <w:szCs w:val="20"/>
          <w:lang w:eastAsia="ja-JP"/>
        </w:rPr>
      </w:pPr>
      <w:r w:rsidRPr="000E413B">
        <w:rPr>
          <w:rFonts w:ascii="Times New Roman" w:hAnsi="Times New Roman" w:cs="Times New Roman"/>
          <w:sz w:val="20"/>
          <w:szCs w:val="20"/>
          <w:lang w:val="en-GB" w:eastAsia="ja-JP"/>
        </w:rPr>
        <w:t xml:space="preserve">Parallel service requests by the same reader is not supported.    </w:t>
      </w:r>
    </w:p>
    <w:p w14:paraId="3DFC288C" w14:textId="77777777" w:rsidR="000E413B" w:rsidRPr="000E413B" w:rsidRDefault="000E413B" w:rsidP="000E413B">
      <w:pPr>
        <w:numPr>
          <w:ilvl w:val="0"/>
          <w:numId w:val="42"/>
        </w:numPr>
        <w:jc w:val="both"/>
        <w:rPr>
          <w:rFonts w:ascii="Times New Roman" w:hAnsi="Times New Roman" w:cs="Times New Roman"/>
          <w:sz w:val="20"/>
          <w:szCs w:val="20"/>
          <w:lang w:eastAsia="ja-JP"/>
        </w:rPr>
      </w:pPr>
      <w:r w:rsidRPr="000E413B">
        <w:rPr>
          <w:rFonts w:ascii="Times New Roman" w:hAnsi="Times New Roman" w:cs="Times New Roman"/>
          <w:sz w:val="20"/>
          <w:szCs w:val="20"/>
          <w:lang w:val="en-GB" w:eastAsia="ja-JP"/>
        </w:rPr>
        <w:t xml:space="preserve">The device is expected to only perform one procedure at a time.   FFS device behaviour if multiple requests are received in parallel (if needed).  </w:t>
      </w:r>
    </w:p>
    <w:p w14:paraId="0DAC4566" w14:textId="77777777" w:rsidR="000E413B" w:rsidRPr="000E413B" w:rsidRDefault="000E413B" w:rsidP="000E413B">
      <w:pPr>
        <w:numPr>
          <w:ilvl w:val="0"/>
          <w:numId w:val="42"/>
        </w:numPr>
        <w:jc w:val="both"/>
        <w:rPr>
          <w:rFonts w:ascii="Times New Roman" w:hAnsi="Times New Roman" w:cs="Times New Roman"/>
          <w:sz w:val="20"/>
          <w:szCs w:val="20"/>
          <w:lang w:eastAsia="ja-JP"/>
        </w:rPr>
      </w:pPr>
      <w:r w:rsidRPr="000E413B">
        <w:rPr>
          <w:rFonts w:ascii="Times New Roman" w:hAnsi="Times New Roman" w:cs="Times New Roman"/>
          <w:sz w:val="20"/>
          <w:szCs w:val="20"/>
          <w:lang w:val="en-GB" w:eastAsia="ja-JP"/>
        </w:rPr>
        <w:t>The “transaction ID” can be generated by reader based on CN corelation ID.  FFS how reader will generate “transaction ID”.  FFS the size of transaction ID</w:t>
      </w:r>
    </w:p>
    <w:p w14:paraId="24EF18EC" w14:textId="77777777" w:rsidR="000E413B" w:rsidRPr="000E413B" w:rsidRDefault="000E413B" w:rsidP="000E413B">
      <w:pPr>
        <w:numPr>
          <w:ilvl w:val="0"/>
          <w:numId w:val="42"/>
        </w:numPr>
        <w:jc w:val="both"/>
        <w:rPr>
          <w:rFonts w:ascii="Times New Roman" w:hAnsi="Times New Roman" w:cs="Times New Roman"/>
          <w:sz w:val="20"/>
          <w:szCs w:val="20"/>
          <w:lang w:eastAsia="ja-JP"/>
        </w:rPr>
      </w:pPr>
      <w:r w:rsidRPr="000E413B">
        <w:rPr>
          <w:rFonts w:ascii="Times New Roman" w:hAnsi="Times New Roman" w:cs="Times New Roman"/>
          <w:sz w:val="20"/>
          <w:szCs w:val="20"/>
          <w:lang w:val="en-GB" w:eastAsia="ja-JP"/>
        </w:rPr>
        <w:t>1 bit solution is excluded.   FFS the size.  Aim to have a reasonable size.</w:t>
      </w:r>
    </w:p>
    <w:p w14:paraId="039BD86D" w14:textId="77777777" w:rsidR="000E413B" w:rsidRPr="000E413B" w:rsidRDefault="000E413B" w:rsidP="000E413B">
      <w:pPr>
        <w:numPr>
          <w:ilvl w:val="0"/>
          <w:numId w:val="42"/>
        </w:numPr>
        <w:jc w:val="both"/>
        <w:rPr>
          <w:rFonts w:ascii="Times New Roman" w:hAnsi="Times New Roman" w:cs="Times New Roman"/>
          <w:sz w:val="20"/>
          <w:szCs w:val="20"/>
          <w:lang w:eastAsia="ja-JP"/>
        </w:rPr>
      </w:pPr>
      <w:r w:rsidRPr="000E413B">
        <w:rPr>
          <w:rFonts w:ascii="Times New Roman" w:hAnsi="Times New Roman" w:cs="Times New Roman"/>
          <w:sz w:val="20"/>
          <w:szCs w:val="20"/>
          <w:lang w:val="en-GB" w:eastAsia="ja-JP"/>
        </w:rPr>
        <w:lastRenderedPageBreak/>
        <w:t xml:space="preserve">RAN2 acknowledges that multi-reader scenario may exist but we will not specify something specific for this purpose.  We can rely on transaction ID and implementation to handle it.    </w:t>
      </w:r>
    </w:p>
    <w:p w14:paraId="64D059BD" w14:textId="77777777" w:rsidR="00E76C09" w:rsidRDefault="00E76C09" w:rsidP="00E76C09">
      <w:pPr>
        <w:jc w:val="both"/>
        <w:rPr>
          <w:rFonts w:ascii="Times New Roman" w:hAnsi="Times New Roman" w:cs="Times New Roman"/>
          <w:sz w:val="20"/>
          <w:szCs w:val="20"/>
          <w:lang w:eastAsia="ja-JP"/>
        </w:rPr>
      </w:pPr>
    </w:p>
    <w:p w14:paraId="7D3607E7" w14:textId="77777777" w:rsidR="002E1DF9" w:rsidRDefault="002E1DF9" w:rsidP="00E76C09">
      <w:pPr>
        <w:jc w:val="both"/>
        <w:rPr>
          <w:rFonts w:ascii="Times New Roman" w:hAnsi="Times New Roman" w:cs="Times New Roman"/>
          <w:sz w:val="20"/>
          <w:szCs w:val="20"/>
          <w:lang w:eastAsia="ja-JP"/>
        </w:rPr>
      </w:pPr>
    </w:p>
    <w:p w14:paraId="0D0F0241" w14:textId="6C749BFE" w:rsidR="001B643E" w:rsidRDefault="006E5E0A" w:rsidP="0022571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The R2D control can be used to support both R2D data scheduling and D2R response/D2R data scheduling.</w:t>
      </w:r>
      <w:r w:rsidR="00091BA3">
        <w:rPr>
          <w:rFonts w:ascii="Times New Roman" w:hAnsi="Times New Roman" w:cs="Times New Roman"/>
          <w:sz w:val="20"/>
          <w:szCs w:val="20"/>
          <w:lang w:eastAsia="ja-JP"/>
        </w:rPr>
        <w:t xml:space="preserve"> </w:t>
      </w:r>
      <w:r w:rsidR="00B93107">
        <w:rPr>
          <w:rFonts w:ascii="Times New Roman" w:hAnsi="Times New Roman" w:cs="Times New Roman"/>
          <w:sz w:val="20"/>
          <w:szCs w:val="20"/>
          <w:lang w:eastAsia="ja-JP"/>
        </w:rPr>
        <w:t xml:space="preserve">The R2D control for R2D/D2R scheduling have multiple components, as summarized in Table 4.1. </w:t>
      </w:r>
    </w:p>
    <w:p w14:paraId="3979362C" w14:textId="77777777" w:rsidR="005D4410" w:rsidRDefault="005D4410" w:rsidP="006E5E0A">
      <w:pPr>
        <w:jc w:val="both"/>
        <w:rPr>
          <w:rFonts w:ascii="Times New Roman" w:hAnsi="Times New Roman" w:cs="Times New Roman"/>
          <w:sz w:val="20"/>
          <w:szCs w:val="20"/>
          <w:lang w:eastAsia="ja-JP"/>
        </w:rPr>
      </w:pPr>
    </w:p>
    <w:p w14:paraId="2FBB8374" w14:textId="77777777" w:rsidR="00690976" w:rsidRDefault="00690976" w:rsidP="00690976">
      <w:pPr>
        <w:jc w:val="center"/>
        <w:rPr>
          <w:rFonts w:ascii="Times New Roman" w:hAnsi="Times New Roman" w:cs="Times New Roman"/>
          <w:b/>
          <w:bCs/>
          <w:sz w:val="20"/>
          <w:szCs w:val="20"/>
          <w:lang w:eastAsia="ja-JP"/>
        </w:rPr>
      </w:pPr>
      <w:r w:rsidRPr="007A6BA4">
        <w:rPr>
          <w:rFonts w:ascii="Times New Roman" w:hAnsi="Times New Roman" w:cs="Times New Roman"/>
          <w:b/>
          <w:bCs/>
          <w:sz w:val="20"/>
          <w:szCs w:val="20"/>
          <w:lang w:eastAsia="ja-JP"/>
        </w:rPr>
        <w:t xml:space="preserve">Table </w:t>
      </w:r>
      <w:r>
        <w:rPr>
          <w:rFonts w:ascii="Times New Roman" w:hAnsi="Times New Roman" w:cs="Times New Roman"/>
          <w:b/>
          <w:bCs/>
          <w:sz w:val="20"/>
          <w:szCs w:val="20"/>
          <w:lang w:eastAsia="ja-JP"/>
        </w:rPr>
        <w:t>4.1</w:t>
      </w:r>
      <w:r w:rsidRPr="007A6BA4">
        <w:rPr>
          <w:rFonts w:ascii="Times New Roman" w:hAnsi="Times New Roman" w:cs="Times New Roman"/>
          <w:b/>
          <w:bCs/>
          <w:sz w:val="20"/>
          <w:szCs w:val="20"/>
          <w:lang w:eastAsia="ja-JP"/>
        </w:rPr>
        <w:t xml:space="preserve"> R2D control for R2D/D2R scheduling</w:t>
      </w:r>
    </w:p>
    <w:tbl>
      <w:tblPr>
        <w:tblW w:w="5000" w:type="pct"/>
        <w:tblCellMar>
          <w:left w:w="0" w:type="dxa"/>
          <w:right w:w="0" w:type="dxa"/>
        </w:tblCellMar>
        <w:tblLook w:val="0600" w:firstRow="0" w:lastRow="0" w:firstColumn="0" w:lastColumn="0" w:noHBand="1" w:noVBand="1"/>
      </w:tblPr>
      <w:tblGrid>
        <w:gridCol w:w="1227"/>
        <w:gridCol w:w="1960"/>
        <w:gridCol w:w="3435"/>
        <w:gridCol w:w="2718"/>
      </w:tblGrid>
      <w:tr w:rsidR="00690976" w:rsidRPr="00DD6719" w14:paraId="70B271F0" w14:textId="77777777" w:rsidTr="00B23179">
        <w:trPr>
          <w:trHeight w:val="406"/>
        </w:trPr>
        <w:tc>
          <w:tcPr>
            <w:tcW w:w="657"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47AECD5C" w14:textId="77777777" w:rsidR="00690976" w:rsidRPr="00DD6719" w:rsidRDefault="00690976" w:rsidP="00B23179">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1809228F"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R2D control info</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317F7D26"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bits</w:t>
            </w:r>
          </w:p>
        </w:tc>
        <w:tc>
          <w:tcPr>
            <w:tcW w:w="1455"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02F0F34D"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Notes</w:t>
            </w:r>
          </w:p>
        </w:tc>
      </w:tr>
      <w:tr w:rsidR="00690976" w:rsidRPr="00DD6719" w14:paraId="1EE8A7D5" w14:textId="77777777" w:rsidTr="00B23179">
        <w:trPr>
          <w:trHeight w:val="357"/>
        </w:trPr>
        <w:tc>
          <w:tcPr>
            <w:tcW w:w="657" w:type="pct"/>
            <w:vMerge w:val="restar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08CA0166"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R2D control general info</w:t>
            </w: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48A45E2D"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Info type/message type</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64BDC00F" w14:textId="77777777" w:rsidR="00690976" w:rsidRPr="00DD6719" w:rsidRDefault="00690976"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[3~4]</w:t>
            </w:r>
          </w:p>
        </w:tc>
        <w:tc>
          <w:tcPr>
            <w:tcW w:w="1455"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5E7DE5E0" w14:textId="668C9D02"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Common for device</w:t>
            </w:r>
            <w:r w:rsidR="009E4998">
              <w:rPr>
                <w:rFonts w:ascii="Times New Roman" w:hAnsi="Times New Roman" w:cs="Times New Roman"/>
                <w:sz w:val="20"/>
                <w:szCs w:val="20"/>
                <w:lang w:eastAsia="ja-JP"/>
              </w:rPr>
              <w:t>(</w:t>
            </w:r>
            <w:r w:rsidRPr="00DD6719">
              <w:rPr>
                <w:rFonts w:ascii="Times New Roman" w:hAnsi="Times New Roman" w:cs="Times New Roman"/>
                <w:sz w:val="20"/>
                <w:szCs w:val="20"/>
                <w:lang w:eastAsia="ja-JP"/>
              </w:rPr>
              <w:t>s</w:t>
            </w:r>
            <w:r w:rsidR="009E4998">
              <w:rPr>
                <w:rFonts w:ascii="Times New Roman" w:hAnsi="Times New Roman" w:cs="Times New Roman"/>
                <w:sz w:val="20"/>
                <w:szCs w:val="20"/>
                <w:lang w:eastAsia="ja-JP"/>
              </w:rPr>
              <w:t>)</w:t>
            </w:r>
            <w:r w:rsidRPr="00DD6719">
              <w:rPr>
                <w:rFonts w:ascii="Times New Roman" w:hAnsi="Times New Roman" w:cs="Times New Roman"/>
                <w:sz w:val="20"/>
                <w:szCs w:val="20"/>
                <w:lang w:eastAsia="ja-JP"/>
              </w:rPr>
              <w:t xml:space="preserve"> </w:t>
            </w:r>
          </w:p>
        </w:tc>
      </w:tr>
      <w:tr w:rsidR="00690976" w:rsidRPr="00DD6719" w14:paraId="47B97A92" w14:textId="77777777" w:rsidTr="00B23179">
        <w:trPr>
          <w:trHeight w:val="351"/>
        </w:trPr>
        <w:tc>
          <w:tcPr>
            <w:tcW w:w="657" w:type="pct"/>
            <w:vMerge/>
            <w:tcBorders>
              <w:top w:val="single" w:sz="8" w:space="0" w:color="000000"/>
              <w:left w:val="single" w:sz="8" w:space="0" w:color="000000"/>
              <w:bottom w:val="single" w:sz="8" w:space="0" w:color="000000"/>
              <w:right w:val="single" w:sz="8" w:space="0" w:color="000000"/>
            </w:tcBorders>
            <w:vAlign w:val="center"/>
            <w:hideMark/>
          </w:tcPr>
          <w:p w14:paraId="5E7B479B" w14:textId="77777777" w:rsidR="00690976" w:rsidRPr="00DD6719" w:rsidRDefault="00690976" w:rsidP="00B23179">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3A76EC1C"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Transaction ID</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7F4CD01A" w14:textId="77777777" w:rsidR="00690976" w:rsidRPr="00DD6719" w:rsidRDefault="00690976"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p>
        </w:tc>
        <w:tc>
          <w:tcPr>
            <w:tcW w:w="1455"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40D85ECB" w14:textId="390CC383"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Common for device</w:t>
            </w:r>
            <w:r w:rsidR="009E4998">
              <w:rPr>
                <w:rFonts w:ascii="Times New Roman" w:hAnsi="Times New Roman" w:cs="Times New Roman"/>
                <w:sz w:val="20"/>
                <w:szCs w:val="20"/>
                <w:lang w:eastAsia="ja-JP"/>
              </w:rPr>
              <w:t>(</w:t>
            </w:r>
            <w:r w:rsidR="009E4998" w:rsidRPr="00DD6719">
              <w:rPr>
                <w:rFonts w:ascii="Times New Roman" w:hAnsi="Times New Roman" w:cs="Times New Roman"/>
                <w:sz w:val="20"/>
                <w:szCs w:val="20"/>
                <w:lang w:eastAsia="ja-JP"/>
              </w:rPr>
              <w:t>s</w:t>
            </w:r>
            <w:r w:rsidR="009E4998">
              <w:rPr>
                <w:rFonts w:ascii="Times New Roman" w:hAnsi="Times New Roman" w:cs="Times New Roman"/>
                <w:sz w:val="20"/>
                <w:szCs w:val="20"/>
                <w:lang w:eastAsia="ja-JP"/>
              </w:rPr>
              <w:t>)</w:t>
            </w:r>
            <w:r w:rsidR="009E4998" w:rsidRPr="00DD6719">
              <w:rPr>
                <w:rFonts w:ascii="Times New Roman" w:hAnsi="Times New Roman" w:cs="Times New Roman"/>
                <w:sz w:val="20"/>
                <w:szCs w:val="20"/>
                <w:lang w:eastAsia="ja-JP"/>
              </w:rPr>
              <w:t xml:space="preserve"> </w:t>
            </w:r>
            <w:r w:rsidRPr="00DD6719">
              <w:rPr>
                <w:rFonts w:ascii="Times New Roman" w:hAnsi="Times New Roman" w:cs="Times New Roman"/>
                <w:sz w:val="20"/>
                <w:szCs w:val="20"/>
                <w:lang w:eastAsia="ja-JP"/>
              </w:rPr>
              <w:t xml:space="preserve"> </w:t>
            </w:r>
          </w:p>
        </w:tc>
      </w:tr>
      <w:tr w:rsidR="00690976" w:rsidRPr="00DD6719" w14:paraId="34DEFC29" w14:textId="77777777" w:rsidTr="00B23179">
        <w:trPr>
          <w:trHeight w:val="703"/>
        </w:trPr>
        <w:tc>
          <w:tcPr>
            <w:tcW w:w="657"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31A0114D"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ID for devices</w:t>
            </w: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64C47DC7" w14:textId="0087E2C1" w:rsidR="00690976" w:rsidRPr="00DD6719" w:rsidRDefault="009E4998"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Msg1 </w:t>
            </w:r>
            <w:r w:rsidR="00690976" w:rsidRPr="00DD6719">
              <w:rPr>
                <w:rFonts w:ascii="Times New Roman" w:hAnsi="Times New Roman" w:cs="Times New Roman"/>
                <w:sz w:val="20"/>
                <w:szCs w:val="20"/>
                <w:lang w:eastAsia="ja-JP"/>
              </w:rPr>
              <w:t>device ID</w:t>
            </w:r>
            <w:r w:rsidR="00690976">
              <w:rPr>
                <w:rFonts w:ascii="Times New Roman" w:hAnsi="Times New Roman" w:cs="Times New Roman"/>
                <w:sz w:val="20"/>
                <w:szCs w:val="20"/>
                <w:lang w:eastAsia="ja-JP"/>
              </w:rPr>
              <w:t>/</w:t>
            </w:r>
            <w:r>
              <w:rPr>
                <w:rFonts w:ascii="Times New Roman" w:hAnsi="Times New Roman" w:cs="Times New Roman"/>
                <w:sz w:val="20"/>
                <w:szCs w:val="20"/>
                <w:lang w:eastAsia="ja-JP"/>
              </w:rPr>
              <w:br/>
            </w:r>
            <w:r w:rsidR="00690976" w:rsidRPr="00DD6719">
              <w:rPr>
                <w:rFonts w:ascii="Times New Roman" w:hAnsi="Times New Roman" w:cs="Times New Roman"/>
                <w:sz w:val="20"/>
                <w:szCs w:val="20"/>
                <w:lang w:eastAsia="ja-JP"/>
              </w:rPr>
              <w:t>AS ID</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611A2E15"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[16]</w:t>
            </w:r>
          </w:p>
        </w:tc>
        <w:tc>
          <w:tcPr>
            <w:tcW w:w="1455"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4466BFF5" w14:textId="78DAFDA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non-common for device</w:t>
            </w:r>
            <w:r w:rsidR="009E4998">
              <w:rPr>
                <w:rFonts w:ascii="Times New Roman" w:hAnsi="Times New Roman" w:cs="Times New Roman"/>
                <w:sz w:val="20"/>
                <w:szCs w:val="20"/>
                <w:lang w:eastAsia="ja-JP"/>
              </w:rPr>
              <w:t>(</w:t>
            </w:r>
            <w:r w:rsidRPr="00DD6719">
              <w:rPr>
                <w:rFonts w:ascii="Times New Roman" w:hAnsi="Times New Roman" w:cs="Times New Roman"/>
                <w:sz w:val="20"/>
                <w:szCs w:val="20"/>
                <w:lang w:eastAsia="ja-JP"/>
              </w:rPr>
              <w:t>s</w:t>
            </w:r>
            <w:r w:rsidR="009E4998">
              <w:rPr>
                <w:rFonts w:ascii="Times New Roman" w:hAnsi="Times New Roman" w:cs="Times New Roman"/>
                <w:sz w:val="20"/>
                <w:szCs w:val="20"/>
                <w:lang w:eastAsia="ja-JP"/>
              </w:rPr>
              <w:t>)</w:t>
            </w:r>
            <w:r w:rsidRPr="00DD6719">
              <w:rPr>
                <w:rFonts w:ascii="Times New Roman" w:hAnsi="Times New Roman" w:cs="Times New Roman"/>
                <w:sz w:val="20"/>
                <w:szCs w:val="20"/>
                <w:lang w:eastAsia="ja-JP"/>
              </w:rPr>
              <w:t xml:space="preserve"> </w:t>
            </w:r>
          </w:p>
        </w:tc>
      </w:tr>
      <w:tr w:rsidR="00160796" w:rsidRPr="00DD6719" w14:paraId="28EFA97C" w14:textId="77777777" w:rsidTr="002741CA">
        <w:trPr>
          <w:trHeight w:val="820"/>
        </w:trPr>
        <w:tc>
          <w:tcPr>
            <w:tcW w:w="657" w:type="pct"/>
            <w:vMerge w:val="restart"/>
            <w:tcBorders>
              <w:top w:val="single" w:sz="8" w:space="0" w:color="000000"/>
              <w:left w:val="single" w:sz="8" w:space="0" w:color="000000"/>
              <w:right w:val="single" w:sz="8" w:space="0" w:color="000000"/>
            </w:tcBorders>
            <w:shd w:val="clear" w:color="auto" w:fill="auto"/>
            <w:tcMar>
              <w:top w:w="30" w:type="dxa"/>
              <w:left w:w="59" w:type="dxa"/>
              <w:bottom w:w="0" w:type="dxa"/>
              <w:right w:w="59" w:type="dxa"/>
            </w:tcMar>
            <w:vAlign w:val="center"/>
            <w:hideMark/>
          </w:tcPr>
          <w:p w14:paraId="697C88C9" w14:textId="5A1CDA3D" w:rsidR="00160796" w:rsidRPr="00DD6719" w:rsidRDefault="00172E35" w:rsidP="00B23179">
            <w:pPr>
              <w:jc w:val="cente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Resource allocation infor (RAI) </w:t>
            </w:r>
            <w:r w:rsidR="00160796" w:rsidRPr="00DD6719">
              <w:rPr>
                <w:rFonts w:ascii="Times New Roman" w:hAnsi="Times New Roman" w:cs="Times New Roman"/>
                <w:sz w:val="20"/>
                <w:szCs w:val="20"/>
                <w:lang w:eastAsia="ja-JP"/>
              </w:rPr>
              <w:t xml:space="preserve">for </w:t>
            </w:r>
            <w:r w:rsidR="00160796">
              <w:rPr>
                <w:rFonts w:ascii="Times New Roman" w:hAnsi="Times New Roman" w:cs="Times New Roman"/>
                <w:sz w:val="20"/>
                <w:szCs w:val="20"/>
                <w:lang w:eastAsia="ja-JP"/>
              </w:rPr>
              <w:t>R2D</w:t>
            </w: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69986354" w14:textId="77777777" w:rsidR="00160796" w:rsidRPr="00DD6719" w:rsidRDefault="0016079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Length of PRDCH</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16278554" w14:textId="77777777" w:rsidR="00160796" w:rsidRPr="00DD6719" w:rsidRDefault="0016079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Alt1: explicit field in L1 control</w:t>
            </w:r>
          </w:p>
          <w:p w14:paraId="0532AC01" w14:textId="77777777" w:rsidR="00160796" w:rsidRPr="00DD6719" w:rsidRDefault="0016079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 xml:space="preserve">Alt2: [0] </w:t>
            </w:r>
            <w:r>
              <w:rPr>
                <w:rFonts w:ascii="Times New Roman" w:hAnsi="Times New Roman" w:cs="Times New Roman"/>
                <w:sz w:val="20"/>
                <w:szCs w:val="20"/>
                <w:lang w:eastAsia="ja-JP"/>
              </w:rPr>
              <w:t>if</w:t>
            </w:r>
            <w:r w:rsidRPr="00DD6719">
              <w:rPr>
                <w:rFonts w:ascii="Times New Roman" w:hAnsi="Times New Roman" w:cs="Times New Roman"/>
                <w:sz w:val="20"/>
                <w:szCs w:val="20"/>
                <w:lang w:eastAsia="ja-JP"/>
              </w:rPr>
              <w:t xml:space="preserve"> predefined</w:t>
            </w:r>
            <w:r>
              <w:rPr>
                <w:rFonts w:ascii="Times New Roman" w:hAnsi="Times New Roman" w:cs="Times New Roman"/>
                <w:sz w:val="20"/>
                <w:szCs w:val="20"/>
                <w:lang w:eastAsia="ja-JP"/>
              </w:rPr>
              <w:t xml:space="preserve"> or by postamble</w:t>
            </w:r>
          </w:p>
        </w:tc>
        <w:tc>
          <w:tcPr>
            <w:tcW w:w="1455" w:type="pct"/>
            <w:vMerge w:val="restart"/>
            <w:tcBorders>
              <w:top w:val="single" w:sz="8" w:space="0" w:color="13161E"/>
              <w:left w:val="single" w:sz="8" w:space="0" w:color="000000"/>
              <w:right w:val="single" w:sz="8" w:space="0" w:color="000000"/>
            </w:tcBorders>
            <w:shd w:val="clear" w:color="auto" w:fill="auto"/>
            <w:tcMar>
              <w:top w:w="30" w:type="dxa"/>
              <w:left w:w="59" w:type="dxa"/>
              <w:bottom w:w="0" w:type="dxa"/>
              <w:right w:w="59" w:type="dxa"/>
            </w:tcMar>
            <w:vAlign w:val="center"/>
            <w:hideMark/>
          </w:tcPr>
          <w:p w14:paraId="03FD5698" w14:textId="000AD72E" w:rsidR="00160796" w:rsidRPr="00DD6719" w:rsidRDefault="0016079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Common for device</w:t>
            </w:r>
            <w:r w:rsidR="007E4A2B">
              <w:rPr>
                <w:rFonts w:ascii="Times New Roman" w:hAnsi="Times New Roman" w:cs="Times New Roman"/>
                <w:sz w:val="20"/>
                <w:szCs w:val="20"/>
                <w:lang w:eastAsia="ja-JP"/>
              </w:rPr>
              <w:t>(</w:t>
            </w:r>
            <w:r w:rsidRPr="00DD6719">
              <w:rPr>
                <w:rFonts w:ascii="Times New Roman" w:hAnsi="Times New Roman" w:cs="Times New Roman"/>
                <w:sz w:val="20"/>
                <w:szCs w:val="20"/>
                <w:lang w:eastAsia="ja-JP"/>
              </w:rPr>
              <w:t>s</w:t>
            </w:r>
            <w:r w:rsidR="007E4A2B">
              <w:rPr>
                <w:rFonts w:ascii="Times New Roman" w:hAnsi="Times New Roman" w:cs="Times New Roman"/>
                <w:sz w:val="20"/>
                <w:szCs w:val="20"/>
                <w:lang w:eastAsia="ja-JP"/>
              </w:rPr>
              <w:t>)</w:t>
            </w:r>
            <w:r w:rsidRPr="00DD6719">
              <w:rPr>
                <w:rFonts w:ascii="Times New Roman" w:hAnsi="Times New Roman" w:cs="Times New Roman"/>
                <w:sz w:val="20"/>
                <w:szCs w:val="20"/>
                <w:lang w:eastAsia="ja-JP"/>
              </w:rPr>
              <w:t xml:space="preserve"> </w:t>
            </w:r>
          </w:p>
        </w:tc>
      </w:tr>
      <w:tr w:rsidR="00160796" w:rsidRPr="00DD6719" w14:paraId="6D76E06B" w14:textId="77777777" w:rsidTr="002741CA">
        <w:trPr>
          <w:trHeight w:val="820"/>
        </w:trPr>
        <w:tc>
          <w:tcPr>
            <w:tcW w:w="657" w:type="pct"/>
            <w:vMerge/>
            <w:tcBorders>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tcPr>
          <w:p w14:paraId="0D48B5D0" w14:textId="77777777" w:rsidR="00160796" w:rsidRPr="00DD6719" w:rsidRDefault="00160796" w:rsidP="00B23179">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tcPr>
          <w:p w14:paraId="397395EC" w14:textId="654DC77B" w:rsidR="00160796" w:rsidRPr="00DD6719" w:rsidRDefault="00160796"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Chip duration</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tcPr>
          <w:p w14:paraId="224B62C4" w14:textId="27F50B0D" w:rsidR="00160796" w:rsidRPr="00DD6719" w:rsidRDefault="00160796"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If M is different between R2D L1 control and R2D data</w:t>
            </w:r>
          </w:p>
        </w:tc>
        <w:tc>
          <w:tcPr>
            <w:tcW w:w="1455" w:type="pct"/>
            <w:vMerge/>
            <w:tcBorders>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tcPr>
          <w:p w14:paraId="4118BF7C" w14:textId="77777777" w:rsidR="00160796" w:rsidRPr="00DD6719" w:rsidRDefault="00160796" w:rsidP="00B23179">
            <w:pPr>
              <w:jc w:val="center"/>
              <w:rPr>
                <w:rFonts w:ascii="Times New Roman" w:hAnsi="Times New Roman" w:cs="Times New Roman"/>
                <w:sz w:val="20"/>
                <w:szCs w:val="20"/>
                <w:lang w:eastAsia="ja-JP"/>
              </w:rPr>
            </w:pPr>
          </w:p>
        </w:tc>
      </w:tr>
      <w:tr w:rsidR="00690976" w:rsidRPr="00DD6719" w14:paraId="62DBE369" w14:textId="77777777" w:rsidTr="00B23179">
        <w:trPr>
          <w:trHeight w:val="1029"/>
        </w:trPr>
        <w:tc>
          <w:tcPr>
            <w:tcW w:w="657" w:type="pct"/>
            <w:vMerge w:val="restar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0D45D098" w14:textId="4BA8C7FC" w:rsidR="00690976" w:rsidRPr="00DD6719" w:rsidRDefault="00172E35" w:rsidP="00B23179">
            <w:pPr>
              <w:jc w:val="cente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Resource allocation infor (RAI) </w:t>
            </w:r>
            <w:r w:rsidR="00690976" w:rsidRPr="00DD6719">
              <w:rPr>
                <w:rFonts w:ascii="Times New Roman" w:hAnsi="Times New Roman" w:cs="Times New Roman"/>
                <w:sz w:val="20"/>
                <w:szCs w:val="20"/>
                <w:lang w:eastAsia="ja-JP"/>
              </w:rPr>
              <w:t>for D2R</w:t>
            </w: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4A6002D4"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FDRA</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60594DEA"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 xml:space="preserve">Alt1: common bitmap FDMA pattern, </w:t>
            </w:r>
          </w:p>
          <w:p w14:paraId="5D0EEE1C"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Alt2: R per freq shift</w:t>
            </w:r>
            <w:r>
              <w:rPr>
                <w:rFonts w:ascii="Times New Roman" w:hAnsi="Times New Roman" w:cs="Times New Roman"/>
                <w:sz w:val="20"/>
                <w:szCs w:val="20"/>
                <w:lang w:eastAsia="ja-JP"/>
              </w:rPr>
              <w:t xml:space="preserve"> for each device</w:t>
            </w:r>
          </w:p>
        </w:tc>
        <w:tc>
          <w:tcPr>
            <w:tcW w:w="1455" w:type="pct"/>
            <w:vMerge w:val="restart"/>
            <w:tcBorders>
              <w:top w:val="single" w:sz="8" w:space="0" w:color="13161E"/>
              <w:left w:val="single" w:sz="8" w:space="0" w:color="000000"/>
              <w:right w:val="single" w:sz="8" w:space="0" w:color="000000"/>
            </w:tcBorders>
            <w:shd w:val="clear" w:color="auto" w:fill="auto"/>
            <w:tcMar>
              <w:top w:w="30" w:type="dxa"/>
              <w:left w:w="59" w:type="dxa"/>
              <w:bottom w:w="0" w:type="dxa"/>
              <w:right w:w="59" w:type="dxa"/>
            </w:tcMar>
            <w:vAlign w:val="center"/>
            <w:hideMark/>
          </w:tcPr>
          <w:p w14:paraId="20D19BCA" w14:textId="3B14B82D" w:rsidR="00690976" w:rsidRDefault="009D6C64"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w:t>
            </w:r>
            <w:r w:rsidR="00855D48">
              <w:rPr>
                <w:rFonts w:ascii="Times New Roman" w:hAnsi="Times New Roman" w:cs="Times New Roman"/>
                <w:sz w:val="20"/>
                <w:szCs w:val="20"/>
                <w:lang w:eastAsia="ja-JP"/>
              </w:rPr>
              <w:t xml:space="preserve">D2R </w:t>
            </w:r>
            <w:r>
              <w:rPr>
                <w:rFonts w:ascii="Times New Roman" w:hAnsi="Times New Roman" w:cs="Times New Roman"/>
                <w:sz w:val="20"/>
                <w:szCs w:val="20"/>
                <w:lang w:eastAsia="ja-JP"/>
              </w:rPr>
              <w:t>Msg1: c</w:t>
            </w:r>
            <w:r w:rsidR="00690976">
              <w:rPr>
                <w:rFonts w:ascii="Times New Roman" w:hAnsi="Times New Roman" w:cs="Times New Roman"/>
                <w:sz w:val="20"/>
                <w:szCs w:val="20"/>
                <w:lang w:eastAsia="ja-JP"/>
              </w:rPr>
              <w:t xml:space="preserve">ommon for </w:t>
            </w:r>
            <w:r w:rsidR="00614965">
              <w:rPr>
                <w:rFonts w:ascii="Times New Roman" w:hAnsi="Times New Roman" w:cs="Times New Roman"/>
                <w:sz w:val="20"/>
                <w:szCs w:val="20"/>
                <w:lang w:eastAsia="ja-JP"/>
              </w:rPr>
              <w:t xml:space="preserve">devices </w:t>
            </w:r>
          </w:p>
          <w:p w14:paraId="24525247" w14:textId="1C234F61" w:rsidR="00690976" w:rsidRDefault="009D6C64"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w:t>
            </w:r>
            <w:r w:rsidR="00855D48">
              <w:rPr>
                <w:rFonts w:ascii="Times New Roman" w:hAnsi="Times New Roman" w:cs="Times New Roman"/>
                <w:sz w:val="20"/>
                <w:szCs w:val="20"/>
                <w:lang w:eastAsia="ja-JP"/>
              </w:rPr>
              <w:t xml:space="preserve">D2R </w:t>
            </w:r>
            <w:r>
              <w:rPr>
                <w:rFonts w:ascii="Times New Roman" w:hAnsi="Times New Roman" w:cs="Times New Roman"/>
                <w:sz w:val="20"/>
                <w:szCs w:val="20"/>
                <w:lang w:eastAsia="ja-JP"/>
              </w:rPr>
              <w:t>Msg3: c</w:t>
            </w:r>
            <w:r w:rsidR="00690976">
              <w:rPr>
                <w:rFonts w:ascii="Times New Roman" w:hAnsi="Times New Roman" w:cs="Times New Roman"/>
                <w:sz w:val="20"/>
                <w:szCs w:val="20"/>
                <w:lang w:eastAsia="ja-JP"/>
              </w:rPr>
              <w:t xml:space="preserve">ommon or separate per device </w:t>
            </w:r>
          </w:p>
          <w:p w14:paraId="575EC56C" w14:textId="76E129B3" w:rsidR="00855D48" w:rsidRDefault="00855D48" w:rsidP="00855D48">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D2R </w:t>
            </w:r>
            <w:r>
              <w:rPr>
                <w:rFonts w:ascii="Times New Roman" w:hAnsi="Times New Roman" w:cs="Times New Roman"/>
                <w:sz w:val="20"/>
                <w:szCs w:val="20"/>
                <w:lang w:eastAsia="ja-JP"/>
              </w:rPr>
              <w:t>response for R2D data reception</w:t>
            </w:r>
            <w:r>
              <w:rPr>
                <w:rFonts w:ascii="Times New Roman" w:hAnsi="Times New Roman" w:cs="Times New Roman"/>
                <w:sz w:val="20"/>
                <w:szCs w:val="20"/>
                <w:lang w:eastAsia="ja-JP"/>
              </w:rPr>
              <w:t xml:space="preserve">: separate per device </w:t>
            </w:r>
          </w:p>
          <w:p w14:paraId="0E869469" w14:textId="1A83A7CD" w:rsidR="00690976" w:rsidRDefault="009D6C64"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w:t>
            </w:r>
            <w:r w:rsidR="00855D48">
              <w:rPr>
                <w:rFonts w:ascii="Times New Roman" w:hAnsi="Times New Roman" w:cs="Times New Roman"/>
                <w:sz w:val="20"/>
                <w:szCs w:val="20"/>
                <w:lang w:eastAsia="ja-JP"/>
              </w:rPr>
              <w:t>D2R</w:t>
            </w:r>
            <w:r>
              <w:rPr>
                <w:rFonts w:ascii="Times New Roman" w:hAnsi="Times New Roman" w:cs="Times New Roman"/>
                <w:sz w:val="20"/>
                <w:szCs w:val="20"/>
                <w:lang w:eastAsia="ja-JP"/>
              </w:rPr>
              <w:t xml:space="preserve"> data: se</w:t>
            </w:r>
            <w:r w:rsidR="00DB4402">
              <w:rPr>
                <w:rFonts w:ascii="Times New Roman" w:hAnsi="Times New Roman" w:cs="Times New Roman"/>
                <w:sz w:val="20"/>
                <w:szCs w:val="20"/>
                <w:lang w:eastAsia="ja-JP"/>
              </w:rPr>
              <w:t>parate per device</w:t>
            </w:r>
            <w:r w:rsidR="00690976">
              <w:rPr>
                <w:rFonts w:ascii="Times New Roman" w:hAnsi="Times New Roman" w:cs="Times New Roman"/>
                <w:sz w:val="20"/>
                <w:szCs w:val="20"/>
                <w:lang w:eastAsia="ja-JP"/>
              </w:rPr>
              <w:t xml:space="preserve"> </w:t>
            </w:r>
          </w:p>
          <w:p w14:paraId="052B229F" w14:textId="5527CCDF" w:rsidR="00855D48" w:rsidRPr="00DD6719" w:rsidRDefault="00855D48" w:rsidP="00855D48">
            <w:pPr>
              <w:rPr>
                <w:rFonts w:ascii="Times New Roman" w:hAnsi="Times New Roman" w:cs="Times New Roman"/>
                <w:sz w:val="20"/>
                <w:szCs w:val="20"/>
                <w:lang w:eastAsia="ja-JP"/>
              </w:rPr>
            </w:pPr>
          </w:p>
        </w:tc>
      </w:tr>
      <w:tr w:rsidR="00690976" w:rsidRPr="00DD6719" w14:paraId="245FDAC4" w14:textId="77777777" w:rsidTr="00B23179">
        <w:trPr>
          <w:trHeight w:val="1099"/>
        </w:trPr>
        <w:tc>
          <w:tcPr>
            <w:tcW w:w="657" w:type="pct"/>
            <w:vMerge/>
            <w:tcBorders>
              <w:top w:val="single" w:sz="8" w:space="0" w:color="000000"/>
              <w:left w:val="single" w:sz="8" w:space="0" w:color="000000"/>
              <w:bottom w:val="single" w:sz="8" w:space="0" w:color="000000"/>
              <w:right w:val="single" w:sz="8" w:space="0" w:color="000000"/>
            </w:tcBorders>
            <w:vAlign w:val="center"/>
            <w:hideMark/>
          </w:tcPr>
          <w:p w14:paraId="28B00F15" w14:textId="77777777" w:rsidR="00690976" w:rsidRPr="00DD6719" w:rsidRDefault="00690976" w:rsidP="00B23179">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053F6D9A"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TDRA</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6D5C5FAB"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 xml:space="preserve">starting time </w:t>
            </w:r>
            <w:r>
              <w:rPr>
                <w:rFonts w:ascii="Times New Roman" w:hAnsi="Times New Roman" w:cs="Times New Roman"/>
                <w:sz w:val="20"/>
                <w:szCs w:val="20"/>
                <w:lang w:eastAsia="ja-JP"/>
              </w:rPr>
              <w:t>for each resource</w:t>
            </w:r>
          </w:p>
        </w:tc>
        <w:tc>
          <w:tcPr>
            <w:tcW w:w="1455"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0BCF2234" w14:textId="77777777" w:rsidR="00690976" w:rsidRPr="00DD6719" w:rsidRDefault="00690976" w:rsidP="00B23179">
            <w:pPr>
              <w:jc w:val="center"/>
              <w:rPr>
                <w:rFonts w:ascii="Times New Roman" w:hAnsi="Times New Roman" w:cs="Times New Roman"/>
                <w:sz w:val="20"/>
                <w:szCs w:val="20"/>
                <w:lang w:eastAsia="ja-JP"/>
              </w:rPr>
            </w:pPr>
          </w:p>
        </w:tc>
      </w:tr>
      <w:tr w:rsidR="00690976" w:rsidRPr="00DD6719" w14:paraId="67A8A908" w14:textId="77777777" w:rsidTr="00B23179">
        <w:trPr>
          <w:trHeight w:val="357"/>
        </w:trPr>
        <w:tc>
          <w:tcPr>
            <w:tcW w:w="657" w:type="pct"/>
            <w:vMerge/>
            <w:tcBorders>
              <w:top w:val="single" w:sz="8" w:space="0" w:color="000000"/>
              <w:left w:val="single" w:sz="8" w:space="0" w:color="000000"/>
              <w:bottom w:val="single" w:sz="8" w:space="0" w:color="000000"/>
              <w:right w:val="single" w:sz="8" w:space="0" w:color="000000"/>
            </w:tcBorders>
            <w:vAlign w:val="center"/>
            <w:hideMark/>
          </w:tcPr>
          <w:p w14:paraId="0C585BAF" w14:textId="77777777" w:rsidR="00690976" w:rsidRPr="00DD6719" w:rsidRDefault="00690976" w:rsidP="00B23179">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34C2112E"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Coding scheme/rate</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1419EBED" w14:textId="77777777" w:rsidR="00690976" w:rsidRPr="00DD6719" w:rsidRDefault="00690976"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FFS</w:t>
            </w:r>
          </w:p>
        </w:tc>
        <w:tc>
          <w:tcPr>
            <w:tcW w:w="1455"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417CB140" w14:textId="77777777" w:rsidR="00690976" w:rsidRPr="00DD6719" w:rsidRDefault="00690976" w:rsidP="00B23179">
            <w:pPr>
              <w:jc w:val="center"/>
              <w:rPr>
                <w:rFonts w:ascii="Times New Roman" w:hAnsi="Times New Roman" w:cs="Times New Roman"/>
                <w:sz w:val="20"/>
                <w:szCs w:val="20"/>
                <w:lang w:eastAsia="ja-JP"/>
              </w:rPr>
            </w:pPr>
          </w:p>
        </w:tc>
      </w:tr>
      <w:tr w:rsidR="00690976" w:rsidRPr="00DD6719" w14:paraId="528F6396" w14:textId="77777777" w:rsidTr="00B23179">
        <w:trPr>
          <w:trHeight w:val="357"/>
        </w:trPr>
        <w:tc>
          <w:tcPr>
            <w:tcW w:w="657" w:type="pct"/>
            <w:vMerge/>
            <w:tcBorders>
              <w:top w:val="single" w:sz="8" w:space="0" w:color="000000"/>
              <w:left w:val="single" w:sz="8" w:space="0" w:color="000000"/>
              <w:bottom w:val="single" w:sz="8" w:space="0" w:color="000000"/>
              <w:right w:val="single" w:sz="8" w:space="0" w:color="000000"/>
            </w:tcBorders>
            <w:vAlign w:val="center"/>
            <w:hideMark/>
          </w:tcPr>
          <w:p w14:paraId="4C698E5E" w14:textId="77777777" w:rsidR="00690976" w:rsidRPr="00DD6719" w:rsidRDefault="00690976" w:rsidP="00B23179">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08878CA9"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Block-level repetitions</w:t>
            </w:r>
          </w:p>
        </w:tc>
        <w:tc>
          <w:tcPr>
            <w:tcW w:w="1839" w:type="pct"/>
            <w:tcBorders>
              <w:top w:val="single" w:sz="8" w:space="0" w:color="13161E"/>
              <w:left w:val="single" w:sz="8" w:space="0" w:color="000000"/>
              <w:bottom w:val="single" w:sz="8" w:space="0" w:color="13161E"/>
              <w:right w:val="single" w:sz="8" w:space="0" w:color="000000"/>
            </w:tcBorders>
            <w:shd w:val="clear" w:color="auto" w:fill="auto"/>
            <w:vAlign w:val="center"/>
            <w:hideMark/>
          </w:tcPr>
          <w:p w14:paraId="532BE112" w14:textId="77777777" w:rsidR="00690976" w:rsidRPr="00DD6719" w:rsidRDefault="00690976"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FFS</w:t>
            </w:r>
          </w:p>
        </w:tc>
        <w:tc>
          <w:tcPr>
            <w:tcW w:w="1455" w:type="pct"/>
            <w:vMerge/>
            <w:tcBorders>
              <w:left w:val="single" w:sz="8" w:space="0" w:color="000000"/>
              <w:right w:val="single" w:sz="8" w:space="0" w:color="000000"/>
            </w:tcBorders>
            <w:vAlign w:val="center"/>
          </w:tcPr>
          <w:p w14:paraId="556659C9" w14:textId="77777777" w:rsidR="00690976" w:rsidRPr="00DD6719" w:rsidRDefault="00690976" w:rsidP="00B23179">
            <w:pPr>
              <w:jc w:val="center"/>
              <w:rPr>
                <w:rFonts w:ascii="Times New Roman" w:hAnsi="Times New Roman" w:cs="Times New Roman"/>
                <w:sz w:val="20"/>
                <w:szCs w:val="20"/>
                <w:lang w:eastAsia="ja-JP"/>
              </w:rPr>
            </w:pPr>
          </w:p>
        </w:tc>
      </w:tr>
      <w:tr w:rsidR="00690976" w:rsidRPr="00DD6719" w14:paraId="5494648B" w14:textId="77777777" w:rsidTr="00B23179">
        <w:trPr>
          <w:trHeight w:val="388"/>
        </w:trPr>
        <w:tc>
          <w:tcPr>
            <w:tcW w:w="657" w:type="pct"/>
            <w:vMerge/>
            <w:tcBorders>
              <w:top w:val="single" w:sz="8" w:space="0" w:color="000000"/>
              <w:left w:val="single" w:sz="8" w:space="0" w:color="000000"/>
              <w:bottom w:val="single" w:sz="8" w:space="0" w:color="000000"/>
              <w:right w:val="single" w:sz="8" w:space="0" w:color="000000"/>
            </w:tcBorders>
            <w:vAlign w:val="center"/>
            <w:hideMark/>
          </w:tcPr>
          <w:p w14:paraId="61EC5D16" w14:textId="77777777" w:rsidR="00690976" w:rsidRPr="00DD6719" w:rsidRDefault="00690976" w:rsidP="00B23179">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43BC0EE7"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Chip duration</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20947BB4" w14:textId="77777777" w:rsidR="00690976" w:rsidRPr="00DD6719" w:rsidRDefault="00690976"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FFS</w:t>
            </w:r>
          </w:p>
        </w:tc>
        <w:tc>
          <w:tcPr>
            <w:tcW w:w="1455"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7B5A5C50" w14:textId="77777777" w:rsidR="00690976" w:rsidRPr="00DD6719" w:rsidRDefault="00690976" w:rsidP="00B23179">
            <w:pPr>
              <w:jc w:val="center"/>
              <w:rPr>
                <w:rFonts w:ascii="Times New Roman" w:hAnsi="Times New Roman" w:cs="Times New Roman"/>
                <w:sz w:val="20"/>
                <w:szCs w:val="20"/>
                <w:lang w:eastAsia="ja-JP"/>
              </w:rPr>
            </w:pPr>
          </w:p>
        </w:tc>
      </w:tr>
      <w:tr w:rsidR="00690976" w:rsidRPr="00DD6719" w14:paraId="271CE1DB" w14:textId="77777777" w:rsidTr="00B23179">
        <w:trPr>
          <w:trHeight w:val="709"/>
        </w:trPr>
        <w:tc>
          <w:tcPr>
            <w:tcW w:w="657" w:type="pct"/>
            <w:vMerge/>
            <w:tcBorders>
              <w:top w:val="single" w:sz="8" w:space="0" w:color="000000"/>
              <w:left w:val="single" w:sz="8" w:space="0" w:color="000000"/>
              <w:bottom w:val="single" w:sz="8" w:space="0" w:color="000000"/>
              <w:right w:val="single" w:sz="8" w:space="0" w:color="000000"/>
            </w:tcBorders>
            <w:vAlign w:val="center"/>
            <w:hideMark/>
          </w:tcPr>
          <w:p w14:paraId="5BE20F85" w14:textId="77777777" w:rsidR="00690976" w:rsidRPr="00DD6719" w:rsidRDefault="00690976" w:rsidP="00B23179">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0A7A5828"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 xml:space="preserve">payload size (i.e. TBS-like) </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1294AD28" w14:textId="77777777" w:rsidR="00690976" w:rsidRPr="00DD6719" w:rsidRDefault="00690976"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FFS</w:t>
            </w:r>
          </w:p>
        </w:tc>
        <w:tc>
          <w:tcPr>
            <w:tcW w:w="1455" w:type="pct"/>
            <w:vMerge/>
            <w:tcBorders>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tcPr>
          <w:p w14:paraId="6CC39AF7" w14:textId="77777777" w:rsidR="00690976" w:rsidRPr="00DD6719" w:rsidRDefault="00690976" w:rsidP="00B23179">
            <w:pPr>
              <w:jc w:val="center"/>
              <w:rPr>
                <w:rFonts w:ascii="Times New Roman" w:hAnsi="Times New Roman" w:cs="Times New Roman"/>
                <w:sz w:val="20"/>
                <w:szCs w:val="20"/>
                <w:lang w:eastAsia="ja-JP"/>
              </w:rPr>
            </w:pPr>
          </w:p>
        </w:tc>
      </w:tr>
    </w:tbl>
    <w:p w14:paraId="1A11463C" w14:textId="77777777" w:rsidR="00690976" w:rsidRDefault="00690976" w:rsidP="00690976">
      <w:pPr>
        <w:jc w:val="center"/>
        <w:rPr>
          <w:rFonts w:ascii="Times New Roman" w:hAnsi="Times New Roman" w:cs="Times New Roman"/>
          <w:b/>
          <w:bCs/>
          <w:sz w:val="20"/>
          <w:szCs w:val="20"/>
          <w:lang w:eastAsia="ja-JP"/>
        </w:rPr>
      </w:pPr>
    </w:p>
    <w:p w14:paraId="5B00F555" w14:textId="1B1F7A56" w:rsidR="00690976" w:rsidRDefault="00690976" w:rsidP="00690976">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The R2D/D2R general information can include the message type, which is used to indicate query or command to schedule R2D data or D2R data. The message type is included in the R2D L1 control and also used to indicate the size/length if predefined. The transaction ID can also be included in R2D L1 control. It can be used to associate with different readers or sessions.</w:t>
      </w:r>
    </w:p>
    <w:p w14:paraId="4ED0A4FB" w14:textId="77777777" w:rsidR="00690976" w:rsidRDefault="00690976" w:rsidP="00690976">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For early indication, the ID associated with devices can be indicated in R2D control. The short device ID, such as Msg1 ID in or AS ID for R2D command can be included in R2D L1 control. As discussed in Sect. 3.2, the ID associated with the reader or session for a message is also needed to differentiate the reader or session, such as Msg-0 for different rounds of inventory or transmitted from different readers.</w:t>
      </w:r>
    </w:p>
    <w:p w14:paraId="355608A0" w14:textId="7742393C" w:rsidR="00690976" w:rsidRDefault="00690976" w:rsidP="00690976">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For </w:t>
      </w:r>
      <w:r w:rsidR="00172E35">
        <w:rPr>
          <w:rFonts w:ascii="Times New Roman" w:hAnsi="Times New Roman" w:cs="Times New Roman"/>
          <w:sz w:val="20"/>
          <w:szCs w:val="20"/>
          <w:lang w:eastAsia="ja-JP"/>
        </w:rPr>
        <w:t xml:space="preserve">resource allocation information (RAI) of </w:t>
      </w:r>
      <w:r>
        <w:rPr>
          <w:rFonts w:ascii="Times New Roman" w:hAnsi="Times New Roman" w:cs="Times New Roman"/>
          <w:sz w:val="20"/>
          <w:szCs w:val="20"/>
          <w:lang w:eastAsia="ja-JP"/>
        </w:rPr>
        <w:t xml:space="preserve">R2D, high chip rate (e.g., M&gt;8) and TBS related information can be indicated by R2D L1 control to support flexible scheduling of R2D data. If not configured, the R2D data payload assumes the same parameters as R2D L1 control. For example, the chip rate for R2D data, if not configured, can match that of R2D L1 control, which is determined by the clock acquisition part in the R2D preamble. </w:t>
      </w:r>
    </w:p>
    <w:p w14:paraId="4095BAFE" w14:textId="1CD104A3" w:rsidR="00690976" w:rsidRDefault="00690976" w:rsidP="00690976">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w:t>
      </w:r>
      <w:r w:rsidR="00AA3034">
        <w:rPr>
          <w:rFonts w:ascii="Times New Roman" w:hAnsi="Times New Roman" w:cs="Times New Roman"/>
          <w:sz w:val="20"/>
          <w:szCs w:val="20"/>
          <w:lang w:eastAsia="ja-JP"/>
        </w:rPr>
        <w:t>resource allocation information (RAI) of D2R</w:t>
      </w:r>
      <w:r>
        <w:rPr>
          <w:rFonts w:ascii="Times New Roman" w:hAnsi="Times New Roman" w:cs="Times New Roman"/>
          <w:sz w:val="20"/>
          <w:szCs w:val="20"/>
          <w:lang w:eastAsia="ja-JP"/>
        </w:rPr>
        <w:t xml:space="preserve">, it could be for a D2R response to a R2D reception or for D2R data transmission. </w:t>
      </w:r>
    </w:p>
    <w:p w14:paraId="4B336615" w14:textId="78EDE46F" w:rsidR="00690976" w:rsidRPr="002F7B77" w:rsidRDefault="00690976" w:rsidP="00690976">
      <w:pPr>
        <w:pStyle w:val="ListParagraph"/>
        <w:numPr>
          <w:ilvl w:val="3"/>
          <w:numId w:val="15"/>
        </w:numPr>
        <w:ind w:leftChars="0" w:left="540" w:hanging="540"/>
        <w:jc w:val="both"/>
        <w:rPr>
          <w:rFonts w:ascii="Times New Roman" w:hAnsi="Times New Roman" w:cs="Times New Roman"/>
          <w:sz w:val="20"/>
          <w:szCs w:val="20"/>
          <w:lang w:eastAsia="ja-JP"/>
        </w:rPr>
      </w:pPr>
      <w:r w:rsidRPr="001F42B8">
        <w:rPr>
          <w:rFonts w:ascii="Times New Roman" w:hAnsi="Times New Roman" w:cs="Times New Roman"/>
          <w:sz w:val="20"/>
          <w:szCs w:val="20"/>
          <w:lang w:eastAsia="ja-JP"/>
        </w:rPr>
        <w:t xml:space="preserve">For D2R data scheduling, the flexible scheduling information for TDRA/FDRA, MCS, repetitions, chip length and TBS info are needed. </w:t>
      </w:r>
      <w:r>
        <w:rPr>
          <w:rFonts w:ascii="Times New Roman" w:hAnsi="Times New Roman" w:cs="Times New Roman"/>
          <w:sz w:val="20"/>
          <w:szCs w:val="20"/>
          <w:lang w:eastAsia="ja-JP"/>
        </w:rPr>
        <w:t xml:space="preserve">The </w:t>
      </w:r>
      <w:r w:rsidR="00044E69">
        <w:rPr>
          <w:rFonts w:ascii="Times New Roman" w:hAnsi="Times New Roman" w:cs="Times New Roman"/>
          <w:sz w:val="20"/>
          <w:szCs w:val="20"/>
          <w:lang w:eastAsia="ja-JP"/>
        </w:rPr>
        <w:t>RAI for D2R</w:t>
      </w:r>
      <w:r>
        <w:rPr>
          <w:rFonts w:ascii="Times New Roman" w:hAnsi="Times New Roman" w:cs="Times New Roman"/>
          <w:sz w:val="20"/>
          <w:szCs w:val="20"/>
          <w:lang w:eastAsia="ja-JP"/>
        </w:rPr>
        <w:t xml:space="preserve"> can be </w:t>
      </w:r>
      <w:r w:rsidR="00404254">
        <w:rPr>
          <w:rFonts w:ascii="Times New Roman" w:hAnsi="Times New Roman" w:cs="Times New Roman"/>
          <w:sz w:val="20"/>
          <w:szCs w:val="20"/>
          <w:lang w:eastAsia="ja-JP"/>
        </w:rPr>
        <w:t>carried in MAC PDU</w:t>
      </w:r>
      <w:r w:rsidR="008E7D19">
        <w:rPr>
          <w:rFonts w:ascii="Times New Roman" w:hAnsi="Times New Roman" w:cs="Times New Roman"/>
          <w:sz w:val="20"/>
          <w:szCs w:val="20"/>
          <w:lang w:eastAsia="ja-JP"/>
        </w:rPr>
        <w:t>, which is</w:t>
      </w:r>
      <w:r w:rsidR="008E7D19" w:rsidRPr="008E7D19">
        <w:rPr>
          <w:rFonts w:ascii="Times New Roman" w:hAnsi="Times New Roman" w:cs="Times New Roman"/>
          <w:sz w:val="20"/>
          <w:szCs w:val="20"/>
          <w:lang w:eastAsia="ja-JP"/>
        </w:rPr>
        <w:t xml:space="preserve"> </w:t>
      </w:r>
      <w:r w:rsidR="008E7D19">
        <w:rPr>
          <w:rFonts w:ascii="Times New Roman" w:hAnsi="Times New Roman" w:cs="Times New Roman"/>
          <w:sz w:val="20"/>
          <w:szCs w:val="20"/>
          <w:lang w:eastAsia="ja-JP"/>
        </w:rPr>
        <w:t>transmitted before the D2R transmission and not needed for early indication</w:t>
      </w:r>
      <w:r>
        <w:rPr>
          <w:rFonts w:ascii="Times New Roman" w:hAnsi="Times New Roman" w:cs="Times New Roman"/>
          <w:sz w:val="20"/>
          <w:szCs w:val="20"/>
          <w:lang w:eastAsia="ja-JP"/>
        </w:rPr>
        <w:t xml:space="preserve">. </w:t>
      </w:r>
      <w:r w:rsidRPr="002F7B77">
        <w:rPr>
          <w:rFonts w:ascii="Times New Roman" w:hAnsi="Times New Roman" w:cs="Times New Roman"/>
          <w:sz w:val="20"/>
          <w:szCs w:val="20"/>
          <w:lang w:eastAsia="ja-JP"/>
        </w:rPr>
        <w:t xml:space="preserve">For long D2R transmissions, D2R midamble may be needed, which will be further discussed in 9.4.3 [3]. We think even if the midamble is supported, it can be associated with the D2R duration, with no need to be explicitly indicated by R2D control. </w:t>
      </w:r>
    </w:p>
    <w:p w14:paraId="0DE01C3B" w14:textId="77777777" w:rsidR="00690976" w:rsidRPr="00763215" w:rsidRDefault="00690976" w:rsidP="00690976">
      <w:pPr>
        <w:pStyle w:val="ListParagraph"/>
        <w:numPr>
          <w:ilvl w:val="3"/>
          <w:numId w:val="15"/>
        </w:numPr>
        <w:ind w:leftChars="0" w:left="540" w:hanging="540"/>
        <w:jc w:val="both"/>
        <w:rPr>
          <w:rFonts w:ascii="Times New Roman" w:hAnsi="Times New Roman" w:cs="Times New Roman"/>
          <w:sz w:val="20"/>
          <w:szCs w:val="20"/>
          <w:lang w:eastAsia="ja-JP"/>
        </w:rPr>
      </w:pPr>
      <w:r w:rsidRPr="00763215">
        <w:rPr>
          <w:rFonts w:ascii="Times New Roman" w:hAnsi="Times New Roman" w:cs="Times New Roman"/>
          <w:sz w:val="20"/>
          <w:szCs w:val="20"/>
          <w:lang w:eastAsia="ja-JP"/>
        </w:rPr>
        <w:t>For D2R response of ACK/NACK</w:t>
      </w:r>
      <w:r>
        <w:rPr>
          <w:rFonts w:ascii="Times New Roman" w:hAnsi="Times New Roman" w:cs="Times New Roman"/>
          <w:sz w:val="20"/>
          <w:szCs w:val="20"/>
          <w:lang w:eastAsia="ja-JP"/>
        </w:rPr>
        <w:t xml:space="preserve"> for a received R2D data</w:t>
      </w:r>
      <w:r w:rsidRPr="00763215">
        <w:rPr>
          <w:rFonts w:ascii="Times New Roman" w:hAnsi="Times New Roman" w:cs="Times New Roman"/>
          <w:sz w:val="20"/>
          <w:szCs w:val="20"/>
          <w:lang w:eastAsia="ja-JP"/>
        </w:rPr>
        <w:t xml:space="preserve">, the scheduling info </w:t>
      </w:r>
      <w:r>
        <w:rPr>
          <w:rFonts w:ascii="Times New Roman" w:hAnsi="Times New Roman" w:cs="Times New Roman"/>
          <w:sz w:val="20"/>
          <w:szCs w:val="20"/>
          <w:lang w:eastAsia="ja-JP"/>
        </w:rPr>
        <w:t>can be</w:t>
      </w:r>
      <w:r w:rsidRPr="00763215">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included </w:t>
      </w:r>
      <w:r w:rsidRPr="00763215">
        <w:rPr>
          <w:rFonts w:ascii="Times New Roman" w:hAnsi="Times New Roman" w:cs="Times New Roman"/>
          <w:sz w:val="20"/>
          <w:szCs w:val="20"/>
          <w:lang w:eastAsia="ja-JP"/>
        </w:rPr>
        <w:t>in R2D L1 control</w:t>
      </w:r>
      <w:r>
        <w:rPr>
          <w:rFonts w:ascii="Times New Roman" w:hAnsi="Times New Roman" w:cs="Times New Roman"/>
          <w:sz w:val="20"/>
          <w:szCs w:val="20"/>
          <w:lang w:eastAsia="ja-JP"/>
        </w:rPr>
        <w:t xml:space="preserve">, so that the D2R scheduling information </w:t>
      </w:r>
      <w:r w:rsidRPr="00763215">
        <w:rPr>
          <w:rFonts w:ascii="Times New Roman" w:hAnsi="Times New Roman" w:cs="Times New Roman"/>
          <w:sz w:val="20"/>
          <w:szCs w:val="20"/>
          <w:lang w:eastAsia="ja-JP"/>
        </w:rPr>
        <w:t>can still be accessed if the R2D payload detection fails. For D2R response</w:t>
      </w:r>
      <w:r>
        <w:rPr>
          <w:rFonts w:ascii="Times New Roman" w:hAnsi="Times New Roman" w:cs="Times New Roman"/>
          <w:sz w:val="20"/>
          <w:szCs w:val="20"/>
          <w:lang w:eastAsia="ja-JP"/>
        </w:rPr>
        <w:t>, which is ACK/NACK</w:t>
      </w:r>
      <w:r w:rsidRPr="00763215">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as D2R control</w:t>
      </w:r>
      <w:r w:rsidRPr="00763215">
        <w:rPr>
          <w:rFonts w:ascii="Times New Roman" w:hAnsi="Times New Roman" w:cs="Times New Roman"/>
          <w:sz w:val="20"/>
          <w:szCs w:val="20"/>
          <w:lang w:eastAsia="ja-JP"/>
        </w:rPr>
        <w:t xml:space="preserve">, the TDRA/FDMA, MCS, repetitions, and TBS can be predefined or indicated by L1 control using limited bits. </w:t>
      </w:r>
    </w:p>
    <w:p w14:paraId="7322196F" w14:textId="77777777" w:rsidR="006C3D76" w:rsidRDefault="006C3D76" w:rsidP="006C3D76">
      <w:pPr>
        <w:rPr>
          <w:rFonts w:ascii="Times New Roman" w:hAnsi="Times New Roman" w:cs="Times New Roman"/>
          <w:sz w:val="20"/>
          <w:szCs w:val="20"/>
          <w:lang w:eastAsia="ja-JP"/>
        </w:rPr>
      </w:pPr>
    </w:p>
    <w:p w14:paraId="649A5560" w14:textId="3BE9F327" w:rsidR="00225714" w:rsidRDefault="00225714" w:rsidP="0022571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It can be further </w:t>
      </w:r>
      <w:r w:rsidR="008F6E86">
        <w:rPr>
          <w:rFonts w:ascii="Times New Roman" w:hAnsi="Times New Roman" w:cs="Times New Roman"/>
          <w:sz w:val="20"/>
          <w:szCs w:val="20"/>
          <w:lang w:eastAsia="ja-JP"/>
        </w:rPr>
        <w:t xml:space="preserve">discussed </w:t>
      </w:r>
      <w:r>
        <w:rPr>
          <w:rFonts w:ascii="Times New Roman" w:hAnsi="Times New Roman" w:cs="Times New Roman"/>
          <w:sz w:val="20"/>
          <w:szCs w:val="20"/>
          <w:lang w:eastAsia="ja-JP"/>
        </w:rPr>
        <w:t xml:space="preserve">to how to split into R2D L1 control and/or R2D MAC-CE, which may be dependent on the R2D control information for different R2D messages. The comparison of Alt1-3 </w:t>
      </w:r>
      <w:r w:rsidR="00FC261A">
        <w:rPr>
          <w:rFonts w:ascii="Times New Roman" w:hAnsi="Times New Roman" w:cs="Times New Roman"/>
          <w:sz w:val="20"/>
          <w:szCs w:val="20"/>
          <w:lang w:eastAsia="ja-JP"/>
        </w:rPr>
        <w:t>is</w:t>
      </w:r>
      <w:r>
        <w:rPr>
          <w:rFonts w:ascii="Times New Roman" w:hAnsi="Times New Roman" w:cs="Times New Roman"/>
          <w:sz w:val="20"/>
          <w:szCs w:val="20"/>
          <w:lang w:eastAsia="ja-JP"/>
        </w:rPr>
        <w:t xml:space="preserve"> summarized in Table 4.2.</w:t>
      </w:r>
    </w:p>
    <w:p w14:paraId="0FCA3CBD" w14:textId="77777777" w:rsidR="00225714" w:rsidRPr="00881887" w:rsidRDefault="00225714" w:rsidP="00225714">
      <w:pPr>
        <w:pStyle w:val="ListParagraph"/>
        <w:numPr>
          <w:ilvl w:val="0"/>
          <w:numId w:val="33"/>
        </w:numPr>
        <w:ind w:leftChars="0"/>
        <w:jc w:val="both"/>
        <w:rPr>
          <w:rFonts w:ascii="Times New Roman" w:hAnsi="Times New Roman" w:cs="Times New Roman"/>
          <w:sz w:val="20"/>
          <w:szCs w:val="20"/>
          <w:lang w:eastAsia="ja-JP"/>
        </w:rPr>
      </w:pPr>
      <w:r w:rsidRPr="00881887">
        <w:rPr>
          <w:rFonts w:ascii="Times New Roman" w:hAnsi="Times New Roman" w:cs="Times New Roman"/>
          <w:sz w:val="20"/>
          <w:szCs w:val="20"/>
          <w:lang w:eastAsia="ja-JP"/>
        </w:rPr>
        <w:t>Alt1: all control in MAC PDU</w:t>
      </w:r>
    </w:p>
    <w:p w14:paraId="5C88D19C" w14:textId="77777777" w:rsidR="00225714" w:rsidRPr="00881887" w:rsidRDefault="00225714" w:rsidP="00225714">
      <w:pPr>
        <w:pStyle w:val="ListParagraph"/>
        <w:numPr>
          <w:ilvl w:val="0"/>
          <w:numId w:val="33"/>
        </w:numPr>
        <w:ind w:leftChars="0"/>
        <w:jc w:val="both"/>
        <w:rPr>
          <w:rFonts w:ascii="Times New Roman" w:hAnsi="Times New Roman" w:cs="Times New Roman"/>
          <w:sz w:val="20"/>
          <w:szCs w:val="20"/>
          <w:lang w:eastAsia="ja-JP"/>
        </w:rPr>
      </w:pPr>
      <w:r w:rsidRPr="00881887">
        <w:rPr>
          <w:rFonts w:ascii="Times New Roman" w:hAnsi="Times New Roman" w:cs="Times New Roman"/>
          <w:sz w:val="20"/>
          <w:szCs w:val="20"/>
          <w:lang w:eastAsia="ja-JP"/>
        </w:rPr>
        <w:t>Alt2: L1 control + other control in MAC PDU</w:t>
      </w:r>
    </w:p>
    <w:p w14:paraId="07DE3B4C" w14:textId="77777777" w:rsidR="00225714" w:rsidRPr="00881887" w:rsidRDefault="00225714" w:rsidP="00225714">
      <w:pPr>
        <w:pStyle w:val="ListParagraph"/>
        <w:numPr>
          <w:ilvl w:val="0"/>
          <w:numId w:val="33"/>
        </w:numPr>
        <w:ind w:leftChars="0"/>
        <w:jc w:val="both"/>
        <w:rPr>
          <w:rFonts w:ascii="Times New Roman" w:hAnsi="Times New Roman" w:cs="Times New Roman"/>
          <w:sz w:val="20"/>
          <w:szCs w:val="20"/>
          <w:lang w:eastAsia="ja-JP"/>
        </w:rPr>
      </w:pPr>
      <w:r w:rsidRPr="00881887">
        <w:rPr>
          <w:rFonts w:ascii="Times New Roman" w:hAnsi="Times New Roman" w:cs="Times New Roman"/>
          <w:sz w:val="20"/>
          <w:szCs w:val="20"/>
          <w:lang w:eastAsia="ja-JP"/>
        </w:rPr>
        <w:t>Alt3: all in L1 control</w:t>
      </w:r>
    </w:p>
    <w:p w14:paraId="73957C1E" w14:textId="77777777" w:rsidR="00225714" w:rsidRDefault="00225714" w:rsidP="00225714">
      <w:pPr>
        <w:jc w:val="both"/>
        <w:rPr>
          <w:rFonts w:ascii="Times New Roman" w:hAnsi="Times New Roman" w:cs="Times New Roman"/>
          <w:sz w:val="20"/>
          <w:szCs w:val="20"/>
          <w:lang w:eastAsia="ja-JP"/>
        </w:rPr>
      </w:pPr>
    </w:p>
    <w:p w14:paraId="5DC3F396" w14:textId="77777777" w:rsidR="00F37A6A" w:rsidRPr="003545A7" w:rsidRDefault="00F37A6A" w:rsidP="00F37A6A">
      <w:pPr>
        <w:jc w:val="center"/>
        <w:rPr>
          <w:rFonts w:ascii="Times New Roman" w:hAnsi="Times New Roman" w:cs="Times New Roman"/>
          <w:b/>
          <w:bCs/>
          <w:sz w:val="20"/>
          <w:szCs w:val="20"/>
          <w:lang w:eastAsia="ja-JP"/>
        </w:rPr>
      </w:pPr>
      <w:r w:rsidRPr="003545A7">
        <w:rPr>
          <w:rFonts w:ascii="Times New Roman" w:hAnsi="Times New Roman" w:cs="Times New Roman"/>
          <w:b/>
          <w:bCs/>
          <w:sz w:val="20"/>
          <w:szCs w:val="20"/>
          <w:lang w:eastAsia="ja-JP"/>
        </w:rPr>
        <w:t>Table 4.2 R2D control for different R2D messages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985"/>
        <w:gridCol w:w="1825"/>
        <w:gridCol w:w="2136"/>
        <w:gridCol w:w="2160"/>
        <w:gridCol w:w="2244"/>
      </w:tblGrid>
      <w:tr w:rsidR="00F37A6A" w:rsidRPr="006C3D76" w14:paraId="3D1E774D" w14:textId="77777777" w:rsidTr="00B15851">
        <w:trPr>
          <w:trHeight w:val="584"/>
        </w:trPr>
        <w:tc>
          <w:tcPr>
            <w:tcW w:w="527" w:type="pct"/>
            <w:shd w:val="clear" w:color="auto" w:fill="auto"/>
            <w:tcMar>
              <w:top w:w="72" w:type="dxa"/>
              <w:left w:w="144" w:type="dxa"/>
              <w:bottom w:w="72" w:type="dxa"/>
              <w:right w:w="144" w:type="dxa"/>
            </w:tcMar>
            <w:hideMark/>
          </w:tcPr>
          <w:p w14:paraId="41649EDA" w14:textId="77777777" w:rsidR="00F37A6A" w:rsidRPr="006C3D76" w:rsidRDefault="00F37A6A" w:rsidP="00B15851">
            <w:pPr>
              <w:rPr>
                <w:rFonts w:ascii="Times New Roman" w:hAnsi="Times New Roman" w:cs="Times New Roman"/>
                <w:sz w:val="20"/>
                <w:szCs w:val="20"/>
                <w:lang w:eastAsia="ja-JP"/>
              </w:rPr>
            </w:pPr>
          </w:p>
        </w:tc>
        <w:tc>
          <w:tcPr>
            <w:tcW w:w="976" w:type="pct"/>
            <w:shd w:val="clear" w:color="auto" w:fill="auto"/>
            <w:tcMar>
              <w:top w:w="72" w:type="dxa"/>
              <w:left w:w="144" w:type="dxa"/>
              <w:bottom w:w="72" w:type="dxa"/>
              <w:right w:w="144" w:type="dxa"/>
            </w:tcMar>
            <w:hideMark/>
          </w:tcPr>
          <w:p w14:paraId="4C2EF779"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b/>
                <w:bCs/>
                <w:sz w:val="20"/>
                <w:szCs w:val="20"/>
                <w:lang w:eastAsia="ja-JP"/>
              </w:rPr>
              <w:t>Control information</w:t>
            </w:r>
          </w:p>
        </w:tc>
        <w:tc>
          <w:tcPr>
            <w:tcW w:w="1142" w:type="pct"/>
            <w:shd w:val="clear" w:color="auto" w:fill="auto"/>
            <w:tcMar>
              <w:top w:w="72" w:type="dxa"/>
              <w:left w:w="144" w:type="dxa"/>
              <w:bottom w:w="72" w:type="dxa"/>
              <w:right w:w="144" w:type="dxa"/>
            </w:tcMar>
            <w:hideMark/>
          </w:tcPr>
          <w:p w14:paraId="40D8B479"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b/>
                <w:bCs/>
                <w:sz w:val="20"/>
                <w:szCs w:val="20"/>
                <w:lang w:eastAsia="ja-JP"/>
              </w:rPr>
              <w:t>Alt1 all control in MAC PDU</w:t>
            </w:r>
          </w:p>
        </w:tc>
        <w:tc>
          <w:tcPr>
            <w:tcW w:w="1155" w:type="pct"/>
            <w:shd w:val="clear" w:color="auto" w:fill="auto"/>
            <w:tcMar>
              <w:top w:w="72" w:type="dxa"/>
              <w:left w:w="144" w:type="dxa"/>
              <w:bottom w:w="72" w:type="dxa"/>
              <w:right w:w="144" w:type="dxa"/>
            </w:tcMar>
            <w:hideMark/>
          </w:tcPr>
          <w:p w14:paraId="549065CA"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b/>
                <w:bCs/>
                <w:sz w:val="20"/>
                <w:szCs w:val="20"/>
                <w:lang w:eastAsia="ja-JP"/>
              </w:rPr>
              <w:t>Alt2 L1 control + other control in MAC PDU</w:t>
            </w:r>
          </w:p>
        </w:tc>
        <w:tc>
          <w:tcPr>
            <w:tcW w:w="1201" w:type="pct"/>
            <w:shd w:val="clear" w:color="auto" w:fill="auto"/>
            <w:tcMar>
              <w:top w:w="72" w:type="dxa"/>
              <w:left w:w="144" w:type="dxa"/>
              <w:bottom w:w="72" w:type="dxa"/>
              <w:right w:w="144" w:type="dxa"/>
            </w:tcMar>
            <w:hideMark/>
          </w:tcPr>
          <w:p w14:paraId="429DDC6F"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b/>
                <w:bCs/>
                <w:sz w:val="20"/>
                <w:szCs w:val="20"/>
                <w:lang w:eastAsia="ja-JP"/>
              </w:rPr>
              <w:t>Alt3 all in L1 control</w:t>
            </w:r>
          </w:p>
        </w:tc>
      </w:tr>
      <w:tr w:rsidR="00F37A6A" w:rsidRPr="006C3D76" w14:paraId="29974031" w14:textId="77777777" w:rsidTr="00B15851">
        <w:trPr>
          <w:trHeight w:val="584"/>
        </w:trPr>
        <w:tc>
          <w:tcPr>
            <w:tcW w:w="527" w:type="pct"/>
            <w:shd w:val="clear" w:color="auto" w:fill="CDCDF7"/>
            <w:tcMar>
              <w:top w:w="72" w:type="dxa"/>
              <w:left w:w="144" w:type="dxa"/>
              <w:bottom w:w="72" w:type="dxa"/>
              <w:right w:w="144" w:type="dxa"/>
            </w:tcMar>
            <w:hideMark/>
          </w:tcPr>
          <w:p w14:paraId="54D38ACE"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R2D paging/R2D trigger</w:t>
            </w:r>
          </w:p>
        </w:tc>
        <w:tc>
          <w:tcPr>
            <w:tcW w:w="976" w:type="pct"/>
            <w:shd w:val="clear" w:color="auto" w:fill="CDCDF7"/>
            <w:tcMar>
              <w:top w:w="72" w:type="dxa"/>
              <w:left w:w="144" w:type="dxa"/>
              <w:bottom w:w="72" w:type="dxa"/>
              <w:right w:w="144" w:type="dxa"/>
            </w:tcMar>
            <w:hideMark/>
          </w:tcPr>
          <w:p w14:paraId="5280E5C3" w14:textId="77777777" w:rsidR="00F37A6A"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Msg type;</w:t>
            </w:r>
          </w:p>
          <w:p w14:paraId="35FB5D61" w14:textId="77777777" w:rsidR="00F37A6A"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Transaction ID;</w:t>
            </w:r>
          </w:p>
          <w:p w14:paraId="073A2F87" w14:textId="77777777" w:rsidR="00F37A6A" w:rsidRPr="006C3D76"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RAI for</w:t>
            </w:r>
            <w:r w:rsidRPr="006C3D76">
              <w:rPr>
                <w:rFonts w:ascii="Times New Roman" w:hAnsi="Times New Roman" w:cs="Times New Roman"/>
                <w:sz w:val="20"/>
                <w:szCs w:val="20"/>
                <w:lang w:eastAsia="ja-JP"/>
              </w:rPr>
              <w:t xml:space="preserve"> R2D</w:t>
            </w:r>
            <w:r>
              <w:rPr>
                <w:rFonts w:ascii="Times New Roman" w:hAnsi="Times New Roman" w:cs="Times New Roman"/>
                <w:sz w:val="20"/>
                <w:szCs w:val="20"/>
                <w:lang w:eastAsia="ja-JP"/>
              </w:rPr>
              <w:t xml:space="preserve"> (for Msg0);</w:t>
            </w:r>
          </w:p>
          <w:p w14:paraId="5E3E06FD" w14:textId="77777777" w:rsidR="00F37A6A" w:rsidRPr="006C3D76"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RAI</w:t>
            </w:r>
            <w:r w:rsidRPr="006C3D76">
              <w:rPr>
                <w:rFonts w:ascii="Times New Roman" w:hAnsi="Times New Roman" w:cs="Times New Roman"/>
                <w:sz w:val="20"/>
                <w:szCs w:val="20"/>
                <w:lang w:eastAsia="ja-JP"/>
              </w:rPr>
              <w:t xml:space="preserve"> for </w:t>
            </w:r>
            <w:r>
              <w:rPr>
                <w:rFonts w:ascii="Times New Roman" w:hAnsi="Times New Roman" w:cs="Times New Roman"/>
                <w:sz w:val="20"/>
                <w:szCs w:val="20"/>
                <w:lang w:eastAsia="ja-JP"/>
              </w:rPr>
              <w:t>D2R (for one or multiple Msg1s);</w:t>
            </w:r>
          </w:p>
          <w:p w14:paraId="0C9EF38D" w14:textId="77777777" w:rsidR="00F37A6A" w:rsidRDefault="00F37A6A" w:rsidP="00B15851">
            <w:pPr>
              <w:rPr>
                <w:rFonts w:ascii="Times New Roman" w:hAnsi="Times New Roman" w:cs="Times New Roman"/>
                <w:sz w:val="20"/>
                <w:szCs w:val="20"/>
                <w:lang w:eastAsia="ja-JP"/>
              </w:rPr>
            </w:pPr>
          </w:p>
          <w:p w14:paraId="48F22151"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Note: paging </w:t>
            </w:r>
            <w:r>
              <w:rPr>
                <w:rFonts w:ascii="Times New Roman" w:hAnsi="Times New Roman" w:cs="Times New Roman"/>
                <w:sz w:val="20"/>
                <w:szCs w:val="20"/>
                <w:lang w:eastAsia="ja-JP"/>
              </w:rPr>
              <w:t>ID</w:t>
            </w:r>
            <w:r w:rsidRPr="006C3D76">
              <w:rPr>
                <w:rFonts w:ascii="Times New Roman" w:hAnsi="Times New Roman" w:cs="Times New Roman"/>
                <w:sz w:val="20"/>
                <w:szCs w:val="20"/>
                <w:lang w:eastAsia="ja-JP"/>
              </w:rPr>
              <w:t xml:space="preserve"> is</w:t>
            </w:r>
            <w:r>
              <w:rPr>
                <w:rFonts w:ascii="Times New Roman" w:hAnsi="Times New Roman" w:cs="Times New Roman"/>
                <w:sz w:val="20"/>
                <w:szCs w:val="20"/>
                <w:lang w:eastAsia="ja-JP"/>
              </w:rPr>
              <w:t xml:space="preserve"> payload f</w:t>
            </w:r>
            <w:r w:rsidRPr="006C3D76">
              <w:rPr>
                <w:rFonts w:ascii="Times New Roman" w:hAnsi="Times New Roman" w:cs="Times New Roman"/>
                <w:sz w:val="20"/>
                <w:szCs w:val="20"/>
                <w:lang w:eastAsia="ja-JP"/>
              </w:rPr>
              <w:t>rom higher layer</w:t>
            </w:r>
          </w:p>
        </w:tc>
        <w:tc>
          <w:tcPr>
            <w:tcW w:w="1142" w:type="pct"/>
            <w:shd w:val="clear" w:color="auto" w:fill="CDCDF7"/>
            <w:tcMar>
              <w:top w:w="72" w:type="dxa"/>
              <w:left w:w="144" w:type="dxa"/>
              <w:bottom w:w="72" w:type="dxa"/>
              <w:right w:w="144" w:type="dxa"/>
            </w:tcMar>
            <w:hideMark/>
          </w:tcPr>
          <w:p w14:paraId="0BF50A01" w14:textId="77777777" w:rsidR="00F37A6A"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No RAI for R2D to indicate PRDCH variable length to carry MAC-CE and MAC-SDU for paging ID</w:t>
            </w:r>
            <w:r w:rsidRPr="006C3D76">
              <w:rPr>
                <w:rFonts w:ascii="Times New Roman" w:hAnsi="Times New Roman" w:cs="Times New Roman"/>
                <w:sz w:val="20"/>
                <w:szCs w:val="20"/>
                <w:lang w:eastAsia="ja-JP"/>
              </w:rPr>
              <w:t>.</w:t>
            </w:r>
          </w:p>
          <w:p w14:paraId="528D7937" w14:textId="77777777" w:rsidR="00F37A6A" w:rsidRDefault="00F37A6A" w:rsidP="00B15851">
            <w:pPr>
              <w:rPr>
                <w:rFonts w:ascii="Times New Roman" w:hAnsi="Times New Roman" w:cs="Times New Roman"/>
                <w:sz w:val="20"/>
                <w:szCs w:val="20"/>
                <w:lang w:eastAsia="ja-JP"/>
              </w:rPr>
            </w:pPr>
          </w:p>
          <w:p w14:paraId="18701D4E" w14:textId="77777777" w:rsidR="00F37A6A"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No early indication/termination.</w:t>
            </w:r>
          </w:p>
          <w:p w14:paraId="20210983" w14:textId="77777777" w:rsidR="00F37A6A" w:rsidRDefault="00F37A6A" w:rsidP="00B15851">
            <w:pPr>
              <w:rPr>
                <w:rFonts w:ascii="Times New Roman" w:hAnsi="Times New Roman" w:cs="Times New Roman"/>
                <w:sz w:val="20"/>
                <w:szCs w:val="20"/>
                <w:lang w:eastAsia="ja-JP"/>
              </w:rPr>
            </w:pPr>
          </w:p>
          <w:p w14:paraId="2E76A7B4" w14:textId="77777777" w:rsidR="00F37A6A" w:rsidRDefault="00F37A6A" w:rsidP="00B15851">
            <w:pPr>
              <w:rPr>
                <w:rFonts w:ascii="Times New Roman" w:hAnsi="Times New Roman" w:cs="Times New Roman"/>
                <w:sz w:val="20"/>
                <w:szCs w:val="20"/>
                <w:lang w:eastAsia="ja-JP"/>
              </w:rPr>
            </w:pPr>
          </w:p>
          <w:p w14:paraId="190C7850" w14:textId="77777777" w:rsidR="00F37A6A" w:rsidRPr="006C3D76" w:rsidRDefault="00F37A6A" w:rsidP="00B15851">
            <w:pPr>
              <w:rPr>
                <w:rFonts w:ascii="Times New Roman" w:hAnsi="Times New Roman" w:cs="Times New Roman"/>
                <w:sz w:val="20"/>
                <w:szCs w:val="20"/>
                <w:lang w:eastAsia="ja-JP"/>
              </w:rPr>
            </w:pPr>
          </w:p>
        </w:tc>
        <w:tc>
          <w:tcPr>
            <w:tcW w:w="1155" w:type="pct"/>
            <w:shd w:val="clear" w:color="auto" w:fill="CDCDF7"/>
            <w:tcMar>
              <w:top w:w="72" w:type="dxa"/>
              <w:left w:w="144" w:type="dxa"/>
              <w:bottom w:w="72" w:type="dxa"/>
              <w:right w:w="144" w:type="dxa"/>
            </w:tcMar>
            <w:hideMark/>
          </w:tcPr>
          <w:p w14:paraId="0E705953" w14:textId="77777777" w:rsidR="00F37A6A"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L1 control </w:t>
            </w:r>
            <w:r>
              <w:rPr>
                <w:rFonts w:ascii="Times New Roman" w:hAnsi="Times New Roman" w:cs="Times New Roman"/>
                <w:sz w:val="20"/>
                <w:szCs w:val="20"/>
                <w:lang w:eastAsia="ja-JP"/>
              </w:rPr>
              <w:t xml:space="preserve">with </w:t>
            </w:r>
            <w:r w:rsidRPr="006C3D76">
              <w:rPr>
                <w:rFonts w:ascii="Times New Roman" w:hAnsi="Times New Roman" w:cs="Times New Roman"/>
                <w:sz w:val="20"/>
                <w:szCs w:val="20"/>
                <w:lang w:eastAsia="ja-JP"/>
              </w:rPr>
              <w:t>separate</w:t>
            </w:r>
            <w:r>
              <w:rPr>
                <w:rFonts w:ascii="Times New Roman" w:hAnsi="Times New Roman" w:cs="Times New Roman"/>
                <w:sz w:val="20"/>
                <w:szCs w:val="20"/>
                <w:lang w:eastAsia="ja-JP"/>
              </w:rPr>
              <w:t xml:space="preserve"> CRC</w:t>
            </w:r>
            <w:r w:rsidRPr="006C3D76">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can support</w:t>
            </w:r>
            <w:r w:rsidRPr="006C3D76">
              <w:rPr>
                <w:rFonts w:ascii="Times New Roman" w:hAnsi="Times New Roman" w:cs="Times New Roman"/>
                <w:sz w:val="20"/>
                <w:szCs w:val="20"/>
                <w:lang w:eastAsia="ja-JP"/>
              </w:rPr>
              <w:t xml:space="preserve"> early indication</w:t>
            </w:r>
            <w:r>
              <w:rPr>
                <w:rFonts w:ascii="Times New Roman" w:hAnsi="Times New Roman" w:cs="Times New Roman"/>
                <w:sz w:val="20"/>
                <w:szCs w:val="20"/>
                <w:lang w:eastAsia="ja-JP"/>
              </w:rPr>
              <w:t>/termination</w:t>
            </w:r>
            <w:r w:rsidRPr="006C3D76">
              <w:rPr>
                <w:rFonts w:ascii="Times New Roman" w:hAnsi="Times New Roman" w:cs="Times New Roman"/>
                <w:sz w:val="20"/>
                <w:szCs w:val="20"/>
                <w:lang w:eastAsia="ja-JP"/>
              </w:rPr>
              <w:t xml:space="preserve">; </w:t>
            </w:r>
          </w:p>
          <w:p w14:paraId="071F8AD7" w14:textId="77777777" w:rsidR="00F37A6A" w:rsidRPr="006C3D76" w:rsidRDefault="00F37A6A" w:rsidP="00B15851">
            <w:pPr>
              <w:rPr>
                <w:rFonts w:ascii="Times New Roman" w:hAnsi="Times New Roman" w:cs="Times New Roman"/>
                <w:sz w:val="20"/>
                <w:szCs w:val="20"/>
                <w:lang w:eastAsia="ja-JP"/>
              </w:rPr>
            </w:pPr>
          </w:p>
          <w:p w14:paraId="601E0ABB"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More compact MAC PDU</w:t>
            </w:r>
            <w:r>
              <w:rPr>
                <w:rFonts w:ascii="Times New Roman" w:hAnsi="Times New Roman" w:cs="Times New Roman"/>
                <w:sz w:val="20"/>
                <w:szCs w:val="20"/>
                <w:lang w:eastAsia="ja-JP"/>
              </w:rPr>
              <w:t xml:space="preserve"> to include remaining R2D control and MAC SDU for paging ID.</w:t>
            </w:r>
          </w:p>
        </w:tc>
        <w:tc>
          <w:tcPr>
            <w:tcW w:w="1201" w:type="pct"/>
            <w:shd w:val="clear" w:color="auto" w:fill="CDCDF7"/>
            <w:tcMar>
              <w:top w:w="72" w:type="dxa"/>
              <w:left w:w="144" w:type="dxa"/>
              <w:bottom w:w="72" w:type="dxa"/>
              <w:right w:w="144" w:type="dxa"/>
            </w:tcMar>
            <w:hideMark/>
          </w:tcPr>
          <w:p w14:paraId="7B8EA3B6" w14:textId="77777777" w:rsidR="00F37A6A"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L1 control </w:t>
            </w:r>
            <w:r>
              <w:rPr>
                <w:rFonts w:ascii="Times New Roman" w:hAnsi="Times New Roman" w:cs="Times New Roman"/>
                <w:sz w:val="20"/>
                <w:szCs w:val="20"/>
                <w:lang w:eastAsia="ja-JP"/>
              </w:rPr>
              <w:t>with separate CRC has to include all control information, less beneficial for</w:t>
            </w:r>
            <w:r w:rsidRPr="006C3D76">
              <w:rPr>
                <w:rFonts w:ascii="Times New Roman" w:hAnsi="Times New Roman" w:cs="Times New Roman"/>
                <w:sz w:val="20"/>
                <w:szCs w:val="20"/>
                <w:lang w:eastAsia="ja-JP"/>
              </w:rPr>
              <w:t xml:space="preserve"> early indication</w:t>
            </w:r>
            <w:r>
              <w:rPr>
                <w:rFonts w:ascii="Times New Roman" w:hAnsi="Times New Roman" w:cs="Times New Roman"/>
                <w:sz w:val="20"/>
                <w:szCs w:val="20"/>
                <w:lang w:eastAsia="ja-JP"/>
              </w:rPr>
              <w:t>/termination.</w:t>
            </w:r>
          </w:p>
          <w:p w14:paraId="2A2B8005" w14:textId="77777777" w:rsidR="00F37A6A" w:rsidRPr="006C3D76" w:rsidRDefault="00F37A6A" w:rsidP="00B15851">
            <w:pPr>
              <w:rPr>
                <w:rFonts w:ascii="Times New Roman" w:hAnsi="Times New Roman" w:cs="Times New Roman"/>
                <w:sz w:val="20"/>
                <w:szCs w:val="20"/>
                <w:lang w:eastAsia="ja-JP"/>
              </w:rPr>
            </w:pPr>
          </w:p>
          <w:p w14:paraId="61DAFFE1"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MAC PDU only needs to carry MAC SDU</w:t>
            </w:r>
            <w:r>
              <w:rPr>
                <w:rFonts w:ascii="Times New Roman" w:hAnsi="Times New Roman" w:cs="Times New Roman"/>
                <w:sz w:val="20"/>
                <w:szCs w:val="20"/>
                <w:lang w:eastAsia="ja-JP"/>
              </w:rPr>
              <w:t xml:space="preserve"> for paging ID</w:t>
            </w:r>
            <w:r w:rsidRPr="006C3D76">
              <w:rPr>
                <w:rFonts w:ascii="Times New Roman" w:hAnsi="Times New Roman" w:cs="Times New Roman"/>
                <w:sz w:val="20"/>
                <w:szCs w:val="20"/>
                <w:lang w:eastAsia="ja-JP"/>
              </w:rPr>
              <w:t>.</w:t>
            </w:r>
          </w:p>
        </w:tc>
      </w:tr>
      <w:tr w:rsidR="00F37A6A" w:rsidRPr="006C3D76" w14:paraId="68D323DC" w14:textId="77777777" w:rsidTr="00B15851">
        <w:trPr>
          <w:trHeight w:val="584"/>
        </w:trPr>
        <w:tc>
          <w:tcPr>
            <w:tcW w:w="527" w:type="pct"/>
            <w:shd w:val="clear" w:color="auto" w:fill="E8E8FB"/>
            <w:tcMar>
              <w:top w:w="72" w:type="dxa"/>
              <w:left w:w="144" w:type="dxa"/>
              <w:bottom w:w="72" w:type="dxa"/>
              <w:right w:w="144" w:type="dxa"/>
            </w:tcMar>
            <w:hideMark/>
          </w:tcPr>
          <w:p w14:paraId="2A866F65"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R2D Msg2</w:t>
            </w:r>
          </w:p>
        </w:tc>
        <w:tc>
          <w:tcPr>
            <w:tcW w:w="976" w:type="pct"/>
            <w:shd w:val="clear" w:color="auto" w:fill="E8E8FB"/>
            <w:tcMar>
              <w:top w:w="72" w:type="dxa"/>
              <w:left w:w="144" w:type="dxa"/>
              <w:bottom w:w="72" w:type="dxa"/>
              <w:right w:w="144" w:type="dxa"/>
            </w:tcMar>
            <w:hideMark/>
          </w:tcPr>
          <w:p w14:paraId="026C3622" w14:textId="77777777" w:rsidR="00F37A6A"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Msg type;</w:t>
            </w:r>
          </w:p>
          <w:p w14:paraId="0C6571EC" w14:textId="77777777" w:rsidR="00F37A6A"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Transaction ID;</w:t>
            </w:r>
          </w:p>
          <w:p w14:paraId="2AD02DB9" w14:textId="77777777" w:rsidR="00F37A6A" w:rsidRPr="006C3D76"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One or multiple </w:t>
            </w:r>
            <w:r w:rsidRPr="006C3D76">
              <w:rPr>
                <w:rFonts w:ascii="Times New Roman" w:hAnsi="Times New Roman" w:cs="Times New Roman"/>
                <w:sz w:val="20"/>
                <w:szCs w:val="20"/>
                <w:lang w:eastAsia="ja-JP"/>
              </w:rPr>
              <w:t>Msg1 device ID(s)</w:t>
            </w:r>
            <w:r>
              <w:rPr>
                <w:rFonts w:ascii="Times New Roman" w:hAnsi="Times New Roman" w:cs="Times New Roman"/>
                <w:sz w:val="20"/>
                <w:szCs w:val="20"/>
                <w:lang w:eastAsia="ja-JP"/>
              </w:rPr>
              <w:t>;</w:t>
            </w:r>
          </w:p>
          <w:p w14:paraId="0F76EB84" w14:textId="77777777" w:rsidR="00F37A6A" w:rsidRPr="006C3D76"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RAI for</w:t>
            </w:r>
            <w:r w:rsidRPr="006C3D76">
              <w:rPr>
                <w:rFonts w:ascii="Times New Roman" w:hAnsi="Times New Roman" w:cs="Times New Roman"/>
                <w:sz w:val="20"/>
                <w:szCs w:val="20"/>
                <w:lang w:eastAsia="ja-JP"/>
              </w:rPr>
              <w:t xml:space="preserve"> R2D</w:t>
            </w:r>
            <w:r>
              <w:rPr>
                <w:rFonts w:ascii="Times New Roman" w:hAnsi="Times New Roman" w:cs="Times New Roman"/>
                <w:sz w:val="20"/>
                <w:szCs w:val="20"/>
                <w:lang w:eastAsia="ja-JP"/>
              </w:rPr>
              <w:t xml:space="preserve"> (for Msg2);</w:t>
            </w:r>
          </w:p>
          <w:p w14:paraId="6035DEF6"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RAI for </w:t>
            </w:r>
            <w:r>
              <w:rPr>
                <w:rFonts w:ascii="Times New Roman" w:hAnsi="Times New Roman" w:cs="Times New Roman"/>
                <w:sz w:val="20"/>
                <w:szCs w:val="20"/>
                <w:lang w:eastAsia="ja-JP"/>
              </w:rPr>
              <w:t>D2R (</w:t>
            </w:r>
            <w:r w:rsidRPr="006C3D76">
              <w:rPr>
                <w:rFonts w:ascii="Times New Roman" w:hAnsi="Times New Roman" w:cs="Times New Roman"/>
                <w:sz w:val="20"/>
                <w:szCs w:val="20"/>
                <w:lang w:eastAsia="ja-JP"/>
              </w:rPr>
              <w:t xml:space="preserve">for </w:t>
            </w:r>
            <w:r>
              <w:rPr>
                <w:rFonts w:ascii="Times New Roman" w:hAnsi="Times New Roman" w:cs="Times New Roman"/>
                <w:sz w:val="20"/>
                <w:szCs w:val="20"/>
                <w:lang w:eastAsia="ja-JP"/>
              </w:rPr>
              <w:t xml:space="preserve">one or multiple </w:t>
            </w:r>
            <w:r w:rsidRPr="006C3D76">
              <w:rPr>
                <w:rFonts w:ascii="Times New Roman" w:hAnsi="Times New Roman" w:cs="Times New Roman"/>
                <w:sz w:val="20"/>
                <w:szCs w:val="20"/>
                <w:lang w:eastAsia="ja-JP"/>
              </w:rPr>
              <w:t>Msg3</w:t>
            </w:r>
            <w:r>
              <w:rPr>
                <w:rFonts w:ascii="Times New Roman" w:hAnsi="Times New Roman" w:cs="Times New Roman"/>
                <w:sz w:val="20"/>
                <w:szCs w:val="20"/>
                <w:lang w:eastAsia="ja-JP"/>
              </w:rPr>
              <w:t>s);</w:t>
            </w:r>
          </w:p>
        </w:tc>
        <w:tc>
          <w:tcPr>
            <w:tcW w:w="1142" w:type="pct"/>
            <w:shd w:val="clear" w:color="auto" w:fill="E8E8FB"/>
            <w:tcMar>
              <w:top w:w="72" w:type="dxa"/>
              <w:left w:w="144" w:type="dxa"/>
              <w:bottom w:w="72" w:type="dxa"/>
              <w:right w:w="144" w:type="dxa"/>
            </w:tcMar>
            <w:hideMark/>
          </w:tcPr>
          <w:p w14:paraId="0DB767D0" w14:textId="77777777" w:rsidR="00F37A6A"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Without RAI for R2D, no early indication of PRDCH variable length to carry MAC-CE</w:t>
            </w:r>
            <w:r w:rsidRPr="006C3D76">
              <w:rPr>
                <w:rFonts w:ascii="Times New Roman" w:hAnsi="Times New Roman" w:cs="Times New Roman"/>
                <w:sz w:val="20"/>
                <w:szCs w:val="20"/>
                <w:lang w:eastAsia="ja-JP"/>
              </w:rPr>
              <w:t>.</w:t>
            </w:r>
          </w:p>
          <w:p w14:paraId="501649AA" w14:textId="77777777" w:rsidR="00F37A6A" w:rsidRPr="006C3D76" w:rsidRDefault="00F37A6A" w:rsidP="00B15851">
            <w:pPr>
              <w:rPr>
                <w:rFonts w:ascii="Times New Roman" w:hAnsi="Times New Roman" w:cs="Times New Roman"/>
                <w:sz w:val="20"/>
                <w:szCs w:val="20"/>
                <w:lang w:eastAsia="ja-JP"/>
              </w:rPr>
            </w:pPr>
          </w:p>
        </w:tc>
        <w:tc>
          <w:tcPr>
            <w:tcW w:w="1155" w:type="pct"/>
            <w:shd w:val="clear" w:color="auto" w:fill="E8E8FB"/>
            <w:tcMar>
              <w:top w:w="72" w:type="dxa"/>
              <w:left w:w="144" w:type="dxa"/>
              <w:bottom w:w="72" w:type="dxa"/>
              <w:right w:w="144" w:type="dxa"/>
            </w:tcMar>
            <w:hideMark/>
          </w:tcPr>
          <w:p w14:paraId="0214D3F5" w14:textId="77777777" w:rsidR="00F37A6A"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L1 control </w:t>
            </w:r>
            <w:r>
              <w:rPr>
                <w:rFonts w:ascii="Times New Roman" w:hAnsi="Times New Roman" w:cs="Times New Roman"/>
                <w:sz w:val="20"/>
                <w:szCs w:val="20"/>
                <w:lang w:eastAsia="ja-JP"/>
              </w:rPr>
              <w:t xml:space="preserve">with </w:t>
            </w:r>
            <w:r w:rsidRPr="006C3D76">
              <w:rPr>
                <w:rFonts w:ascii="Times New Roman" w:hAnsi="Times New Roman" w:cs="Times New Roman"/>
                <w:sz w:val="20"/>
                <w:szCs w:val="20"/>
                <w:lang w:eastAsia="ja-JP"/>
              </w:rPr>
              <w:t>separate</w:t>
            </w:r>
            <w:r>
              <w:rPr>
                <w:rFonts w:ascii="Times New Roman" w:hAnsi="Times New Roman" w:cs="Times New Roman"/>
                <w:sz w:val="20"/>
                <w:szCs w:val="20"/>
                <w:lang w:eastAsia="ja-JP"/>
              </w:rPr>
              <w:t xml:space="preserve"> CRC</w:t>
            </w:r>
            <w:r w:rsidRPr="006C3D76">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can support</w:t>
            </w:r>
            <w:r w:rsidRPr="006C3D76">
              <w:rPr>
                <w:rFonts w:ascii="Times New Roman" w:hAnsi="Times New Roman" w:cs="Times New Roman"/>
                <w:sz w:val="20"/>
                <w:szCs w:val="20"/>
                <w:lang w:eastAsia="ja-JP"/>
              </w:rPr>
              <w:t xml:space="preserve"> early indication</w:t>
            </w:r>
            <w:r>
              <w:rPr>
                <w:rFonts w:ascii="Times New Roman" w:hAnsi="Times New Roman" w:cs="Times New Roman"/>
                <w:sz w:val="20"/>
                <w:szCs w:val="20"/>
                <w:lang w:eastAsia="ja-JP"/>
              </w:rPr>
              <w:t>/termination</w:t>
            </w:r>
            <w:r w:rsidRPr="006C3D76">
              <w:rPr>
                <w:rFonts w:ascii="Times New Roman" w:hAnsi="Times New Roman" w:cs="Times New Roman"/>
                <w:sz w:val="20"/>
                <w:szCs w:val="20"/>
                <w:lang w:eastAsia="ja-JP"/>
              </w:rPr>
              <w:t xml:space="preserve">; </w:t>
            </w:r>
          </w:p>
          <w:p w14:paraId="7413FF45" w14:textId="77777777" w:rsidR="00F37A6A" w:rsidRPr="006C3D76" w:rsidRDefault="00F37A6A" w:rsidP="00B15851">
            <w:pPr>
              <w:rPr>
                <w:rFonts w:ascii="Times New Roman" w:hAnsi="Times New Roman" w:cs="Times New Roman"/>
                <w:sz w:val="20"/>
                <w:szCs w:val="20"/>
                <w:lang w:eastAsia="ja-JP"/>
              </w:rPr>
            </w:pPr>
          </w:p>
          <w:p w14:paraId="3E34ECC9"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More compact MAC PDU</w:t>
            </w:r>
            <w:r>
              <w:rPr>
                <w:rFonts w:ascii="Times New Roman" w:hAnsi="Times New Roman" w:cs="Times New Roman"/>
                <w:sz w:val="20"/>
                <w:szCs w:val="20"/>
                <w:lang w:eastAsia="ja-JP"/>
              </w:rPr>
              <w:t xml:space="preserve"> to include remaining R2D control.</w:t>
            </w:r>
          </w:p>
        </w:tc>
        <w:tc>
          <w:tcPr>
            <w:tcW w:w="1201" w:type="pct"/>
            <w:shd w:val="clear" w:color="auto" w:fill="E8E8FB"/>
            <w:tcMar>
              <w:top w:w="72" w:type="dxa"/>
              <w:left w:w="144" w:type="dxa"/>
              <w:bottom w:w="72" w:type="dxa"/>
              <w:right w:w="144" w:type="dxa"/>
            </w:tcMar>
            <w:hideMark/>
          </w:tcPr>
          <w:p w14:paraId="0F6CA906" w14:textId="77777777" w:rsidR="00F37A6A"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L1 control </w:t>
            </w:r>
            <w:r>
              <w:rPr>
                <w:rFonts w:ascii="Times New Roman" w:hAnsi="Times New Roman" w:cs="Times New Roman"/>
                <w:sz w:val="20"/>
                <w:szCs w:val="20"/>
                <w:lang w:eastAsia="ja-JP"/>
              </w:rPr>
              <w:t xml:space="preserve">with </w:t>
            </w:r>
            <w:r w:rsidRPr="006C3D76">
              <w:rPr>
                <w:rFonts w:ascii="Times New Roman" w:hAnsi="Times New Roman" w:cs="Times New Roman"/>
                <w:sz w:val="20"/>
                <w:szCs w:val="20"/>
                <w:lang w:eastAsia="ja-JP"/>
              </w:rPr>
              <w:t>separate</w:t>
            </w:r>
            <w:r>
              <w:rPr>
                <w:rFonts w:ascii="Times New Roman" w:hAnsi="Times New Roman" w:cs="Times New Roman"/>
                <w:sz w:val="20"/>
                <w:szCs w:val="20"/>
                <w:lang w:eastAsia="ja-JP"/>
              </w:rPr>
              <w:t xml:space="preserve"> CRC</w:t>
            </w:r>
            <w:r w:rsidRPr="006C3D76">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has to include all control information, not supporting</w:t>
            </w:r>
            <w:r w:rsidRPr="006C3D76">
              <w:rPr>
                <w:rFonts w:ascii="Times New Roman" w:hAnsi="Times New Roman" w:cs="Times New Roman"/>
                <w:sz w:val="20"/>
                <w:szCs w:val="20"/>
                <w:lang w:eastAsia="ja-JP"/>
              </w:rPr>
              <w:t xml:space="preserve"> early indication</w:t>
            </w:r>
            <w:r>
              <w:rPr>
                <w:rFonts w:ascii="Times New Roman" w:hAnsi="Times New Roman" w:cs="Times New Roman"/>
                <w:sz w:val="20"/>
                <w:szCs w:val="20"/>
                <w:lang w:eastAsia="ja-JP"/>
              </w:rPr>
              <w:t>/termination</w:t>
            </w:r>
            <w:r w:rsidRPr="006C3D76">
              <w:rPr>
                <w:rFonts w:ascii="Times New Roman" w:hAnsi="Times New Roman" w:cs="Times New Roman"/>
                <w:sz w:val="20"/>
                <w:szCs w:val="20"/>
                <w:lang w:eastAsia="ja-JP"/>
              </w:rPr>
              <w:t xml:space="preserve">; </w:t>
            </w:r>
          </w:p>
          <w:p w14:paraId="569D0207" w14:textId="77777777" w:rsidR="00F37A6A" w:rsidRDefault="00F37A6A" w:rsidP="00B15851">
            <w:pPr>
              <w:rPr>
                <w:rFonts w:ascii="Times New Roman" w:hAnsi="Times New Roman" w:cs="Times New Roman"/>
                <w:sz w:val="20"/>
                <w:szCs w:val="20"/>
                <w:lang w:eastAsia="ja-JP"/>
              </w:rPr>
            </w:pPr>
          </w:p>
          <w:p w14:paraId="60639EE2"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No need MAC PDU.</w:t>
            </w:r>
          </w:p>
        </w:tc>
      </w:tr>
      <w:tr w:rsidR="00F37A6A" w:rsidRPr="006C3D76" w14:paraId="7A4B3D14" w14:textId="77777777" w:rsidTr="00B15851">
        <w:trPr>
          <w:trHeight w:val="584"/>
        </w:trPr>
        <w:tc>
          <w:tcPr>
            <w:tcW w:w="527" w:type="pct"/>
            <w:shd w:val="clear" w:color="auto" w:fill="CDCDF7"/>
            <w:tcMar>
              <w:top w:w="72" w:type="dxa"/>
              <w:left w:w="144" w:type="dxa"/>
              <w:bottom w:w="72" w:type="dxa"/>
              <w:right w:w="144" w:type="dxa"/>
            </w:tcMar>
            <w:hideMark/>
          </w:tcPr>
          <w:p w14:paraId="07138E02"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lastRenderedPageBreak/>
              <w:t>R2D data</w:t>
            </w:r>
          </w:p>
        </w:tc>
        <w:tc>
          <w:tcPr>
            <w:tcW w:w="976" w:type="pct"/>
            <w:shd w:val="clear" w:color="auto" w:fill="CDCDF7"/>
            <w:tcMar>
              <w:top w:w="72" w:type="dxa"/>
              <w:left w:w="144" w:type="dxa"/>
              <w:bottom w:w="72" w:type="dxa"/>
              <w:right w:w="144" w:type="dxa"/>
            </w:tcMar>
            <w:hideMark/>
          </w:tcPr>
          <w:p w14:paraId="143BA976" w14:textId="77777777" w:rsidR="00F37A6A"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Msg type;</w:t>
            </w:r>
          </w:p>
          <w:p w14:paraId="4FE0D953" w14:textId="77777777" w:rsidR="00F37A6A"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Transaction ID;</w:t>
            </w:r>
          </w:p>
          <w:p w14:paraId="7FFE2D99" w14:textId="268C9DD1"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AS ID</w:t>
            </w:r>
            <w:r w:rsidR="00DF16BC">
              <w:rPr>
                <w:rFonts w:ascii="Times New Roman" w:hAnsi="Times New Roman" w:cs="Times New Roman"/>
                <w:sz w:val="20"/>
                <w:szCs w:val="20"/>
                <w:lang w:eastAsia="ja-JP"/>
              </w:rPr>
              <w:t xml:space="preserve"> or Msg1 device ID</w:t>
            </w:r>
            <w:r>
              <w:rPr>
                <w:rFonts w:ascii="Times New Roman" w:hAnsi="Times New Roman" w:cs="Times New Roman"/>
                <w:sz w:val="20"/>
                <w:szCs w:val="20"/>
                <w:lang w:eastAsia="ja-JP"/>
              </w:rPr>
              <w:t>;</w:t>
            </w:r>
          </w:p>
          <w:p w14:paraId="55284EBA" w14:textId="77777777" w:rsidR="00F37A6A" w:rsidRPr="006C3D76"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RAI for</w:t>
            </w:r>
            <w:r w:rsidRPr="006C3D76">
              <w:rPr>
                <w:rFonts w:ascii="Times New Roman" w:hAnsi="Times New Roman" w:cs="Times New Roman"/>
                <w:sz w:val="20"/>
                <w:szCs w:val="20"/>
                <w:lang w:eastAsia="ja-JP"/>
              </w:rPr>
              <w:t xml:space="preserve"> R2D</w:t>
            </w:r>
            <w:r>
              <w:rPr>
                <w:rFonts w:ascii="Times New Roman" w:hAnsi="Times New Roman" w:cs="Times New Roman"/>
                <w:sz w:val="20"/>
                <w:szCs w:val="20"/>
                <w:lang w:eastAsia="ja-JP"/>
              </w:rPr>
              <w:t xml:space="preserve"> (for R2D data)</w:t>
            </w:r>
            <w:r w:rsidRPr="006C3D76">
              <w:rPr>
                <w:rFonts w:ascii="Times New Roman" w:hAnsi="Times New Roman" w:cs="Times New Roman"/>
                <w:sz w:val="20"/>
                <w:szCs w:val="20"/>
                <w:lang w:eastAsia="ja-JP"/>
              </w:rPr>
              <w:t>;</w:t>
            </w:r>
          </w:p>
          <w:p w14:paraId="06611110" w14:textId="77777777" w:rsidR="00F37A6A"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RAI for D2R </w:t>
            </w:r>
            <w:r>
              <w:rPr>
                <w:rFonts w:ascii="Times New Roman" w:hAnsi="Times New Roman" w:cs="Times New Roman"/>
                <w:sz w:val="20"/>
                <w:szCs w:val="20"/>
                <w:lang w:eastAsia="ja-JP"/>
              </w:rPr>
              <w:t xml:space="preserve">(for D2R </w:t>
            </w:r>
            <w:r w:rsidRPr="006C3D76">
              <w:rPr>
                <w:rFonts w:ascii="Times New Roman" w:hAnsi="Times New Roman" w:cs="Times New Roman"/>
                <w:sz w:val="20"/>
                <w:szCs w:val="20"/>
                <w:lang w:eastAsia="ja-JP"/>
              </w:rPr>
              <w:t>response if supported</w:t>
            </w:r>
            <w:r>
              <w:rPr>
                <w:rFonts w:ascii="Times New Roman" w:hAnsi="Times New Roman" w:cs="Times New Roman"/>
                <w:sz w:val="20"/>
                <w:szCs w:val="20"/>
                <w:lang w:eastAsia="ja-JP"/>
              </w:rPr>
              <w:t>);</w:t>
            </w:r>
          </w:p>
          <w:p w14:paraId="54D83DF8" w14:textId="77777777" w:rsidR="00F37A6A" w:rsidRPr="006C3D76" w:rsidRDefault="00F37A6A" w:rsidP="00B15851">
            <w:pPr>
              <w:rPr>
                <w:rFonts w:ascii="Times New Roman" w:hAnsi="Times New Roman" w:cs="Times New Roman"/>
                <w:sz w:val="20"/>
                <w:szCs w:val="20"/>
                <w:lang w:eastAsia="ja-JP"/>
              </w:rPr>
            </w:pPr>
          </w:p>
          <w:p w14:paraId="06CE44EA"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Note: R2D data is from higher layer</w:t>
            </w:r>
          </w:p>
        </w:tc>
        <w:tc>
          <w:tcPr>
            <w:tcW w:w="1142" w:type="pct"/>
            <w:shd w:val="clear" w:color="auto" w:fill="CDCDF7"/>
            <w:tcMar>
              <w:top w:w="72" w:type="dxa"/>
              <w:left w:w="144" w:type="dxa"/>
              <w:bottom w:w="72" w:type="dxa"/>
              <w:right w:w="144" w:type="dxa"/>
            </w:tcMar>
            <w:hideMark/>
          </w:tcPr>
          <w:p w14:paraId="3236751D" w14:textId="77777777" w:rsidR="00F37A6A" w:rsidRDefault="00F37A6A" w:rsidP="00B15851">
            <w:pPr>
              <w:rPr>
                <w:rFonts w:ascii="Times New Roman" w:hAnsi="Times New Roman" w:cs="Times New Roman"/>
                <w:sz w:val="20"/>
                <w:szCs w:val="20"/>
                <w:lang w:eastAsia="ja-JP"/>
              </w:rPr>
            </w:pPr>
            <w:r>
              <w:rPr>
                <w:rFonts w:ascii="Times New Roman" w:hAnsi="Times New Roman" w:cs="Times New Roman"/>
                <w:sz w:val="20"/>
                <w:szCs w:val="20"/>
                <w:lang w:eastAsia="ja-JP"/>
              </w:rPr>
              <w:t>No RAI for R2D to indicate PRDCH variable length to carry MAC-CE and MAC-SDU for R2D data</w:t>
            </w:r>
            <w:r w:rsidRPr="006C3D76">
              <w:rPr>
                <w:rFonts w:ascii="Times New Roman" w:hAnsi="Times New Roman" w:cs="Times New Roman"/>
                <w:sz w:val="20"/>
                <w:szCs w:val="20"/>
                <w:lang w:eastAsia="ja-JP"/>
              </w:rPr>
              <w:t>.</w:t>
            </w:r>
          </w:p>
          <w:p w14:paraId="6E37A489" w14:textId="77777777" w:rsidR="00F37A6A" w:rsidRDefault="00F37A6A" w:rsidP="00B15851">
            <w:pPr>
              <w:rPr>
                <w:rFonts w:ascii="Times New Roman" w:hAnsi="Times New Roman" w:cs="Times New Roman"/>
                <w:sz w:val="20"/>
                <w:szCs w:val="20"/>
                <w:lang w:eastAsia="ja-JP"/>
              </w:rPr>
            </w:pPr>
          </w:p>
          <w:p w14:paraId="67B01527"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RAI </w:t>
            </w:r>
            <w:r>
              <w:rPr>
                <w:rFonts w:ascii="Times New Roman" w:hAnsi="Times New Roman" w:cs="Times New Roman"/>
                <w:sz w:val="20"/>
                <w:szCs w:val="20"/>
                <w:lang w:eastAsia="ja-JP"/>
              </w:rPr>
              <w:t xml:space="preserve">for D2R response </w:t>
            </w:r>
            <w:r w:rsidRPr="006C3D76">
              <w:rPr>
                <w:rFonts w:ascii="Times New Roman" w:hAnsi="Times New Roman" w:cs="Times New Roman"/>
                <w:sz w:val="20"/>
                <w:szCs w:val="20"/>
                <w:lang w:eastAsia="ja-JP"/>
              </w:rPr>
              <w:t xml:space="preserve">is in R2D MAC PDU, </w:t>
            </w:r>
            <w:r>
              <w:rPr>
                <w:rFonts w:ascii="Times New Roman" w:hAnsi="Times New Roman" w:cs="Times New Roman"/>
                <w:sz w:val="20"/>
                <w:szCs w:val="20"/>
                <w:lang w:eastAsia="ja-JP"/>
              </w:rPr>
              <w:t xml:space="preserve">so that </w:t>
            </w:r>
            <w:r w:rsidRPr="006C3D76">
              <w:rPr>
                <w:rFonts w:ascii="Times New Roman" w:hAnsi="Times New Roman" w:cs="Times New Roman"/>
                <w:sz w:val="20"/>
                <w:szCs w:val="20"/>
                <w:lang w:eastAsia="ja-JP"/>
              </w:rPr>
              <w:t xml:space="preserve">D2R response is only transmitted if the </w:t>
            </w:r>
            <w:r>
              <w:rPr>
                <w:rFonts w:ascii="Times New Roman" w:hAnsi="Times New Roman" w:cs="Times New Roman"/>
                <w:sz w:val="20"/>
                <w:szCs w:val="20"/>
                <w:lang w:eastAsia="ja-JP"/>
              </w:rPr>
              <w:t>R2D data</w:t>
            </w:r>
            <w:r w:rsidRPr="006C3D76">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detection </w:t>
            </w:r>
            <w:r w:rsidRPr="006C3D76">
              <w:rPr>
                <w:rFonts w:ascii="Times New Roman" w:hAnsi="Times New Roman" w:cs="Times New Roman"/>
                <w:sz w:val="20"/>
                <w:szCs w:val="20"/>
                <w:lang w:eastAsia="ja-JP"/>
              </w:rPr>
              <w:t>is successful</w:t>
            </w:r>
          </w:p>
        </w:tc>
        <w:tc>
          <w:tcPr>
            <w:tcW w:w="1155" w:type="pct"/>
            <w:shd w:val="clear" w:color="auto" w:fill="CDCDF7"/>
            <w:tcMar>
              <w:top w:w="72" w:type="dxa"/>
              <w:left w:w="144" w:type="dxa"/>
              <w:bottom w:w="72" w:type="dxa"/>
              <w:right w:w="144" w:type="dxa"/>
            </w:tcMar>
            <w:hideMark/>
          </w:tcPr>
          <w:p w14:paraId="69285CE5" w14:textId="77777777" w:rsidR="00F37A6A"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L1 control can support early indication and no postamble;</w:t>
            </w:r>
          </w:p>
          <w:p w14:paraId="4C80B454" w14:textId="77777777" w:rsidR="00F37A6A" w:rsidRPr="006C3D76" w:rsidRDefault="00F37A6A" w:rsidP="00B15851">
            <w:pPr>
              <w:rPr>
                <w:rFonts w:ascii="Times New Roman" w:hAnsi="Times New Roman" w:cs="Times New Roman"/>
                <w:sz w:val="20"/>
                <w:szCs w:val="20"/>
                <w:lang w:eastAsia="ja-JP"/>
              </w:rPr>
            </w:pPr>
          </w:p>
          <w:p w14:paraId="0092CD04"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In addition, compact RAI for D2R response in L1 </w:t>
            </w:r>
            <w:r>
              <w:rPr>
                <w:rFonts w:ascii="Times New Roman" w:hAnsi="Times New Roman" w:cs="Times New Roman"/>
                <w:sz w:val="20"/>
                <w:szCs w:val="20"/>
                <w:lang w:eastAsia="ja-JP"/>
              </w:rPr>
              <w:t xml:space="preserve">control </w:t>
            </w:r>
            <w:r w:rsidRPr="006C3D76">
              <w:rPr>
                <w:rFonts w:ascii="Times New Roman" w:hAnsi="Times New Roman" w:cs="Times New Roman"/>
                <w:sz w:val="20"/>
                <w:szCs w:val="20"/>
                <w:lang w:eastAsia="ja-JP"/>
              </w:rPr>
              <w:t xml:space="preserve">can support R2D data </w:t>
            </w:r>
            <w:r>
              <w:rPr>
                <w:rFonts w:ascii="Times New Roman" w:hAnsi="Times New Roman" w:cs="Times New Roman"/>
                <w:sz w:val="20"/>
                <w:szCs w:val="20"/>
                <w:lang w:eastAsia="ja-JP"/>
              </w:rPr>
              <w:t xml:space="preserve">in </w:t>
            </w:r>
            <w:r w:rsidRPr="006C3D76">
              <w:rPr>
                <w:rFonts w:ascii="Times New Roman" w:hAnsi="Times New Roman" w:cs="Times New Roman"/>
                <w:sz w:val="20"/>
                <w:szCs w:val="20"/>
                <w:lang w:eastAsia="ja-JP"/>
              </w:rPr>
              <w:t>failure detection</w:t>
            </w:r>
          </w:p>
          <w:p w14:paraId="1ACFC568" w14:textId="77777777" w:rsidR="00F37A6A" w:rsidRDefault="00F37A6A" w:rsidP="00B15851">
            <w:pPr>
              <w:rPr>
                <w:rFonts w:ascii="Times New Roman" w:hAnsi="Times New Roman" w:cs="Times New Roman"/>
                <w:sz w:val="20"/>
                <w:szCs w:val="20"/>
                <w:lang w:eastAsia="ja-JP"/>
              </w:rPr>
            </w:pPr>
          </w:p>
          <w:p w14:paraId="2FD4EE0A"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More compact MAC PDU</w:t>
            </w:r>
            <w:r>
              <w:rPr>
                <w:rFonts w:ascii="Times New Roman" w:hAnsi="Times New Roman" w:cs="Times New Roman"/>
                <w:sz w:val="20"/>
                <w:szCs w:val="20"/>
                <w:lang w:eastAsia="ja-JP"/>
              </w:rPr>
              <w:t xml:space="preserve"> to include remaining R2D control and MAC SDU for R2D data.</w:t>
            </w:r>
          </w:p>
        </w:tc>
        <w:tc>
          <w:tcPr>
            <w:tcW w:w="1201" w:type="pct"/>
            <w:shd w:val="clear" w:color="auto" w:fill="CDCDF7"/>
            <w:tcMar>
              <w:top w:w="72" w:type="dxa"/>
              <w:left w:w="144" w:type="dxa"/>
              <w:bottom w:w="72" w:type="dxa"/>
              <w:right w:w="144" w:type="dxa"/>
            </w:tcMar>
            <w:hideMark/>
          </w:tcPr>
          <w:p w14:paraId="16BCD103" w14:textId="77777777" w:rsidR="00F37A6A"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L1 control </w:t>
            </w:r>
            <w:r>
              <w:rPr>
                <w:rFonts w:ascii="Times New Roman" w:hAnsi="Times New Roman" w:cs="Times New Roman"/>
                <w:sz w:val="20"/>
                <w:szCs w:val="20"/>
                <w:lang w:eastAsia="ja-JP"/>
              </w:rPr>
              <w:t>with separate CRC has to include all control information, less beneficial for</w:t>
            </w:r>
            <w:r w:rsidRPr="006C3D76">
              <w:rPr>
                <w:rFonts w:ascii="Times New Roman" w:hAnsi="Times New Roman" w:cs="Times New Roman"/>
                <w:sz w:val="20"/>
                <w:szCs w:val="20"/>
                <w:lang w:eastAsia="ja-JP"/>
              </w:rPr>
              <w:t xml:space="preserve"> early indication</w:t>
            </w:r>
            <w:r>
              <w:rPr>
                <w:rFonts w:ascii="Times New Roman" w:hAnsi="Times New Roman" w:cs="Times New Roman"/>
                <w:sz w:val="20"/>
                <w:szCs w:val="20"/>
                <w:lang w:eastAsia="ja-JP"/>
              </w:rPr>
              <w:t>/termination.</w:t>
            </w:r>
          </w:p>
          <w:p w14:paraId="64AB13FA" w14:textId="77777777" w:rsidR="00F37A6A" w:rsidRDefault="00F37A6A" w:rsidP="00B15851">
            <w:pPr>
              <w:rPr>
                <w:rFonts w:ascii="Times New Roman" w:hAnsi="Times New Roman" w:cs="Times New Roman"/>
                <w:sz w:val="20"/>
                <w:szCs w:val="20"/>
                <w:lang w:eastAsia="ja-JP"/>
              </w:rPr>
            </w:pPr>
          </w:p>
          <w:p w14:paraId="122A42A4" w14:textId="77777777" w:rsidR="00F37A6A" w:rsidRPr="006C3D76" w:rsidRDefault="00F37A6A" w:rsidP="00B15851">
            <w:pPr>
              <w:rPr>
                <w:rFonts w:ascii="Times New Roman" w:hAnsi="Times New Roman" w:cs="Times New Roman"/>
                <w:sz w:val="20"/>
                <w:szCs w:val="20"/>
                <w:lang w:eastAsia="ja-JP"/>
              </w:rPr>
            </w:pPr>
            <w:r w:rsidRPr="006C3D76">
              <w:rPr>
                <w:rFonts w:ascii="Times New Roman" w:hAnsi="Times New Roman" w:cs="Times New Roman"/>
                <w:sz w:val="20"/>
                <w:szCs w:val="20"/>
                <w:lang w:eastAsia="ja-JP"/>
              </w:rPr>
              <w:t>MAC PDU only needs to carry MAC SDU</w:t>
            </w:r>
            <w:r>
              <w:rPr>
                <w:rFonts w:ascii="Times New Roman" w:hAnsi="Times New Roman" w:cs="Times New Roman"/>
                <w:sz w:val="20"/>
                <w:szCs w:val="20"/>
                <w:lang w:eastAsia="ja-JP"/>
              </w:rPr>
              <w:t xml:space="preserve"> for R2D data</w:t>
            </w:r>
          </w:p>
        </w:tc>
      </w:tr>
    </w:tbl>
    <w:p w14:paraId="23EB2A75" w14:textId="77777777" w:rsidR="006C3D76" w:rsidRPr="006C3D76" w:rsidRDefault="006C3D76" w:rsidP="006C3D76">
      <w:pPr>
        <w:rPr>
          <w:rFonts w:ascii="Times New Roman" w:hAnsi="Times New Roman" w:cs="Times New Roman"/>
          <w:sz w:val="20"/>
          <w:szCs w:val="20"/>
          <w:lang w:eastAsia="ja-JP"/>
        </w:rPr>
      </w:pPr>
    </w:p>
    <w:p w14:paraId="39A556F0" w14:textId="4D165340" w:rsidR="002C5CE2" w:rsidRPr="003531E0" w:rsidRDefault="002C5CE2" w:rsidP="002C5CE2">
      <w:p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The L1 control with a separate CRC can be used for early indication, which can include </w:t>
      </w:r>
      <w:r w:rsidR="004440D1" w:rsidRPr="003531E0">
        <w:rPr>
          <w:rFonts w:ascii="Times New Roman" w:hAnsi="Times New Roman" w:cs="Times New Roman"/>
          <w:sz w:val="20"/>
          <w:szCs w:val="20"/>
          <w:lang w:eastAsia="ja-JP"/>
        </w:rPr>
        <w:t>Msg type, Transaction ID</w:t>
      </w:r>
      <w:r w:rsidRPr="003531E0">
        <w:rPr>
          <w:rFonts w:ascii="Times New Roman" w:hAnsi="Times New Roman" w:cs="Times New Roman"/>
          <w:sz w:val="20"/>
          <w:szCs w:val="20"/>
          <w:lang w:eastAsia="ja-JP"/>
        </w:rPr>
        <w:t>, ID for devices</w:t>
      </w:r>
      <w:r w:rsidR="00717FD9" w:rsidRPr="003531E0">
        <w:rPr>
          <w:rFonts w:ascii="Times New Roman" w:hAnsi="Times New Roman" w:cs="Times New Roman"/>
          <w:sz w:val="20"/>
          <w:szCs w:val="20"/>
          <w:lang w:eastAsia="ja-JP"/>
        </w:rPr>
        <w:t xml:space="preserve"> and the </w:t>
      </w:r>
      <w:r w:rsidR="004440D1" w:rsidRPr="003531E0">
        <w:rPr>
          <w:rFonts w:ascii="Times New Roman" w:hAnsi="Times New Roman" w:cs="Times New Roman"/>
          <w:sz w:val="20"/>
          <w:szCs w:val="20"/>
          <w:lang w:eastAsia="ja-JP"/>
        </w:rPr>
        <w:t>RAI for</w:t>
      </w:r>
      <w:r w:rsidR="00717FD9" w:rsidRPr="003531E0">
        <w:rPr>
          <w:rFonts w:ascii="Times New Roman" w:hAnsi="Times New Roman" w:cs="Times New Roman"/>
          <w:sz w:val="20"/>
          <w:szCs w:val="20"/>
          <w:lang w:eastAsia="ja-JP"/>
        </w:rPr>
        <w:t xml:space="preserve"> R2D. </w:t>
      </w:r>
      <w:r w:rsidR="00CE0F64" w:rsidRPr="003531E0">
        <w:rPr>
          <w:rFonts w:ascii="Times New Roman" w:hAnsi="Times New Roman" w:cs="Times New Roman"/>
          <w:sz w:val="20"/>
          <w:szCs w:val="20"/>
          <w:lang w:eastAsia="ja-JP"/>
        </w:rPr>
        <w:t>For Msg0 and Msg2, t</w:t>
      </w:r>
      <w:r w:rsidR="008654B9" w:rsidRPr="003531E0">
        <w:rPr>
          <w:rFonts w:ascii="Times New Roman" w:hAnsi="Times New Roman" w:cs="Times New Roman"/>
          <w:sz w:val="20"/>
          <w:szCs w:val="20"/>
          <w:lang w:eastAsia="ja-JP"/>
        </w:rPr>
        <w:t xml:space="preserve">he RAI for D2R, </w:t>
      </w:r>
      <w:r w:rsidR="00AF07F6" w:rsidRPr="003531E0">
        <w:rPr>
          <w:rFonts w:ascii="Times New Roman" w:hAnsi="Times New Roman" w:cs="Times New Roman"/>
          <w:sz w:val="20"/>
          <w:szCs w:val="20"/>
          <w:lang w:eastAsia="ja-JP"/>
        </w:rPr>
        <w:t xml:space="preserve">can be included in </w:t>
      </w:r>
      <w:r w:rsidR="002078CE" w:rsidRPr="003531E0">
        <w:rPr>
          <w:rFonts w:ascii="Times New Roman" w:hAnsi="Times New Roman" w:cs="Times New Roman"/>
          <w:sz w:val="20"/>
          <w:szCs w:val="20"/>
          <w:lang w:eastAsia="ja-JP"/>
        </w:rPr>
        <w:t xml:space="preserve">R2D </w:t>
      </w:r>
      <w:r w:rsidR="00AF07F6" w:rsidRPr="003531E0">
        <w:rPr>
          <w:rFonts w:ascii="Times New Roman" w:hAnsi="Times New Roman" w:cs="Times New Roman"/>
          <w:sz w:val="20"/>
          <w:szCs w:val="20"/>
          <w:lang w:eastAsia="ja-JP"/>
        </w:rPr>
        <w:t>MAC PDU</w:t>
      </w:r>
      <w:r w:rsidR="002078CE" w:rsidRPr="003531E0">
        <w:rPr>
          <w:rFonts w:ascii="Times New Roman" w:hAnsi="Times New Roman" w:cs="Times New Roman"/>
          <w:sz w:val="20"/>
          <w:szCs w:val="20"/>
          <w:lang w:eastAsia="ja-JP"/>
        </w:rPr>
        <w:t xml:space="preserve"> transmitted </w:t>
      </w:r>
      <w:r w:rsidR="008E7D19" w:rsidRPr="003531E0">
        <w:rPr>
          <w:rFonts w:ascii="Times New Roman" w:hAnsi="Times New Roman" w:cs="Times New Roman"/>
          <w:sz w:val="20"/>
          <w:szCs w:val="20"/>
          <w:lang w:eastAsia="ja-JP"/>
        </w:rPr>
        <w:t>b</w:t>
      </w:r>
      <w:r w:rsidR="002078CE" w:rsidRPr="003531E0">
        <w:rPr>
          <w:rFonts w:ascii="Times New Roman" w:hAnsi="Times New Roman" w:cs="Times New Roman"/>
          <w:sz w:val="20"/>
          <w:szCs w:val="20"/>
          <w:lang w:eastAsia="ja-JP"/>
        </w:rPr>
        <w:t>efore the D2R transmission</w:t>
      </w:r>
      <w:r w:rsidR="00AF07F6" w:rsidRPr="003531E0">
        <w:rPr>
          <w:rFonts w:ascii="Times New Roman" w:hAnsi="Times New Roman" w:cs="Times New Roman"/>
          <w:sz w:val="20"/>
          <w:szCs w:val="20"/>
          <w:lang w:eastAsia="ja-JP"/>
        </w:rPr>
        <w:t>, since it is not needed for early indication</w:t>
      </w:r>
      <w:r w:rsidR="00ED3792" w:rsidRPr="003531E0">
        <w:rPr>
          <w:rFonts w:ascii="Times New Roman" w:hAnsi="Times New Roman" w:cs="Times New Roman"/>
          <w:sz w:val="20"/>
          <w:szCs w:val="20"/>
          <w:lang w:eastAsia="ja-JP"/>
        </w:rPr>
        <w:t>.</w:t>
      </w:r>
      <w:r w:rsidR="001C238F" w:rsidRPr="003531E0">
        <w:rPr>
          <w:rFonts w:ascii="Times New Roman" w:hAnsi="Times New Roman" w:cs="Times New Roman"/>
          <w:sz w:val="20"/>
          <w:szCs w:val="20"/>
          <w:lang w:eastAsia="ja-JP"/>
        </w:rPr>
        <w:t xml:space="preserve"> For Msg to schedule R2D data, the RAI for D2R response can be included in L1 control or MAC PDU with different functionality.</w:t>
      </w:r>
    </w:p>
    <w:p w14:paraId="73078139" w14:textId="50DFE4D5" w:rsidR="006E5E0A" w:rsidRPr="003531E0" w:rsidRDefault="002C5CE2" w:rsidP="006E5E0A">
      <w:p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 </w:t>
      </w:r>
    </w:p>
    <w:p w14:paraId="2423E924" w14:textId="5CEF023B" w:rsidR="002C5CE2" w:rsidRPr="003531E0" w:rsidRDefault="002C5CE2" w:rsidP="006E5E0A">
      <w:p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For example: </w:t>
      </w:r>
    </w:p>
    <w:p w14:paraId="34C9F424" w14:textId="2D522457" w:rsidR="00A2380E" w:rsidRPr="003531E0" w:rsidRDefault="00A2380E" w:rsidP="00A2380E">
      <w:pPr>
        <w:jc w:val="both"/>
        <w:rPr>
          <w:rFonts w:ascii="Times New Roman" w:hAnsi="Times New Roman" w:cs="Times New Roman"/>
          <w:sz w:val="20"/>
          <w:szCs w:val="20"/>
          <w:lang w:val="en-GB" w:eastAsia="ja-JP"/>
        </w:rPr>
      </w:pPr>
      <w:r w:rsidRPr="003531E0">
        <w:rPr>
          <w:rFonts w:ascii="Times New Roman" w:hAnsi="Times New Roman" w:cs="Times New Roman"/>
          <w:sz w:val="20"/>
          <w:szCs w:val="20"/>
          <w:lang w:val="en-GB" w:eastAsia="ja-JP"/>
        </w:rPr>
        <w:t xml:space="preserve">For </w:t>
      </w:r>
      <w:r w:rsidR="00971806" w:rsidRPr="003531E0">
        <w:rPr>
          <w:rFonts w:ascii="Times New Roman" w:hAnsi="Times New Roman" w:cs="Times New Roman"/>
          <w:sz w:val="20"/>
          <w:szCs w:val="20"/>
          <w:lang w:val="en-GB" w:eastAsia="ja-JP"/>
        </w:rPr>
        <w:t>R2D paging/R2D trigger</w:t>
      </w:r>
      <w:r w:rsidR="00215839" w:rsidRPr="003531E0">
        <w:rPr>
          <w:rFonts w:ascii="Times New Roman" w:hAnsi="Times New Roman" w:cs="Times New Roman"/>
          <w:sz w:val="20"/>
          <w:szCs w:val="20"/>
          <w:lang w:val="en-GB" w:eastAsia="ja-JP"/>
        </w:rPr>
        <w:t xml:space="preserve">, </w:t>
      </w:r>
    </w:p>
    <w:p w14:paraId="4E037A14" w14:textId="67FAF1EF" w:rsidR="00215839" w:rsidRPr="003531E0" w:rsidRDefault="00215839" w:rsidP="00325751">
      <w:pPr>
        <w:numPr>
          <w:ilvl w:val="1"/>
          <w:numId w:val="43"/>
        </w:numPr>
        <w:tabs>
          <w:tab w:val="num" w:pos="1080"/>
          <w:tab w:val="left" w:pos="1440"/>
        </w:tabs>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L1 control </w:t>
      </w:r>
      <w:r w:rsidR="00325751" w:rsidRPr="003531E0">
        <w:rPr>
          <w:rFonts w:ascii="Times New Roman" w:hAnsi="Times New Roman" w:cs="Times New Roman"/>
          <w:sz w:val="20"/>
          <w:szCs w:val="20"/>
          <w:lang w:eastAsia="ja-JP"/>
        </w:rPr>
        <w:t>has</w:t>
      </w:r>
      <w:r w:rsidRPr="003531E0">
        <w:rPr>
          <w:rFonts w:ascii="Times New Roman" w:hAnsi="Times New Roman" w:cs="Times New Roman"/>
          <w:sz w:val="20"/>
          <w:szCs w:val="20"/>
          <w:lang w:eastAsia="ja-JP"/>
        </w:rPr>
        <w:t xml:space="preserve"> separate CRC for early indication</w:t>
      </w:r>
      <w:r w:rsidR="00325751" w:rsidRPr="003531E0">
        <w:rPr>
          <w:rFonts w:ascii="Times New Roman" w:hAnsi="Times New Roman" w:cs="Times New Roman"/>
          <w:sz w:val="20"/>
          <w:szCs w:val="20"/>
          <w:lang w:eastAsia="ja-JP"/>
        </w:rPr>
        <w:t>/termination</w:t>
      </w:r>
    </w:p>
    <w:p w14:paraId="766F325F" w14:textId="77777777" w:rsidR="00215839" w:rsidRPr="003531E0" w:rsidRDefault="00215839" w:rsidP="00215839">
      <w:pPr>
        <w:numPr>
          <w:ilvl w:val="2"/>
          <w:numId w:val="4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Msg type: to indicate Msg0 with or without paging identifier</w:t>
      </w:r>
    </w:p>
    <w:p w14:paraId="22EC4FF0" w14:textId="77777777" w:rsidR="00215839" w:rsidRPr="003531E0" w:rsidRDefault="00215839" w:rsidP="00215839">
      <w:pPr>
        <w:numPr>
          <w:ilvl w:val="2"/>
          <w:numId w:val="4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Transaction ID</w:t>
      </w:r>
    </w:p>
    <w:p w14:paraId="59E1C190" w14:textId="77777777" w:rsidR="00272D27" w:rsidRPr="003531E0" w:rsidRDefault="00272D27" w:rsidP="00272D27">
      <w:pPr>
        <w:numPr>
          <w:ilvl w:val="2"/>
          <w:numId w:val="4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RAI for R2D: to indicate length/TBS of PRDCH</w:t>
      </w:r>
    </w:p>
    <w:p w14:paraId="0B346EAC" w14:textId="77777777" w:rsidR="00215839" w:rsidRPr="003531E0" w:rsidRDefault="00215839" w:rsidP="00215839">
      <w:pPr>
        <w:numPr>
          <w:ilvl w:val="2"/>
          <w:numId w:val="4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CRC: [6bits]</w:t>
      </w:r>
    </w:p>
    <w:p w14:paraId="7586616C" w14:textId="33DAF052" w:rsidR="00215839" w:rsidRPr="003531E0" w:rsidRDefault="00215839" w:rsidP="00215839">
      <w:pPr>
        <w:numPr>
          <w:ilvl w:val="1"/>
          <w:numId w:val="4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R2D MAC PDU (paging/R2D trigger) </w:t>
      </w:r>
      <w:r w:rsidR="00E24939" w:rsidRPr="003531E0">
        <w:rPr>
          <w:rFonts w:ascii="Times New Roman" w:hAnsi="Times New Roman" w:cs="Times New Roman"/>
          <w:sz w:val="20"/>
          <w:szCs w:val="20"/>
          <w:lang w:eastAsia="ja-JP"/>
        </w:rPr>
        <w:t>can carry</w:t>
      </w:r>
      <w:r w:rsidRPr="003531E0">
        <w:rPr>
          <w:rFonts w:ascii="Times New Roman" w:hAnsi="Times New Roman" w:cs="Times New Roman"/>
          <w:sz w:val="20"/>
          <w:szCs w:val="20"/>
          <w:lang w:eastAsia="ja-JP"/>
        </w:rPr>
        <w:t xml:space="preserve"> paging </w:t>
      </w:r>
      <w:r w:rsidR="00E24939" w:rsidRPr="003531E0">
        <w:rPr>
          <w:rFonts w:ascii="Times New Roman" w:hAnsi="Times New Roman" w:cs="Times New Roman"/>
          <w:sz w:val="20"/>
          <w:szCs w:val="20"/>
          <w:lang w:eastAsia="ja-JP"/>
        </w:rPr>
        <w:t>identifier</w:t>
      </w:r>
      <w:r w:rsidRPr="003531E0">
        <w:rPr>
          <w:rFonts w:ascii="Times New Roman" w:hAnsi="Times New Roman" w:cs="Times New Roman"/>
          <w:sz w:val="20"/>
          <w:szCs w:val="20"/>
          <w:lang w:eastAsia="ja-JP"/>
        </w:rPr>
        <w:t xml:space="preserve"> and </w:t>
      </w:r>
      <w:r w:rsidR="0096427E" w:rsidRPr="003531E0">
        <w:rPr>
          <w:rFonts w:ascii="Times New Roman" w:hAnsi="Times New Roman" w:cs="Times New Roman"/>
          <w:sz w:val="20"/>
          <w:szCs w:val="20"/>
          <w:lang w:eastAsia="ja-JP"/>
        </w:rPr>
        <w:t>the</w:t>
      </w:r>
      <w:r w:rsidRPr="003531E0">
        <w:rPr>
          <w:rFonts w:ascii="Times New Roman" w:hAnsi="Times New Roman" w:cs="Times New Roman"/>
          <w:sz w:val="20"/>
          <w:szCs w:val="20"/>
          <w:lang w:eastAsia="ja-JP"/>
        </w:rPr>
        <w:t xml:space="preserve"> RAI</w:t>
      </w:r>
      <w:r w:rsidR="0096427E" w:rsidRPr="003531E0">
        <w:rPr>
          <w:rFonts w:ascii="Times New Roman" w:hAnsi="Times New Roman" w:cs="Times New Roman"/>
          <w:sz w:val="20"/>
          <w:szCs w:val="20"/>
          <w:lang w:eastAsia="ja-JP"/>
        </w:rPr>
        <w:t xml:space="preserve"> of </w:t>
      </w:r>
      <w:r w:rsidR="00325751" w:rsidRPr="003531E0">
        <w:rPr>
          <w:rFonts w:ascii="Times New Roman" w:hAnsi="Times New Roman" w:cs="Times New Roman"/>
          <w:sz w:val="20"/>
          <w:szCs w:val="20"/>
          <w:lang w:eastAsia="ja-JP"/>
        </w:rPr>
        <w:t xml:space="preserve">D2R (for </w:t>
      </w:r>
      <w:r w:rsidR="008F05DD" w:rsidRPr="003531E0">
        <w:rPr>
          <w:rFonts w:ascii="Times New Roman" w:hAnsi="Times New Roman" w:cs="Times New Roman"/>
          <w:sz w:val="20"/>
          <w:szCs w:val="20"/>
          <w:lang w:eastAsia="ja-JP"/>
        </w:rPr>
        <w:t>one or multiple Msg1</w:t>
      </w:r>
      <w:r w:rsidR="001570E3" w:rsidRPr="003531E0">
        <w:rPr>
          <w:rFonts w:ascii="Times New Roman" w:hAnsi="Times New Roman" w:cs="Times New Roman"/>
          <w:sz w:val="20"/>
          <w:szCs w:val="20"/>
          <w:lang w:eastAsia="ja-JP"/>
        </w:rPr>
        <w:t>s</w:t>
      </w:r>
      <w:r w:rsidR="00325751" w:rsidRPr="003531E0">
        <w:rPr>
          <w:rFonts w:ascii="Times New Roman" w:hAnsi="Times New Roman" w:cs="Times New Roman"/>
          <w:sz w:val="20"/>
          <w:szCs w:val="20"/>
          <w:lang w:eastAsia="ja-JP"/>
        </w:rPr>
        <w:t>)</w:t>
      </w:r>
      <w:r w:rsidRPr="003531E0">
        <w:rPr>
          <w:rFonts w:ascii="Times New Roman" w:hAnsi="Times New Roman" w:cs="Times New Roman"/>
          <w:sz w:val="20"/>
          <w:szCs w:val="20"/>
          <w:lang w:eastAsia="ja-JP"/>
        </w:rPr>
        <w:t>.</w:t>
      </w:r>
    </w:p>
    <w:p w14:paraId="1EECEF7C" w14:textId="77777777" w:rsidR="00215839" w:rsidRPr="003531E0" w:rsidRDefault="00215839" w:rsidP="00A2380E">
      <w:pPr>
        <w:jc w:val="both"/>
        <w:rPr>
          <w:rFonts w:ascii="Times New Roman" w:hAnsi="Times New Roman" w:cs="Times New Roman"/>
          <w:sz w:val="20"/>
          <w:szCs w:val="20"/>
          <w:lang w:val="en-GB" w:eastAsia="ja-JP"/>
        </w:rPr>
      </w:pPr>
    </w:p>
    <w:p w14:paraId="1BE31BC3" w14:textId="77777777" w:rsidR="00A2380E" w:rsidRPr="003531E0" w:rsidRDefault="00A2380E" w:rsidP="00A2380E">
      <w:pPr>
        <w:jc w:val="both"/>
        <w:rPr>
          <w:rFonts w:ascii="Times New Roman" w:hAnsi="Times New Roman" w:cs="Times New Roman"/>
          <w:sz w:val="20"/>
          <w:szCs w:val="20"/>
          <w:lang w:val="en-GB" w:eastAsia="ja-JP"/>
        </w:rPr>
      </w:pPr>
    </w:p>
    <w:p w14:paraId="538DC65F" w14:textId="11E39745" w:rsidR="00A2380E" w:rsidRPr="003531E0" w:rsidRDefault="002521B6" w:rsidP="00215839">
      <w:pPr>
        <w:jc w:val="center"/>
        <w:rPr>
          <w:rFonts w:ascii="Times New Roman" w:hAnsi="Times New Roman" w:cs="Times New Roman"/>
          <w:sz w:val="20"/>
          <w:szCs w:val="20"/>
          <w:lang w:val="en-GB" w:eastAsia="ja-JP"/>
        </w:rPr>
      </w:pPr>
      <w:r w:rsidRPr="002521B6">
        <w:rPr>
          <w:noProof/>
        </w:rPr>
        <w:drawing>
          <wp:inline distT="0" distB="0" distL="0" distR="0" wp14:anchorId="5B562174" wp14:editId="18D6FA61">
            <wp:extent cx="3084394" cy="603713"/>
            <wp:effectExtent l="0" t="0" r="1905" b="6350"/>
            <wp:docPr id="16728167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95326" cy="605853"/>
                    </a:xfrm>
                    <a:prstGeom prst="rect">
                      <a:avLst/>
                    </a:prstGeom>
                    <a:noFill/>
                    <a:ln>
                      <a:noFill/>
                    </a:ln>
                  </pic:spPr>
                </pic:pic>
              </a:graphicData>
            </a:graphic>
          </wp:inline>
        </w:drawing>
      </w:r>
    </w:p>
    <w:p w14:paraId="3E9D5FC7" w14:textId="2FB66E05" w:rsidR="00BB5106" w:rsidRPr="003531E0" w:rsidRDefault="00BB5106" w:rsidP="00215839">
      <w:pPr>
        <w:jc w:val="center"/>
        <w:rPr>
          <w:rFonts w:ascii="Times New Roman" w:hAnsi="Times New Roman" w:cs="Times New Roman"/>
          <w:b/>
          <w:bCs/>
          <w:sz w:val="20"/>
          <w:szCs w:val="20"/>
          <w:lang w:eastAsia="ja-JP"/>
        </w:rPr>
      </w:pPr>
      <w:r w:rsidRPr="003531E0">
        <w:rPr>
          <w:rFonts w:ascii="Times New Roman" w:hAnsi="Times New Roman" w:cs="Times New Roman"/>
          <w:b/>
          <w:bCs/>
          <w:sz w:val="20"/>
          <w:szCs w:val="20"/>
          <w:lang w:eastAsia="ja-JP"/>
        </w:rPr>
        <w:t>Fig. 4</w:t>
      </w:r>
      <w:r w:rsidR="00BB255E" w:rsidRPr="003531E0">
        <w:rPr>
          <w:rFonts w:ascii="Times New Roman" w:hAnsi="Times New Roman" w:cs="Times New Roman"/>
          <w:b/>
          <w:bCs/>
          <w:sz w:val="20"/>
          <w:szCs w:val="20"/>
          <w:lang w:eastAsia="ja-JP"/>
        </w:rPr>
        <w:t>.</w:t>
      </w:r>
      <w:r w:rsidRPr="003531E0">
        <w:rPr>
          <w:rFonts w:ascii="Times New Roman" w:hAnsi="Times New Roman" w:cs="Times New Roman"/>
          <w:b/>
          <w:bCs/>
          <w:sz w:val="20"/>
          <w:szCs w:val="20"/>
          <w:lang w:eastAsia="ja-JP"/>
        </w:rPr>
        <w:t xml:space="preserve">1 </w:t>
      </w:r>
      <w:r w:rsidR="001A20A5" w:rsidRPr="003531E0">
        <w:rPr>
          <w:rFonts w:ascii="Times New Roman" w:hAnsi="Times New Roman" w:cs="Times New Roman"/>
          <w:b/>
          <w:bCs/>
          <w:sz w:val="20"/>
          <w:szCs w:val="20"/>
          <w:lang w:eastAsia="ja-JP"/>
        </w:rPr>
        <w:t>R2D paging/R2D trigger</w:t>
      </w:r>
    </w:p>
    <w:p w14:paraId="14AF481B" w14:textId="77777777" w:rsidR="00A2380E" w:rsidRPr="003531E0" w:rsidRDefault="00A2380E" w:rsidP="00A2380E">
      <w:pPr>
        <w:jc w:val="both"/>
        <w:rPr>
          <w:rFonts w:ascii="Times New Roman" w:hAnsi="Times New Roman" w:cs="Times New Roman"/>
          <w:sz w:val="20"/>
          <w:szCs w:val="20"/>
          <w:lang w:val="en-GB" w:eastAsia="ja-JP"/>
        </w:rPr>
      </w:pPr>
    </w:p>
    <w:p w14:paraId="2488821F" w14:textId="3AFB060B" w:rsidR="00215839" w:rsidRPr="003531E0" w:rsidRDefault="00215839" w:rsidP="00215839">
      <w:pPr>
        <w:jc w:val="both"/>
        <w:rPr>
          <w:rFonts w:ascii="Times New Roman" w:hAnsi="Times New Roman" w:cs="Times New Roman"/>
          <w:sz w:val="20"/>
          <w:szCs w:val="20"/>
          <w:lang w:val="en-GB" w:eastAsia="ja-JP"/>
        </w:rPr>
      </w:pPr>
      <w:r w:rsidRPr="003531E0">
        <w:rPr>
          <w:rFonts w:ascii="Times New Roman" w:hAnsi="Times New Roman" w:cs="Times New Roman"/>
          <w:sz w:val="20"/>
          <w:szCs w:val="20"/>
          <w:lang w:val="en-GB" w:eastAsia="ja-JP"/>
        </w:rPr>
        <w:t xml:space="preserve">For </w:t>
      </w:r>
      <w:r w:rsidR="00971806" w:rsidRPr="003531E0">
        <w:rPr>
          <w:rFonts w:ascii="Times New Roman" w:hAnsi="Times New Roman" w:cs="Times New Roman"/>
          <w:sz w:val="20"/>
          <w:szCs w:val="20"/>
          <w:lang w:val="en-GB" w:eastAsia="ja-JP"/>
        </w:rPr>
        <w:t xml:space="preserve">R2D </w:t>
      </w:r>
      <w:r w:rsidRPr="003531E0">
        <w:rPr>
          <w:rFonts w:ascii="Times New Roman" w:hAnsi="Times New Roman" w:cs="Times New Roman"/>
          <w:sz w:val="20"/>
          <w:szCs w:val="20"/>
          <w:lang w:val="en-GB" w:eastAsia="ja-JP"/>
        </w:rPr>
        <w:t xml:space="preserve">Msg2, </w:t>
      </w:r>
    </w:p>
    <w:p w14:paraId="6B315121" w14:textId="2B0E715F" w:rsidR="00FA061C" w:rsidRPr="003531E0" w:rsidRDefault="00FA061C" w:rsidP="00FA061C">
      <w:pPr>
        <w:numPr>
          <w:ilvl w:val="1"/>
          <w:numId w:val="44"/>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L1 control </w:t>
      </w:r>
      <w:r w:rsidR="00325751" w:rsidRPr="003531E0">
        <w:rPr>
          <w:rFonts w:ascii="Times New Roman" w:hAnsi="Times New Roman" w:cs="Times New Roman"/>
          <w:sz w:val="20"/>
          <w:szCs w:val="20"/>
          <w:lang w:eastAsia="ja-JP"/>
        </w:rPr>
        <w:t>has</w:t>
      </w:r>
      <w:r w:rsidRPr="003531E0">
        <w:rPr>
          <w:rFonts w:ascii="Times New Roman" w:hAnsi="Times New Roman" w:cs="Times New Roman"/>
          <w:sz w:val="20"/>
          <w:szCs w:val="20"/>
          <w:lang w:eastAsia="ja-JP"/>
        </w:rPr>
        <w:t xml:space="preserve"> separate CRC for early indication</w:t>
      </w:r>
      <w:r w:rsidR="00325751" w:rsidRPr="003531E0">
        <w:rPr>
          <w:rFonts w:ascii="Times New Roman" w:hAnsi="Times New Roman" w:cs="Times New Roman"/>
          <w:sz w:val="20"/>
          <w:szCs w:val="20"/>
          <w:lang w:eastAsia="ja-JP"/>
        </w:rPr>
        <w:t>/termination</w:t>
      </w:r>
    </w:p>
    <w:p w14:paraId="5E025A8B" w14:textId="77777777" w:rsidR="00FA061C" w:rsidRPr="003531E0" w:rsidRDefault="00FA061C" w:rsidP="00FA061C">
      <w:pPr>
        <w:numPr>
          <w:ilvl w:val="2"/>
          <w:numId w:val="44"/>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Msg type: to indicate Msg2 with variable length.</w:t>
      </w:r>
    </w:p>
    <w:p w14:paraId="1B587491" w14:textId="77777777" w:rsidR="00FA061C" w:rsidRPr="003531E0" w:rsidRDefault="00FA061C" w:rsidP="00FA061C">
      <w:pPr>
        <w:numPr>
          <w:ilvl w:val="2"/>
          <w:numId w:val="44"/>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Transaction ID</w:t>
      </w:r>
    </w:p>
    <w:p w14:paraId="69C55CE0" w14:textId="690FC554" w:rsidR="00FA061C" w:rsidRPr="003531E0" w:rsidRDefault="00FA061C" w:rsidP="00FA061C">
      <w:pPr>
        <w:numPr>
          <w:ilvl w:val="2"/>
          <w:numId w:val="44"/>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Msg1 device ID(s)</w:t>
      </w:r>
      <w:r w:rsidR="004962C8" w:rsidRPr="003531E0">
        <w:rPr>
          <w:rFonts w:ascii="Times New Roman" w:hAnsi="Times New Roman" w:cs="Times New Roman"/>
          <w:sz w:val="20"/>
          <w:szCs w:val="20"/>
          <w:lang w:eastAsia="ja-JP"/>
        </w:rPr>
        <w:t xml:space="preserve"> </w:t>
      </w:r>
    </w:p>
    <w:p w14:paraId="5388E407" w14:textId="7D5CDC33" w:rsidR="00FA061C" w:rsidRPr="003531E0" w:rsidRDefault="00272D27" w:rsidP="00FA061C">
      <w:pPr>
        <w:numPr>
          <w:ilvl w:val="2"/>
          <w:numId w:val="44"/>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RAI for R2D: to indicate l</w:t>
      </w:r>
      <w:r w:rsidR="00FA061C" w:rsidRPr="003531E0">
        <w:rPr>
          <w:rFonts w:ascii="Times New Roman" w:hAnsi="Times New Roman" w:cs="Times New Roman"/>
          <w:sz w:val="20"/>
          <w:szCs w:val="20"/>
          <w:lang w:eastAsia="ja-JP"/>
        </w:rPr>
        <w:t>ength/</w:t>
      </w:r>
      <w:r w:rsidRPr="003531E0">
        <w:rPr>
          <w:rFonts w:ascii="Times New Roman" w:hAnsi="Times New Roman" w:cs="Times New Roman"/>
          <w:sz w:val="20"/>
          <w:szCs w:val="20"/>
          <w:lang w:eastAsia="ja-JP"/>
        </w:rPr>
        <w:t>TBS</w:t>
      </w:r>
      <w:r w:rsidR="00FA061C" w:rsidRPr="003531E0">
        <w:rPr>
          <w:rFonts w:ascii="Times New Roman" w:hAnsi="Times New Roman" w:cs="Times New Roman"/>
          <w:sz w:val="20"/>
          <w:szCs w:val="20"/>
          <w:lang w:eastAsia="ja-JP"/>
        </w:rPr>
        <w:t xml:space="preserve"> of </w:t>
      </w:r>
      <w:r w:rsidRPr="003531E0">
        <w:rPr>
          <w:rFonts w:ascii="Times New Roman" w:hAnsi="Times New Roman" w:cs="Times New Roman"/>
          <w:sz w:val="20"/>
          <w:szCs w:val="20"/>
          <w:lang w:eastAsia="ja-JP"/>
        </w:rPr>
        <w:t>PRDCH</w:t>
      </w:r>
    </w:p>
    <w:p w14:paraId="48AFD383" w14:textId="77777777" w:rsidR="004F4E5B" w:rsidRPr="003531E0" w:rsidRDefault="00FA061C" w:rsidP="004F4E5B">
      <w:pPr>
        <w:numPr>
          <w:ilvl w:val="2"/>
          <w:numId w:val="44"/>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CRC: [6]bits</w:t>
      </w:r>
    </w:p>
    <w:p w14:paraId="2EB94E44" w14:textId="179F4FEE" w:rsidR="00FA061C" w:rsidRPr="003531E0" w:rsidRDefault="00FA061C" w:rsidP="00815092">
      <w:pPr>
        <w:numPr>
          <w:ilvl w:val="3"/>
          <w:numId w:val="44"/>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E.g., use 6-bit CRC</w:t>
      </w:r>
      <w:r w:rsidR="00AC140A" w:rsidRPr="003531E0">
        <w:rPr>
          <w:rFonts w:ascii="Times New Roman" w:hAnsi="Times New Roman" w:cs="Times New Roman"/>
          <w:sz w:val="20"/>
          <w:szCs w:val="20"/>
          <w:lang w:eastAsia="ja-JP"/>
        </w:rPr>
        <w:t xml:space="preserve"> for up to </w:t>
      </w:r>
      <w:r w:rsidRPr="003531E0">
        <w:rPr>
          <w:rFonts w:ascii="Times New Roman" w:hAnsi="Times New Roman" w:cs="Times New Roman"/>
          <w:sz w:val="20"/>
          <w:szCs w:val="20"/>
          <w:lang w:eastAsia="ja-JP"/>
        </w:rPr>
        <w:t>56bits</w:t>
      </w:r>
      <w:r w:rsidR="00AC140A" w:rsidRPr="003531E0">
        <w:rPr>
          <w:rFonts w:ascii="Times New Roman" w:hAnsi="Times New Roman" w:cs="Times New Roman"/>
          <w:sz w:val="20"/>
          <w:szCs w:val="20"/>
          <w:lang w:eastAsia="ja-JP"/>
        </w:rPr>
        <w:t>, which can include up to 3 Msg1 IDs</w:t>
      </w:r>
      <w:r w:rsidR="004F4E5B" w:rsidRPr="003531E0">
        <w:rPr>
          <w:rFonts w:ascii="Times New Roman" w:hAnsi="Times New Roman" w:cs="Times New Roman"/>
          <w:sz w:val="20"/>
          <w:szCs w:val="20"/>
          <w:lang w:eastAsia="ja-JP"/>
        </w:rPr>
        <w:t xml:space="preserve"> and </w:t>
      </w:r>
      <w:r w:rsidR="004962C8" w:rsidRPr="003531E0">
        <w:rPr>
          <w:rFonts w:ascii="Times New Roman" w:hAnsi="Times New Roman" w:cs="Times New Roman"/>
          <w:sz w:val="20"/>
          <w:szCs w:val="20"/>
          <w:lang w:eastAsia="ja-JP"/>
        </w:rPr>
        <w:t>device can check 6-CRC to find the end of R2D L1 control</w:t>
      </w:r>
    </w:p>
    <w:p w14:paraId="7972FFB2" w14:textId="06682B2B" w:rsidR="00FA061C" w:rsidRPr="003531E0" w:rsidRDefault="00FA061C" w:rsidP="00FA061C">
      <w:pPr>
        <w:numPr>
          <w:ilvl w:val="1"/>
          <w:numId w:val="44"/>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lastRenderedPageBreak/>
        <w:t xml:space="preserve">R2D MAC PDU for Msg2 can </w:t>
      </w:r>
      <w:r w:rsidR="00BE1AE0" w:rsidRPr="003531E0">
        <w:rPr>
          <w:rFonts w:ascii="Times New Roman" w:hAnsi="Times New Roman" w:cs="Times New Roman"/>
          <w:sz w:val="20"/>
          <w:szCs w:val="20"/>
          <w:lang w:eastAsia="ja-JP"/>
        </w:rPr>
        <w:t xml:space="preserve">carry </w:t>
      </w:r>
      <w:r w:rsidRPr="003531E0">
        <w:rPr>
          <w:rFonts w:ascii="Times New Roman" w:hAnsi="Times New Roman" w:cs="Times New Roman"/>
          <w:sz w:val="20"/>
          <w:szCs w:val="20"/>
          <w:lang w:eastAsia="ja-JP"/>
        </w:rPr>
        <w:t xml:space="preserve">RAI </w:t>
      </w:r>
      <w:r w:rsidR="00BE1AE0" w:rsidRPr="003531E0">
        <w:rPr>
          <w:rFonts w:ascii="Times New Roman" w:hAnsi="Times New Roman" w:cs="Times New Roman"/>
          <w:sz w:val="20"/>
          <w:szCs w:val="20"/>
          <w:lang w:eastAsia="ja-JP"/>
        </w:rPr>
        <w:t>for D2R</w:t>
      </w:r>
      <w:r w:rsidR="00F645A3" w:rsidRPr="003531E0">
        <w:rPr>
          <w:rFonts w:ascii="Times New Roman" w:hAnsi="Times New Roman" w:cs="Times New Roman"/>
          <w:sz w:val="20"/>
          <w:szCs w:val="20"/>
          <w:lang w:eastAsia="ja-JP"/>
        </w:rPr>
        <w:t xml:space="preserve"> (for one or multiple Msg3s)</w:t>
      </w:r>
      <w:r w:rsidR="00BE1AE0" w:rsidRPr="003531E0">
        <w:rPr>
          <w:rFonts w:ascii="Times New Roman" w:hAnsi="Times New Roman" w:cs="Times New Roman"/>
          <w:sz w:val="20"/>
          <w:szCs w:val="20"/>
          <w:lang w:eastAsia="ja-JP"/>
        </w:rPr>
        <w:t xml:space="preserve"> </w:t>
      </w:r>
      <w:r w:rsidRPr="003531E0">
        <w:rPr>
          <w:rFonts w:ascii="Times New Roman" w:hAnsi="Times New Roman" w:cs="Times New Roman"/>
          <w:sz w:val="20"/>
          <w:szCs w:val="20"/>
          <w:lang w:eastAsia="ja-JP"/>
        </w:rPr>
        <w:t>and AS ID</w:t>
      </w:r>
      <w:r w:rsidR="004206C0" w:rsidRPr="003531E0">
        <w:rPr>
          <w:rFonts w:ascii="Times New Roman" w:hAnsi="Times New Roman" w:cs="Times New Roman"/>
          <w:sz w:val="20"/>
          <w:szCs w:val="20"/>
          <w:lang w:eastAsia="ja-JP"/>
        </w:rPr>
        <w:t xml:space="preserve"> if configured</w:t>
      </w:r>
      <w:r w:rsidRPr="003531E0">
        <w:rPr>
          <w:rFonts w:ascii="Times New Roman" w:hAnsi="Times New Roman" w:cs="Times New Roman"/>
          <w:sz w:val="20"/>
          <w:szCs w:val="20"/>
          <w:lang w:eastAsia="ja-JP"/>
        </w:rPr>
        <w:t>.</w:t>
      </w:r>
    </w:p>
    <w:p w14:paraId="6CBCEBE8" w14:textId="44FA841C" w:rsidR="00215839" w:rsidRPr="003531E0" w:rsidRDefault="004D22CB" w:rsidP="00FA061C">
      <w:pPr>
        <w:jc w:val="center"/>
        <w:rPr>
          <w:rFonts w:ascii="Times New Roman" w:hAnsi="Times New Roman" w:cs="Times New Roman"/>
          <w:sz w:val="20"/>
          <w:szCs w:val="20"/>
          <w:lang w:val="en-GB" w:eastAsia="ja-JP"/>
        </w:rPr>
      </w:pPr>
      <w:r w:rsidRPr="004D22CB">
        <w:rPr>
          <w:noProof/>
        </w:rPr>
        <w:drawing>
          <wp:inline distT="0" distB="0" distL="0" distR="0" wp14:anchorId="3C33C248" wp14:editId="300277DC">
            <wp:extent cx="3869140" cy="642790"/>
            <wp:effectExtent l="0" t="0" r="0" b="5080"/>
            <wp:docPr id="13930877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885848" cy="645566"/>
                    </a:xfrm>
                    <a:prstGeom prst="rect">
                      <a:avLst/>
                    </a:prstGeom>
                    <a:noFill/>
                    <a:ln>
                      <a:noFill/>
                    </a:ln>
                  </pic:spPr>
                </pic:pic>
              </a:graphicData>
            </a:graphic>
          </wp:inline>
        </w:drawing>
      </w:r>
    </w:p>
    <w:p w14:paraId="2A5A84B6" w14:textId="2898903A" w:rsidR="001A20A5" w:rsidRPr="003531E0" w:rsidRDefault="001A20A5" w:rsidP="001A20A5">
      <w:pPr>
        <w:jc w:val="center"/>
        <w:rPr>
          <w:rFonts w:ascii="Times New Roman" w:hAnsi="Times New Roman" w:cs="Times New Roman"/>
          <w:b/>
          <w:bCs/>
          <w:sz w:val="20"/>
          <w:szCs w:val="20"/>
          <w:lang w:eastAsia="ja-JP"/>
        </w:rPr>
      </w:pPr>
      <w:r w:rsidRPr="003531E0">
        <w:rPr>
          <w:rFonts w:ascii="Times New Roman" w:hAnsi="Times New Roman" w:cs="Times New Roman"/>
          <w:b/>
          <w:bCs/>
          <w:sz w:val="20"/>
          <w:szCs w:val="20"/>
          <w:lang w:eastAsia="ja-JP"/>
        </w:rPr>
        <w:t>Fig. 4</w:t>
      </w:r>
      <w:r w:rsidR="00BB255E" w:rsidRPr="003531E0">
        <w:rPr>
          <w:rFonts w:ascii="Times New Roman" w:hAnsi="Times New Roman" w:cs="Times New Roman"/>
          <w:b/>
          <w:bCs/>
          <w:sz w:val="20"/>
          <w:szCs w:val="20"/>
          <w:lang w:eastAsia="ja-JP"/>
        </w:rPr>
        <w:t>.</w:t>
      </w:r>
      <w:r w:rsidRPr="003531E0">
        <w:rPr>
          <w:rFonts w:ascii="Times New Roman" w:hAnsi="Times New Roman" w:cs="Times New Roman"/>
          <w:b/>
          <w:bCs/>
          <w:sz w:val="20"/>
          <w:szCs w:val="20"/>
          <w:lang w:eastAsia="ja-JP"/>
        </w:rPr>
        <w:t>2 R2D Msg2</w:t>
      </w:r>
    </w:p>
    <w:p w14:paraId="3EEC7FCA" w14:textId="77777777" w:rsidR="00AE17A7" w:rsidRPr="003531E0" w:rsidRDefault="00AE17A7" w:rsidP="00AE17A7">
      <w:pPr>
        <w:rPr>
          <w:rFonts w:ascii="Times New Roman" w:hAnsi="Times New Roman" w:cs="Times New Roman"/>
          <w:sz w:val="20"/>
          <w:szCs w:val="20"/>
          <w:lang w:val="en-GB" w:eastAsia="ja-JP"/>
        </w:rPr>
      </w:pPr>
    </w:p>
    <w:p w14:paraId="04C94B08" w14:textId="03A97130" w:rsidR="002C5CE2" w:rsidRPr="003531E0" w:rsidRDefault="00AE17A7" w:rsidP="00AE17A7">
      <w:pPr>
        <w:jc w:val="both"/>
        <w:rPr>
          <w:rFonts w:ascii="Times New Roman" w:hAnsi="Times New Roman" w:cs="Times New Roman"/>
          <w:sz w:val="20"/>
          <w:szCs w:val="20"/>
          <w:lang w:val="en-GB" w:eastAsia="ja-JP"/>
        </w:rPr>
      </w:pPr>
      <w:r w:rsidRPr="003531E0">
        <w:rPr>
          <w:rFonts w:ascii="Times New Roman" w:hAnsi="Times New Roman" w:cs="Times New Roman"/>
          <w:sz w:val="20"/>
          <w:szCs w:val="20"/>
          <w:lang w:val="en-GB" w:eastAsia="ja-JP"/>
        </w:rPr>
        <w:t xml:space="preserve">For </w:t>
      </w:r>
      <w:r w:rsidR="00971806" w:rsidRPr="003531E0">
        <w:rPr>
          <w:rFonts w:ascii="Times New Roman" w:hAnsi="Times New Roman" w:cs="Times New Roman"/>
          <w:sz w:val="20"/>
          <w:szCs w:val="20"/>
          <w:lang w:val="en-GB" w:eastAsia="ja-JP"/>
        </w:rPr>
        <w:t xml:space="preserve">R2D </w:t>
      </w:r>
      <w:r w:rsidRPr="003531E0">
        <w:rPr>
          <w:rFonts w:ascii="Times New Roman" w:hAnsi="Times New Roman" w:cs="Times New Roman"/>
          <w:sz w:val="20"/>
          <w:szCs w:val="20"/>
          <w:lang w:val="en-GB" w:eastAsia="ja-JP"/>
        </w:rPr>
        <w:t>Msg to schedule R2D data,</w:t>
      </w:r>
    </w:p>
    <w:p w14:paraId="423A9F3C" w14:textId="77777777" w:rsidR="002C5CE2" w:rsidRPr="003531E0" w:rsidRDefault="002C5CE2" w:rsidP="002C5CE2">
      <w:pPr>
        <w:numPr>
          <w:ilvl w:val="1"/>
          <w:numId w:val="45"/>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L1 control is separate from MAC PDU, with separate CRC for early indication</w:t>
      </w:r>
    </w:p>
    <w:p w14:paraId="5DFB9AEF" w14:textId="761D08D0" w:rsidR="002C5CE2" w:rsidRPr="003531E0" w:rsidRDefault="002C5CE2" w:rsidP="002C5CE2">
      <w:pPr>
        <w:numPr>
          <w:ilvl w:val="2"/>
          <w:numId w:val="45"/>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Msg type: to indicate Msg for R2D </w:t>
      </w:r>
      <w:r w:rsidR="00DD1452" w:rsidRPr="003531E0">
        <w:rPr>
          <w:rFonts w:ascii="Times New Roman" w:hAnsi="Times New Roman" w:cs="Times New Roman"/>
          <w:sz w:val="20"/>
          <w:szCs w:val="20"/>
          <w:lang w:eastAsia="ja-JP"/>
        </w:rPr>
        <w:t xml:space="preserve">data </w:t>
      </w:r>
      <w:r w:rsidRPr="003531E0">
        <w:rPr>
          <w:rFonts w:ascii="Times New Roman" w:hAnsi="Times New Roman" w:cs="Times New Roman"/>
          <w:sz w:val="20"/>
          <w:szCs w:val="20"/>
          <w:lang w:eastAsia="ja-JP"/>
        </w:rPr>
        <w:t>with variable length.</w:t>
      </w:r>
    </w:p>
    <w:p w14:paraId="1873B05F" w14:textId="77777777" w:rsidR="002C5CE2" w:rsidRPr="003531E0" w:rsidRDefault="002C5CE2" w:rsidP="002C5CE2">
      <w:pPr>
        <w:numPr>
          <w:ilvl w:val="2"/>
          <w:numId w:val="45"/>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Transaction ID</w:t>
      </w:r>
    </w:p>
    <w:p w14:paraId="2941F56B" w14:textId="3A30CDDC" w:rsidR="002C5CE2" w:rsidRPr="003531E0" w:rsidRDefault="002C5CE2" w:rsidP="002C5CE2">
      <w:pPr>
        <w:numPr>
          <w:ilvl w:val="2"/>
          <w:numId w:val="45"/>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AS ID</w:t>
      </w:r>
      <w:r w:rsidR="00EB7D40" w:rsidRPr="003531E0">
        <w:rPr>
          <w:rFonts w:ascii="Times New Roman" w:hAnsi="Times New Roman" w:cs="Times New Roman"/>
          <w:sz w:val="20"/>
          <w:szCs w:val="20"/>
          <w:lang w:eastAsia="ja-JP"/>
        </w:rPr>
        <w:t xml:space="preserve"> or Msg1 </w:t>
      </w:r>
      <w:r w:rsidR="00B84FDF" w:rsidRPr="003531E0">
        <w:rPr>
          <w:rFonts w:ascii="Times New Roman" w:hAnsi="Times New Roman" w:cs="Times New Roman"/>
          <w:sz w:val="20"/>
          <w:szCs w:val="20"/>
          <w:lang w:eastAsia="ja-JP"/>
        </w:rPr>
        <w:t xml:space="preserve">device </w:t>
      </w:r>
      <w:r w:rsidR="00EB7D40" w:rsidRPr="003531E0">
        <w:rPr>
          <w:rFonts w:ascii="Times New Roman" w:hAnsi="Times New Roman" w:cs="Times New Roman"/>
          <w:sz w:val="20"/>
          <w:szCs w:val="20"/>
          <w:lang w:eastAsia="ja-JP"/>
        </w:rPr>
        <w:t>ID</w:t>
      </w:r>
    </w:p>
    <w:p w14:paraId="2942FADF" w14:textId="397BC6F3" w:rsidR="00DD1452" w:rsidRPr="003531E0" w:rsidRDefault="002C5CE2" w:rsidP="002C5CE2">
      <w:pPr>
        <w:numPr>
          <w:ilvl w:val="2"/>
          <w:numId w:val="45"/>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Compact RAI for D2R response</w:t>
      </w:r>
      <w:r w:rsidR="00CF6488" w:rsidRPr="003531E0">
        <w:rPr>
          <w:rFonts w:ascii="Times New Roman" w:hAnsi="Times New Roman" w:cs="Times New Roman"/>
          <w:sz w:val="20"/>
          <w:szCs w:val="20"/>
          <w:lang w:eastAsia="ja-JP"/>
        </w:rPr>
        <w:t xml:space="preserve"> if supported</w:t>
      </w:r>
    </w:p>
    <w:p w14:paraId="6270D998" w14:textId="76F77B94" w:rsidR="002C5CE2" w:rsidRPr="003531E0" w:rsidRDefault="00DD1452" w:rsidP="00DD1452">
      <w:pPr>
        <w:numPr>
          <w:ilvl w:val="3"/>
          <w:numId w:val="45"/>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It </w:t>
      </w:r>
      <w:r w:rsidR="002C5CE2" w:rsidRPr="003531E0">
        <w:rPr>
          <w:rFonts w:ascii="Times New Roman" w:hAnsi="Times New Roman" w:cs="Times New Roman"/>
          <w:sz w:val="20"/>
          <w:szCs w:val="20"/>
          <w:lang w:eastAsia="ja-JP"/>
        </w:rPr>
        <w:t xml:space="preserve">can support D2R ACK/NACK for </w:t>
      </w:r>
      <w:r w:rsidR="008B37E3">
        <w:rPr>
          <w:rFonts w:ascii="Times New Roman" w:hAnsi="Times New Roman" w:cs="Times New Roman"/>
          <w:sz w:val="20"/>
          <w:szCs w:val="20"/>
          <w:lang w:eastAsia="ja-JP"/>
        </w:rPr>
        <w:t>R2D data</w:t>
      </w:r>
      <w:r w:rsidR="002C5CE2" w:rsidRPr="003531E0">
        <w:rPr>
          <w:rFonts w:ascii="Times New Roman" w:hAnsi="Times New Roman" w:cs="Times New Roman"/>
          <w:sz w:val="20"/>
          <w:szCs w:val="20"/>
          <w:lang w:eastAsia="ja-JP"/>
        </w:rPr>
        <w:t xml:space="preserve"> detection.</w:t>
      </w:r>
    </w:p>
    <w:p w14:paraId="45C39153" w14:textId="77777777" w:rsidR="002B78A7" w:rsidRPr="003531E0" w:rsidRDefault="002B78A7" w:rsidP="002B78A7">
      <w:pPr>
        <w:numPr>
          <w:ilvl w:val="2"/>
          <w:numId w:val="45"/>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RAI for R2D: to indicate length/TBS of PRDCH</w:t>
      </w:r>
    </w:p>
    <w:p w14:paraId="443CDD88" w14:textId="77777777" w:rsidR="002C5CE2" w:rsidRPr="003531E0" w:rsidRDefault="002C5CE2" w:rsidP="002C5CE2">
      <w:pPr>
        <w:numPr>
          <w:ilvl w:val="2"/>
          <w:numId w:val="45"/>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CRC: [6bits]</w:t>
      </w:r>
    </w:p>
    <w:p w14:paraId="461D9D41" w14:textId="6856D841" w:rsidR="00FA061C" w:rsidRPr="003531E0" w:rsidRDefault="00FA061C" w:rsidP="004206C0">
      <w:pPr>
        <w:numPr>
          <w:ilvl w:val="1"/>
          <w:numId w:val="45"/>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R2D MAC PDU </w:t>
      </w:r>
      <w:r w:rsidR="004206C0" w:rsidRPr="003531E0">
        <w:rPr>
          <w:rFonts w:ascii="Times New Roman" w:hAnsi="Times New Roman" w:cs="Times New Roman"/>
          <w:sz w:val="20"/>
          <w:szCs w:val="20"/>
          <w:lang w:eastAsia="ja-JP"/>
        </w:rPr>
        <w:t>only needs to carry R2D data</w:t>
      </w:r>
      <w:r w:rsidRPr="003531E0">
        <w:rPr>
          <w:rFonts w:ascii="Times New Roman" w:hAnsi="Times New Roman" w:cs="Times New Roman"/>
          <w:sz w:val="20"/>
          <w:szCs w:val="20"/>
          <w:lang w:eastAsia="ja-JP"/>
        </w:rPr>
        <w:t>.</w:t>
      </w:r>
    </w:p>
    <w:p w14:paraId="600752FA" w14:textId="77777777" w:rsidR="002C5CE2" w:rsidRPr="003531E0" w:rsidRDefault="002C5CE2" w:rsidP="00AE17A7">
      <w:pPr>
        <w:jc w:val="both"/>
        <w:rPr>
          <w:rFonts w:ascii="Times New Roman" w:hAnsi="Times New Roman" w:cs="Times New Roman"/>
          <w:sz w:val="20"/>
          <w:szCs w:val="20"/>
          <w:lang w:eastAsia="ja-JP"/>
        </w:rPr>
      </w:pPr>
    </w:p>
    <w:p w14:paraId="199473CF" w14:textId="2D0CCE2C" w:rsidR="00AE17A7" w:rsidRPr="003531E0" w:rsidRDefault="00A0007A" w:rsidP="002C5CE2">
      <w:pPr>
        <w:jc w:val="center"/>
        <w:rPr>
          <w:rFonts w:ascii="Times New Roman" w:hAnsi="Times New Roman" w:cs="Times New Roman"/>
          <w:sz w:val="20"/>
          <w:szCs w:val="20"/>
          <w:lang w:val="en-GB" w:eastAsia="ja-JP"/>
        </w:rPr>
      </w:pPr>
      <w:r w:rsidRPr="00A0007A">
        <w:rPr>
          <w:noProof/>
        </w:rPr>
        <w:drawing>
          <wp:inline distT="0" distB="0" distL="0" distR="0" wp14:anchorId="5CB65148" wp14:editId="50157AEC">
            <wp:extent cx="4578824" cy="357109"/>
            <wp:effectExtent l="0" t="0" r="0" b="5080"/>
            <wp:docPr id="4108297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35330" cy="361516"/>
                    </a:xfrm>
                    <a:prstGeom prst="rect">
                      <a:avLst/>
                    </a:prstGeom>
                    <a:noFill/>
                    <a:ln>
                      <a:noFill/>
                    </a:ln>
                  </pic:spPr>
                </pic:pic>
              </a:graphicData>
            </a:graphic>
          </wp:inline>
        </w:drawing>
      </w:r>
    </w:p>
    <w:p w14:paraId="3B13A1D2" w14:textId="12CC5A08" w:rsidR="001A20A5" w:rsidRPr="003531E0" w:rsidRDefault="001A20A5" w:rsidP="001A20A5">
      <w:pPr>
        <w:jc w:val="center"/>
        <w:rPr>
          <w:rFonts w:ascii="Times New Roman" w:hAnsi="Times New Roman" w:cs="Times New Roman"/>
          <w:b/>
          <w:bCs/>
          <w:sz w:val="20"/>
          <w:szCs w:val="20"/>
          <w:lang w:eastAsia="ja-JP"/>
        </w:rPr>
      </w:pPr>
      <w:r w:rsidRPr="003531E0">
        <w:rPr>
          <w:rFonts w:ascii="Times New Roman" w:hAnsi="Times New Roman" w:cs="Times New Roman"/>
          <w:b/>
          <w:bCs/>
          <w:sz w:val="20"/>
          <w:szCs w:val="20"/>
          <w:lang w:eastAsia="ja-JP"/>
        </w:rPr>
        <w:t>Fig. 4</w:t>
      </w:r>
      <w:r w:rsidR="00BB255E" w:rsidRPr="003531E0">
        <w:rPr>
          <w:rFonts w:ascii="Times New Roman" w:hAnsi="Times New Roman" w:cs="Times New Roman"/>
          <w:b/>
          <w:bCs/>
          <w:sz w:val="20"/>
          <w:szCs w:val="20"/>
          <w:lang w:eastAsia="ja-JP"/>
        </w:rPr>
        <w:t>.</w:t>
      </w:r>
      <w:r w:rsidRPr="003531E0">
        <w:rPr>
          <w:rFonts w:ascii="Times New Roman" w:hAnsi="Times New Roman" w:cs="Times New Roman"/>
          <w:b/>
          <w:bCs/>
          <w:sz w:val="20"/>
          <w:szCs w:val="20"/>
          <w:lang w:eastAsia="ja-JP"/>
        </w:rPr>
        <w:t>3 R2D data</w:t>
      </w:r>
    </w:p>
    <w:p w14:paraId="1B9B979A" w14:textId="77777777" w:rsidR="001A20A5" w:rsidRPr="003531E0" w:rsidRDefault="001A20A5" w:rsidP="002C5CE2">
      <w:pPr>
        <w:jc w:val="center"/>
        <w:rPr>
          <w:rFonts w:ascii="Times New Roman" w:hAnsi="Times New Roman" w:cs="Times New Roman"/>
          <w:sz w:val="20"/>
          <w:szCs w:val="20"/>
          <w:lang w:val="en-GB" w:eastAsia="ja-JP"/>
        </w:rPr>
      </w:pPr>
    </w:p>
    <w:p w14:paraId="62A7350C" w14:textId="77777777" w:rsidR="00AE17A7" w:rsidRDefault="00AE17A7" w:rsidP="00AE17A7">
      <w:pPr>
        <w:rPr>
          <w:rFonts w:ascii="Times New Roman" w:hAnsi="Times New Roman" w:cs="Times New Roman"/>
          <w:lang w:val="en-GB" w:eastAsia="ja-JP"/>
        </w:rPr>
      </w:pPr>
    </w:p>
    <w:p w14:paraId="4D8C70B9" w14:textId="77777777" w:rsidR="00BD4131" w:rsidRPr="00E544E9" w:rsidRDefault="00BD4131" w:rsidP="00BD4131">
      <w:pPr>
        <w:jc w:val="both"/>
        <w:rPr>
          <w:rFonts w:ascii="Times New Roman" w:hAnsi="Times New Roman" w:cs="Times New Roman"/>
          <w:b/>
          <w:bCs/>
          <w:sz w:val="20"/>
          <w:szCs w:val="20"/>
          <w:lang w:val="en-GB"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7</w:t>
      </w:r>
      <w:r w:rsidRPr="001B73E6">
        <w:rPr>
          <w:rFonts w:ascii="Times New Roman" w:hAnsi="Times New Roman" w:cs="Times New Roman"/>
          <w:b/>
          <w:bCs/>
          <w:sz w:val="20"/>
          <w:szCs w:val="20"/>
          <w:u w:val="single"/>
          <w:lang w:val="en-GB" w:eastAsia="ja-JP"/>
        </w:rPr>
        <w:t>:</w:t>
      </w:r>
      <w:r w:rsidRPr="0057029B">
        <w:rPr>
          <w:rFonts w:ascii="Times New Roman" w:hAnsi="Times New Roman" w:cs="Times New Roman"/>
          <w:b/>
          <w:bCs/>
          <w:sz w:val="20"/>
          <w:szCs w:val="20"/>
          <w:lang w:val="en-GB" w:eastAsia="ja-JP"/>
        </w:rPr>
        <w:t xml:space="preserve"> </w:t>
      </w:r>
      <w:r w:rsidRPr="00CD7BB6">
        <w:rPr>
          <w:rFonts w:ascii="Times New Roman" w:hAnsi="Times New Roman" w:cs="Times New Roman"/>
          <w:b/>
          <w:bCs/>
          <w:sz w:val="20"/>
          <w:szCs w:val="20"/>
          <w:lang w:val="en-GB" w:eastAsia="ja-JP"/>
        </w:rPr>
        <w:t xml:space="preserve">For </w:t>
      </w:r>
      <w:r>
        <w:rPr>
          <w:rFonts w:ascii="Times New Roman" w:hAnsi="Times New Roman" w:cs="Times New Roman"/>
          <w:b/>
          <w:bCs/>
          <w:sz w:val="20"/>
          <w:szCs w:val="20"/>
          <w:lang w:eastAsia="ja-JP"/>
        </w:rPr>
        <w:t>R2D</w:t>
      </w:r>
      <w:r w:rsidRPr="00CD7BB6">
        <w:rPr>
          <w:rFonts w:ascii="Times New Roman" w:hAnsi="Times New Roman" w:cs="Times New Roman"/>
          <w:b/>
          <w:bCs/>
          <w:sz w:val="20"/>
          <w:szCs w:val="20"/>
          <w:lang w:eastAsia="ja-JP"/>
        </w:rPr>
        <w:t xml:space="preserve"> control</w:t>
      </w:r>
    </w:p>
    <w:p w14:paraId="1FCD44EC" w14:textId="77777777" w:rsidR="00BD4131" w:rsidRPr="00512078" w:rsidRDefault="00BD4131" w:rsidP="00BD4131">
      <w:pPr>
        <w:pStyle w:val="ListParagraph"/>
        <w:numPr>
          <w:ilvl w:val="0"/>
          <w:numId w:val="8"/>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T</w:t>
      </w:r>
      <w:r w:rsidRPr="00512078">
        <w:rPr>
          <w:rFonts w:ascii="Times New Roman" w:hAnsi="Times New Roman" w:cs="Times New Roman"/>
          <w:b/>
          <w:bCs/>
          <w:sz w:val="20"/>
          <w:szCs w:val="20"/>
          <w:lang w:val="en-GB" w:eastAsia="ja-JP"/>
        </w:rPr>
        <w:t>he message type,</w:t>
      </w:r>
      <w:r>
        <w:rPr>
          <w:rFonts w:ascii="Times New Roman" w:hAnsi="Times New Roman" w:cs="Times New Roman"/>
          <w:b/>
          <w:bCs/>
          <w:sz w:val="20"/>
          <w:szCs w:val="20"/>
          <w:lang w:val="en-GB" w:eastAsia="ja-JP"/>
        </w:rPr>
        <w:t xml:space="preserve"> transaction ID,</w:t>
      </w:r>
      <w:r w:rsidRPr="00512078">
        <w:rPr>
          <w:rFonts w:ascii="Times New Roman" w:hAnsi="Times New Roman" w:cs="Times New Roman"/>
          <w:b/>
          <w:bCs/>
          <w:sz w:val="20"/>
          <w:szCs w:val="20"/>
          <w:lang w:val="en-GB" w:eastAsia="ja-JP"/>
        </w:rPr>
        <w:t xml:space="preserve"> ID associated with devices, </w:t>
      </w:r>
      <w:r>
        <w:rPr>
          <w:rFonts w:ascii="Times New Roman" w:hAnsi="Times New Roman" w:cs="Times New Roman"/>
          <w:b/>
          <w:bCs/>
          <w:sz w:val="20"/>
          <w:szCs w:val="20"/>
          <w:lang w:val="en-GB" w:eastAsia="ja-JP"/>
        </w:rPr>
        <w:t>resource allocation information for R2D can be indicated via</w:t>
      </w:r>
      <w:r w:rsidRPr="00512078">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R2D L1 control with separate CRC for early indication/termination</w:t>
      </w:r>
      <w:r w:rsidRPr="00512078">
        <w:rPr>
          <w:rFonts w:ascii="Times New Roman" w:hAnsi="Times New Roman" w:cs="Times New Roman"/>
          <w:b/>
          <w:bCs/>
          <w:sz w:val="20"/>
          <w:szCs w:val="20"/>
          <w:lang w:val="en-GB" w:eastAsia="ja-JP"/>
        </w:rPr>
        <w:t xml:space="preserve">. </w:t>
      </w:r>
    </w:p>
    <w:p w14:paraId="20D9D1CD" w14:textId="77777777" w:rsidR="00BD4131" w:rsidRDefault="00BD4131" w:rsidP="00BD4131">
      <w:pPr>
        <w:pStyle w:val="ListParagraph"/>
        <w:numPr>
          <w:ilvl w:val="0"/>
          <w:numId w:val="8"/>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The resource allocation information for D2R Msg1/Msg3 can be included in R2D MAC PDU</w:t>
      </w:r>
      <w:r w:rsidRPr="00512078">
        <w:rPr>
          <w:rFonts w:ascii="Times New Roman" w:hAnsi="Times New Roman" w:cs="Times New Roman"/>
          <w:b/>
          <w:bCs/>
          <w:sz w:val="20"/>
          <w:szCs w:val="20"/>
          <w:lang w:val="en-GB" w:eastAsia="ja-JP"/>
        </w:rPr>
        <w:t>.</w:t>
      </w:r>
    </w:p>
    <w:p w14:paraId="5F526490" w14:textId="77777777" w:rsidR="00BD4131" w:rsidRPr="00061211" w:rsidRDefault="00BD4131" w:rsidP="00BD4131">
      <w:pPr>
        <w:pStyle w:val="ListParagraph"/>
        <w:numPr>
          <w:ilvl w:val="0"/>
          <w:numId w:val="8"/>
        </w:numPr>
        <w:ind w:leftChars="0"/>
        <w:jc w:val="both"/>
        <w:rPr>
          <w:rFonts w:ascii="Times New Roman" w:hAnsi="Times New Roman" w:cs="Times New Roman"/>
          <w:b/>
          <w:bCs/>
          <w:sz w:val="20"/>
          <w:szCs w:val="20"/>
          <w:lang w:val="en-GB" w:eastAsia="ja-JP"/>
        </w:rPr>
      </w:pPr>
      <w:r>
        <w:rPr>
          <w:rFonts w:ascii="Times" w:hAnsi="Times" w:cs="Times"/>
          <w:b/>
          <w:bCs/>
          <w:sz w:val="20"/>
          <w:szCs w:val="20"/>
          <w:lang w:val="en-GB" w:eastAsia="ja-JP"/>
        </w:rPr>
        <w:t xml:space="preserve">The </w:t>
      </w:r>
      <w:r w:rsidRPr="00061211">
        <w:rPr>
          <w:rFonts w:ascii="Times New Roman" w:hAnsi="Times New Roman" w:cs="Times New Roman"/>
          <w:b/>
          <w:bCs/>
          <w:sz w:val="20"/>
          <w:szCs w:val="20"/>
          <w:lang w:val="en-GB" w:eastAsia="ja-JP"/>
        </w:rPr>
        <w:t xml:space="preserve">resource allocation </w:t>
      </w:r>
      <w:r w:rsidRPr="00061211">
        <w:rPr>
          <w:rFonts w:ascii="Times" w:hAnsi="Times" w:cs="Times"/>
          <w:b/>
          <w:bCs/>
          <w:sz w:val="20"/>
          <w:szCs w:val="20"/>
          <w:lang w:val="en-GB" w:eastAsia="ja-JP"/>
        </w:rPr>
        <w:t xml:space="preserve">information for D2R response </w:t>
      </w:r>
      <w:r>
        <w:rPr>
          <w:rFonts w:ascii="Times" w:hAnsi="Times" w:cs="Times"/>
          <w:b/>
          <w:bCs/>
          <w:sz w:val="20"/>
          <w:szCs w:val="20"/>
          <w:lang w:val="en-GB" w:eastAsia="ja-JP"/>
        </w:rPr>
        <w:t>can be included in R2D L1 control to support (un)successful detection of R2D data reception</w:t>
      </w:r>
      <w:r w:rsidRPr="00061211">
        <w:rPr>
          <w:rFonts w:ascii="Times" w:hAnsi="Times" w:cs="Times"/>
          <w:b/>
          <w:bCs/>
          <w:sz w:val="20"/>
          <w:szCs w:val="20"/>
          <w:lang w:val="en-GB" w:eastAsia="ja-JP"/>
        </w:rPr>
        <w:t>.</w:t>
      </w:r>
    </w:p>
    <w:p w14:paraId="3942053E" w14:textId="77777777" w:rsidR="002C5CE2" w:rsidRDefault="002C5CE2" w:rsidP="002C5CE2">
      <w:pPr>
        <w:jc w:val="both"/>
        <w:rPr>
          <w:rFonts w:ascii="Times New Roman" w:hAnsi="Times New Roman" w:cs="Times New Roman"/>
          <w:lang w:val="en-GB" w:eastAsia="ja-JP"/>
        </w:rPr>
      </w:pPr>
    </w:p>
    <w:p w14:paraId="0B8604E0" w14:textId="77777777" w:rsidR="002C5CE2" w:rsidRPr="00A2380E" w:rsidRDefault="002C5CE2" w:rsidP="00AE17A7">
      <w:pPr>
        <w:rPr>
          <w:rFonts w:ascii="Times New Roman" w:hAnsi="Times New Roman" w:cs="Times New Roman"/>
          <w:lang w:val="en-GB" w:eastAsia="ja-JP"/>
        </w:rPr>
      </w:pPr>
    </w:p>
    <w:p w14:paraId="6C1C5BDF" w14:textId="77777777" w:rsidR="006E5E0A" w:rsidRPr="00FB4D29" w:rsidRDefault="006E5E0A" w:rsidP="006E5E0A">
      <w:pPr>
        <w:pStyle w:val="Heading2"/>
        <w:numPr>
          <w:ilvl w:val="1"/>
          <w:numId w:val="27"/>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D2R control information/functionality</w:t>
      </w:r>
    </w:p>
    <w:p w14:paraId="16FD59C6" w14:textId="77777777" w:rsidR="006E5E0A" w:rsidRDefault="006E5E0A" w:rsidP="00E52E9D">
      <w:pPr>
        <w:jc w:val="both"/>
        <w:rPr>
          <w:rFonts w:ascii="Times New Roman" w:hAnsi="Times New Roman" w:cs="Times New Roman"/>
          <w:lang w:val="en-GB" w:eastAsia="ja-JP"/>
        </w:rPr>
      </w:pPr>
    </w:p>
    <w:p w14:paraId="35F77914" w14:textId="4F9CC66E" w:rsidR="001140EE" w:rsidRPr="001140EE" w:rsidRDefault="001140EE" w:rsidP="001140EE">
      <w:pPr>
        <w:jc w:val="both"/>
        <w:rPr>
          <w:rFonts w:ascii="Times New Roman" w:hAnsi="Times New Roman" w:cs="Times New Roman"/>
          <w:b/>
          <w:sz w:val="20"/>
          <w:szCs w:val="20"/>
          <w:lang w:val="en-GB" w:eastAsia="ja-JP"/>
        </w:rPr>
      </w:pPr>
      <w:r w:rsidRPr="001140EE">
        <w:rPr>
          <w:rFonts w:ascii="Times New Roman" w:hAnsi="Times New Roman" w:cs="Times New Roman"/>
          <w:b/>
          <w:sz w:val="20"/>
          <w:szCs w:val="20"/>
          <w:highlight w:val="green"/>
          <w:lang w:val="en-GB" w:eastAsia="ja-JP"/>
        </w:rPr>
        <w:t>Agreements</w:t>
      </w:r>
      <w:r w:rsidR="00566C5E" w:rsidRPr="00F17839">
        <w:rPr>
          <w:rFonts w:ascii="Times New Roman" w:hAnsi="Times New Roman" w:cs="Times New Roman"/>
          <w:b/>
          <w:sz w:val="20"/>
          <w:szCs w:val="20"/>
          <w:lang w:val="en-GB" w:eastAsia="ja-JP"/>
        </w:rPr>
        <w:t xml:space="preserve"> </w:t>
      </w:r>
      <w:r w:rsidR="00566C5E" w:rsidRPr="00F17839">
        <w:rPr>
          <w:rFonts w:ascii="Times New Roman" w:hAnsi="Times New Roman" w:cs="Times New Roman"/>
          <w:sz w:val="20"/>
          <w:szCs w:val="20"/>
          <w:lang w:eastAsia="ja-JP"/>
        </w:rPr>
        <w:t>(RAN2 agreement on segmentation)</w:t>
      </w:r>
    </w:p>
    <w:p w14:paraId="71ECC722" w14:textId="77777777" w:rsidR="001140EE" w:rsidRPr="001140EE" w:rsidRDefault="001140EE" w:rsidP="001140EE">
      <w:pPr>
        <w:numPr>
          <w:ilvl w:val="0"/>
          <w:numId w:val="48"/>
        </w:numPr>
        <w:tabs>
          <w:tab w:val="clear" w:pos="1619"/>
        </w:tabs>
        <w:ind w:left="360"/>
        <w:jc w:val="both"/>
        <w:rPr>
          <w:rFonts w:ascii="Times New Roman" w:hAnsi="Times New Roman" w:cs="Times New Roman"/>
          <w:bCs/>
          <w:sz w:val="20"/>
          <w:szCs w:val="20"/>
          <w:lang w:val="en-GB" w:eastAsia="ja-JP"/>
        </w:rPr>
      </w:pPr>
      <w:r w:rsidRPr="001140EE">
        <w:rPr>
          <w:rFonts w:ascii="Times New Roman" w:hAnsi="Times New Roman" w:cs="Times New Roman"/>
          <w:bCs/>
          <w:sz w:val="20"/>
          <w:szCs w:val="20"/>
          <w:lang w:val="en-GB" w:eastAsia="ja-JP"/>
        </w:rPr>
        <w:t xml:space="preserve">To support segmentation, a 1 bit indication is introduced to indicate whether there is more data or not, if SA2 indicates that CN can provide an estimated expected D2R message size.   If not possible, FFS if the 1 bit is sufficient.   </w:t>
      </w:r>
    </w:p>
    <w:p w14:paraId="23A05F83" w14:textId="77777777" w:rsidR="001140EE" w:rsidRPr="001140EE" w:rsidRDefault="001140EE" w:rsidP="001140EE">
      <w:pPr>
        <w:numPr>
          <w:ilvl w:val="0"/>
          <w:numId w:val="48"/>
        </w:numPr>
        <w:tabs>
          <w:tab w:val="clear" w:pos="1619"/>
        </w:tabs>
        <w:ind w:left="360"/>
        <w:jc w:val="both"/>
        <w:rPr>
          <w:rFonts w:ascii="Times New Roman" w:hAnsi="Times New Roman" w:cs="Times New Roman"/>
          <w:bCs/>
          <w:sz w:val="20"/>
          <w:szCs w:val="20"/>
          <w:lang w:val="en-GB" w:eastAsia="ja-JP"/>
        </w:rPr>
      </w:pPr>
      <w:r w:rsidRPr="001140EE">
        <w:rPr>
          <w:rFonts w:ascii="Times New Roman" w:hAnsi="Times New Roman" w:cs="Times New Roman"/>
          <w:bCs/>
          <w:sz w:val="20"/>
          <w:szCs w:val="20"/>
          <w:lang w:val="en-GB" w:eastAsia="ja-JP"/>
        </w:rPr>
        <w:t xml:space="preserve">Segment retransmission is supported.  </w:t>
      </w:r>
    </w:p>
    <w:p w14:paraId="5A7CD751" w14:textId="77777777" w:rsidR="001140EE" w:rsidRPr="001140EE" w:rsidRDefault="001140EE" w:rsidP="001140EE">
      <w:pPr>
        <w:numPr>
          <w:ilvl w:val="0"/>
          <w:numId w:val="48"/>
        </w:numPr>
        <w:tabs>
          <w:tab w:val="clear" w:pos="1619"/>
        </w:tabs>
        <w:ind w:left="360"/>
        <w:jc w:val="both"/>
        <w:rPr>
          <w:rFonts w:ascii="Times New Roman" w:hAnsi="Times New Roman" w:cs="Times New Roman"/>
          <w:bCs/>
          <w:sz w:val="20"/>
          <w:szCs w:val="20"/>
          <w:lang w:val="en-GB" w:eastAsia="ja-JP"/>
        </w:rPr>
      </w:pPr>
      <w:r w:rsidRPr="001140EE">
        <w:rPr>
          <w:rFonts w:ascii="Times New Roman" w:hAnsi="Times New Roman" w:cs="Times New Roman"/>
          <w:bCs/>
          <w:sz w:val="20"/>
          <w:szCs w:val="20"/>
          <w:lang w:val="en-GB" w:eastAsia="ja-JP"/>
        </w:rPr>
        <w:t>For segment retransmission, reader explicitly indicates an offset in the MAC layer– e.g. number of bits successfully received so far (from the start).  FFS This implies that unsegmented packet can also be retransmitted.   FFS if this applies to msg3</w:t>
      </w:r>
    </w:p>
    <w:p w14:paraId="025D1725" w14:textId="77777777" w:rsidR="001140EE" w:rsidRPr="001140EE" w:rsidRDefault="001140EE" w:rsidP="001140EE">
      <w:pPr>
        <w:numPr>
          <w:ilvl w:val="0"/>
          <w:numId w:val="48"/>
        </w:numPr>
        <w:tabs>
          <w:tab w:val="clear" w:pos="1619"/>
        </w:tabs>
        <w:ind w:left="360"/>
        <w:jc w:val="both"/>
        <w:rPr>
          <w:rFonts w:ascii="Times New Roman" w:hAnsi="Times New Roman" w:cs="Times New Roman"/>
          <w:bCs/>
          <w:sz w:val="20"/>
          <w:szCs w:val="20"/>
          <w:lang w:val="en-GB" w:eastAsia="ja-JP"/>
        </w:rPr>
      </w:pPr>
      <w:r w:rsidRPr="001140EE">
        <w:rPr>
          <w:rFonts w:ascii="Times New Roman" w:hAnsi="Times New Roman" w:cs="Times New Roman"/>
          <w:bCs/>
          <w:sz w:val="20"/>
          <w:szCs w:val="20"/>
          <w:lang w:val="en-GB" w:eastAsia="ja-JP"/>
        </w:rPr>
        <w:t>R2D segmentation is not supported for R19 A-IoT.</w:t>
      </w:r>
    </w:p>
    <w:p w14:paraId="5D5967FC" w14:textId="77777777" w:rsidR="009F2A4A" w:rsidRPr="002B5204" w:rsidRDefault="009F2A4A" w:rsidP="00E52E9D">
      <w:pPr>
        <w:jc w:val="both"/>
        <w:rPr>
          <w:rFonts w:ascii="Times New Roman" w:hAnsi="Times New Roman" w:cs="Times New Roman"/>
          <w:bCs/>
          <w:sz w:val="21"/>
          <w:szCs w:val="21"/>
          <w:lang w:val="en-GB" w:eastAsia="ja-JP"/>
        </w:rPr>
      </w:pPr>
    </w:p>
    <w:p w14:paraId="69D818D1" w14:textId="59B58493" w:rsidR="00ED0043" w:rsidRPr="00F17839" w:rsidRDefault="00A8160D" w:rsidP="00A8160D">
      <w:pPr>
        <w:jc w:val="both"/>
        <w:rPr>
          <w:rFonts w:ascii="Times New Roman" w:hAnsi="Times New Roman" w:cs="Times New Roman"/>
          <w:sz w:val="20"/>
          <w:szCs w:val="20"/>
          <w:lang w:eastAsia="ja-JP"/>
        </w:rPr>
      </w:pPr>
      <w:r w:rsidRPr="00F17839">
        <w:rPr>
          <w:rFonts w:ascii="Times New Roman" w:hAnsi="Times New Roman" w:cs="Times New Roman"/>
          <w:sz w:val="20"/>
          <w:szCs w:val="20"/>
          <w:lang w:val="en-GB" w:eastAsia="ja-JP"/>
        </w:rPr>
        <w:t>Potentially, t</w:t>
      </w:r>
      <w:r w:rsidR="00ED0043" w:rsidRPr="00F17839">
        <w:rPr>
          <w:rFonts w:ascii="Times New Roman" w:hAnsi="Times New Roman" w:cs="Times New Roman"/>
          <w:sz w:val="20"/>
          <w:szCs w:val="20"/>
          <w:lang w:val="en-GB" w:eastAsia="ja-JP"/>
        </w:rPr>
        <w:t xml:space="preserve">here </w:t>
      </w:r>
      <w:r w:rsidRPr="00F17839">
        <w:rPr>
          <w:rFonts w:ascii="Times New Roman" w:hAnsi="Times New Roman" w:cs="Times New Roman"/>
          <w:sz w:val="20"/>
          <w:szCs w:val="20"/>
          <w:lang w:val="en-GB" w:eastAsia="ja-JP"/>
        </w:rPr>
        <w:t>can</w:t>
      </w:r>
      <w:r w:rsidR="00ED0043" w:rsidRPr="00F17839">
        <w:rPr>
          <w:rFonts w:ascii="Times New Roman" w:hAnsi="Times New Roman" w:cs="Times New Roman"/>
          <w:sz w:val="20"/>
          <w:szCs w:val="20"/>
          <w:lang w:val="en-GB" w:eastAsia="ja-JP"/>
        </w:rPr>
        <w:t xml:space="preserve"> </w:t>
      </w:r>
      <w:r w:rsidR="00B3655E" w:rsidRPr="00F17839">
        <w:rPr>
          <w:rFonts w:ascii="Times New Roman" w:hAnsi="Times New Roman" w:cs="Times New Roman"/>
          <w:sz w:val="20"/>
          <w:szCs w:val="20"/>
          <w:lang w:val="en-GB" w:eastAsia="ja-JP"/>
        </w:rPr>
        <w:t xml:space="preserve">be </w:t>
      </w:r>
      <w:r w:rsidR="00ED0043" w:rsidRPr="00F17839">
        <w:rPr>
          <w:rFonts w:ascii="Times New Roman" w:hAnsi="Times New Roman" w:cs="Times New Roman"/>
          <w:sz w:val="20"/>
          <w:szCs w:val="20"/>
          <w:lang w:val="en-GB" w:eastAsia="ja-JP"/>
        </w:rPr>
        <w:t xml:space="preserve">the following D2R control: </w:t>
      </w:r>
    </w:p>
    <w:p w14:paraId="7FD14DE2" w14:textId="61461E3D" w:rsidR="004C1AC1" w:rsidRPr="00F17839" w:rsidRDefault="004C1AC1" w:rsidP="0002338B">
      <w:pPr>
        <w:pStyle w:val="ListParagraph"/>
        <w:numPr>
          <w:ilvl w:val="0"/>
          <w:numId w:val="33"/>
        </w:numPr>
        <w:ind w:leftChars="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Msg type for D2R message</w:t>
      </w:r>
    </w:p>
    <w:p w14:paraId="41F3556C" w14:textId="3EE15354" w:rsidR="004C1AC1" w:rsidRPr="00F17839" w:rsidRDefault="004C1AC1" w:rsidP="0002338B">
      <w:pPr>
        <w:pStyle w:val="ListParagraph"/>
        <w:numPr>
          <w:ilvl w:val="0"/>
          <w:numId w:val="33"/>
        </w:numPr>
        <w:ind w:leftChars="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Transaction ID carried in D2R message associated with a R2D message</w:t>
      </w:r>
    </w:p>
    <w:p w14:paraId="5399B929" w14:textId="2CFA8E52" w:rsidR="009D4297" w:rsidRPr="00F17839" w:rsidRDefault="00991980" w:rsidP="0002338B">
      <w:pPr>
        <w:pStyle w:val="ListParagraph"/>
        <w:numPr>
          <w:ilvl w:val="0"/>
          <w:numId w:val="33"/>
        </w:numPr>
        <w:ind w:leftChars="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lastRenderedPageBreak/>
        <w:t>Msg1 device ID carried in D2R Msg1</w:t>
      </w:r>
      <w:r w:rsidR="00D009A4" w:rsidRPr="00F17839">
        <w:rPr>
          <w:rFonts w:ascii="Times New Roman" w:hAnsi="Times New Roman" w:cs="Times New Roman"/>
          <w:sz w:val="20"/>
          <w:szCs w:val="20"/>
          <w:lang w:eastAsia="ja-JP"/>
        </w:rPr>
        <w:tab/>
      </w:r>
    </w:p>
    <w:p w14:paraId="77420605" w14:textId="21FB7D59" w:rsidR="00D009A4" w:rsidRPr="00F17839" w:rsidRDefault="002C780C" w:rsidP="00D009A4">
      <w:pPr>
        <w:pStyle w:val="ListParagraph"/>
        <w:numPr>
          <w:ilvl w:val="0"/>
          <w:numId w:val="33"/>
        </w:numPr>
        <w:ind w:leftChars="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 xml:space="preserve">AS ID (if assigned by the reader) or </w:t>
      </w:r>
      <w:r w:rsidR="00D009A4" w:rsidRPr="00F17839">
        <w:rPr>
          <w:rFonts w:ascii="Times New Roman" w:hAnsi="Times New Roman" w:cs="Times New Roman"/>
          <w:sz w:val="20"/>
          <w:szCs w:val="20"/>
          <w:lang w:eastAsia="ja-JP"/>
        </w:rPr>
        <w:t>Msg1 device ID</w:t>
      </w:r>
      <w:r w:rsidRPr="00F17839">
        <w:rPr>
          <w:rFonts w:ascii="Times New Roman" w:hAnsi="Times New Roman" w:cs="Times New Roman"/>
          <w:sz w:val="20"/>
          <w:szCs w:val="20"/>
          <w:lang w:eastAsia="ja-JP"/>
        </w:rPr>
        <w:t xml:space="preserve"> </w:t>
      </w:r>
      <w:r w:rsidR="00D009A4" w:rsidRPr="00F17839">
        <w:rPr>
          <w:rFonts w:ascii="Times New Roman" w:hAnsi="Times New Roman" w:cs="Times New Roman"/>
          <w:sz w:val="20"/>
          <w:szCs w:val="20"/>
          <w:lang w:eastAsia="ja-JP"/>
        </w:rPr>
        <w:t>carried in D2R Msg data or [D2R Msg3]</w:t>
      </w:r>
      <w:r w:rsidR="00D009A4" w:rsidRPr="00F17839">
        <w:rPr>
          <w:rFonts w:ascii="Times New Roman" w:hAnsi="Times New Roman" w:cs="Times New Roman"/>
          <w:sz w:val="20"/>
          <w:szCs w:val="20"/>
          <w:lang w:eastAsia="ja-JP"/>
        </w:rPr>
        <w:tab/>
      </w:r>
    </w:p>
    <w:p w14:paraId="57877BCF" w14:textId="549316E7" w:rsidR="00ED0043" w:rsidRPr="00F17839" w:rsidRDefault="002C780C" w:rsidP="0002338B">
      <w:pPr>
        <w:pStyle w:val="ListParagraph"/>
        <w:numPr>
          <w:ilvl w:val="0"/>
          <w:numId w:val="33"/>
        </w:numPr>
        <w:ind w:leftChars="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AS ID (if assigned by the reader) or Msg1 device ID</w:t>
      </w:r>
      <w:r w:rsidR="00474D0D" w:rsidRPr="00F17839">
        <w:rPr>
          <w:rFonts w:ascii="Times New Roman" w:hAnsi="Times New Roman" w:cs="Times New Roman"/>
          <w:sz w:val="20"/>
          <w:szCs w:val="20"/>
          <w:lang w:eastAsia="ja-JP"/>
        </w:rPr>
        <w:t>, and additional ACK/NACK information</w:t>
      </w:r>
      <w:r w:rsidRPr="00F17839">
        <w:rPr>
          <w:rFonts w:ascii="Times New Roman" w:hAnsi="Times New Roman" w:cs="Times New Roman"/>
          <w:sz w:val="20"/>
          <w:szCs w:val="20"/>
          <w:lang w:eastAsia="ja-JP"/>
        </w:rPr>
        <w:t xml:space="preserve"> </w:t>
      </w:r>
      <w:r w:rsidR="007615B6" w:rsidRPr="00F17839">
        <w:rPr>
          <w:rFonts w:ascii="Times New Roman" w:hAnsi="Times New Roman" w:cs="Times New Roman"/>
          <w:sz w:val="20"/>
          <w:szCs w:val="20"/>
          <w:lang w:eastAsia="ja-JP"/>
        </w:rPr>
        <w:t xml:space="preserve">in D2R response </w:t>
      </w:r>
      <w:r w:rsidR="0050287F" w:rsidRPr="00F17839">
        <w:rPr>
          <w:rFonts w:ascii="Times New Roman" w:hAnsi="Times New Roman" w:cs="Times New Roman"/>
          <w:sz w:val="20"/>
          <w:szCs w:val="20"/>
          <w:lang w:eastAsia="ja-JP"/>
        </w:rPr>
        <w:t xml:space="preserve">to R2D data reception </w:t>
      </w:r>
      <w:r w:rsidR="00E11281" w:rsidRPr="00F17839">
        <w:rPr>
          <w:rFonts w:ascii="Times New Roman" w:hAnsi="Times New Roman" w:cs="Times New Roman"/>
          <w:sz w:val="20"/>
          <w:szCs w:val="20"/>
          <w:lang w:eastAsia="ja-JP"/>
        </w:rPr>
        <w:t>(</w:t>
      </w:r>
      <w:r w:rsidR="007615B6" w:rsidRPr="00F17839">
        <w:rPr>
          <w:rFonts w:ascii="Times New Roman" w:hAnsi="Times New Roman" w:cs="Times New Roman"/>
          <w:sz w:val="20"/>
          <w:szCs w:val="20"/>
          <w:lang w:eastAsia="ja-JP"/>
        </w:rPr>
        <w:t>ACK</w:t>
      </w:r>
      <w:r w:rsidR="00E11281" w:rsidRPr="00F17839">
        <w:rPr>
          <w:rFonts w:ascii="Times New Roman" w:hAnsi="Times New Roman" w:cs="Times New Roman"/>
          <w:sz w:val="20"/>
          <w:szCs w:val="20"/>
          <w:lang w:eastAsia="ja-JP"/>
        </w:rPr>
        <w:t xml:space="preserve"> or NACK)</w:t>
      </w:r>
    </w:p>
    <w:p w14:paraId="49D6BCB0" w14:textId="77777777" w:rsidR="00165779" w:rsidRPr="00F17839" w:rsidRDefault="00165779" w:rsidP="00165779">
      <w:pPr>
        <w:pStyle w:val="ListParagraph"/>
        <w:numPr>
          <w:ilvl w:val="0"/>
          <w:numId w:val="33"/>
        </w:numPr>
        <w:ind w:leftChars="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Segmentation information carried in D2R data or [D2R Msg3]</w:t>
      </w:r>
      <w:r w:rsidRPr="00F17839">
        <w:rPr>
          <w:rFonts w:ascii="Times New Roman" w:hAnsi="Times New Roman" w:cs="Times New Roman"/>
          <w:sz w:val="20"/>
          <w:szCs w:val="20"/>
          <w:lang w:eastAsia="ja-JP"/>
        </w:rPr>
        <w:tab/>
      </w:r>
      <w:r w:rsidRPr="00F17839">
        <w:rPr>
          <w:rFonts w:ascii="Times New Roman" w:hAnsi="Times New Roman" w:cs="Times New Roman"/>
          <w:sz w:val="20"/>
          <w:szCs w:val="20"/>
          <w:lang w:eastAsia="ja-JP"/>
        </w:rPr>
        <w:tab/>
      </w:r>
    </w:p>
    <w:p w14:paraId="15EDA7C5" w14:textId="62087E70" w:rsidR="00165779" w:rsidRPr="00F17839" w:rsidRDefault="00165779" w:rsidP="0002338B">
      <w:pPr>
        <w:pStyle w:val="ListParagraph"/>
        <w:numPr>
          <w:ilvl w:val="0"/>
          <w:numId w:val="33"/>
        </w:numPr>
        <w:ind w:leftChars="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 xml:space="preserve">TBS information for D2R data or </w:t>
      </w:r>
      <w:r w:rsidR="00F147A6" w:rsidRPr="00F17839">
        <w:rPr>
          <w:rFonts w:ascii="Times New Roman" w:hAnsi="Times New Roman" w:cs="Times New Roman"/>
          <w:sz w:val="20"/>
          <w:szCs w:val="20"/>
          <w:lang w:eastAsia="ja-JP"/>
        </w:rPr>
        <w:t>[D2R Msg3]</w:t>
      </w:r>
      <w:r w:rsidR="002C780C" w:rsidRPr="00F17839">
        <w:rPr>
          <w:rFonts w:ascii="Times New Roman" w:hAnsi="Times New Roman" w:cs="Times New Roman"/>
          <w:sz w:val="20"/>
          <w:szCs w:val="20"/>
          <w:lang w:eastAsia="ja-JP"/>
        </w:rPr>
        <w:t>, if TBS adaptation at device side is supported</w:t>
      </w:r>
    </w:p>
    <w:p w14:paraId="4C4123FD" w14:textId="77777777" w:rsidR="00E52E9D" w:rsidRPr="00F17839" w:rsidRDefault="00E52E9D" w:rsidP="00E52E9D">
      <w:pPr>
        <w:jc w:val="both"/>
        <w:rPr>
          <w:rFonts w:ascii="Times New Roman" w:hAnsi="Times New Roman" w:cs="Times New Roman"/>
          <w:sz w:val="20"/>
          <w:szCs w:val="20"/>
          <w:lang w:eastAsia="ja-JP"/>
        </w:rPr>
      </w:pPr>
    </w:p>
    <w:p w14:paraId="344A805D" w14:textId="77777777" w:rsidR="00E52E9D" w:rsidRPr="00F17839" w:rsidRDefault="00E52E9D" w:rsidP="00E52E9D">
      <w:pPr>
        <w:ind w:firstLine="36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The D2R control can be further to how to split into D2R L1 control and/or D2R MAC-CE, which may be dependent on the D2R control information for different D2R messages. The comparison of Alt1-3 is summarized in Table 4.4.</w:t>
      </w:r>
    </w:p>
    <w:p w14:paraId="292B3B77" w14:textId="77777777" w:rsidR="00E52E9D" w:rsidRPr="00F17839" w:rsidRDefault="00E52E9D" w:rsidP="00E52E9D">
      <w:pPr>
        <w:pStyle w:val="ListParagraph"/>
        <w:numPr>
          <w:ilvl w:val="0"/>
          <w:numId w:val="33"/>
        </w:numPr>
        <w:ind w:leftChars="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Alt1: all control in MAC PDU</w:t>
      </w:r>
    </w:p>
    <w:p w14:paraId="7A95093C" w14:textId="77777777" w:rsidR="00E52E9D" w:rsidRPr="00F17839" w:rsidRDefault="00E52E9D" w:rsidP="00E52E9D">
      <w:pPr>
        <w:pStyle w:val="ListParagraph"/>
        <w:numPr>
          <w:ilvl w:val="0"/>
          <w:numId w:val="33"/>
        </w:numPr>
        <w:ind w:leftChars="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Alt2: L1 control + other control in MAC PDU</w:t>
      </w:r>
    </w:p>
    <w:p w14:paraId="42904E2A" w14:textId="77777777" w:rsidR="00E52E9D" w:rsidRPr="00F17839" w:rsidRDefault="00E52E9D" w:rsidP="00E52E9D">
      <w:pPr>
        <w:pStyle w:val="ListParagraph"/>
        <w:numPr>
          <w:ilvl w:val="0"/>
          <w:numId w:val="33"/>
        </w:numPr>
        <w:ind w:leftChars="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Alt3: all in L1 control</w:t>
      </w:r>
    </w:p>
    <w:p w14:paraId="35137567" w14:textId="77777777" w:rsidR="00E52E9D" w:rsidRPr="00F17839" w:rsidRDefault="00E52E9D" w:rsidP="00E52E9D">
      <w:pPr>
        <w:jc w:val="both"/>
        <w:rPr>
          <w:rFonts w:ascii="Times New Roman" w:hAnsi="Times New Roman" w:cs="Times New Roman"/>
          <w:sz w:val="20"/>
          <w:szCs w:val="20"/>
          <w:lang w:eastAsia="ja-JP"/>
        </w:rPr>
      </w:pPr>
    </w:p>
    <w:p w14:paraId="468BC995" w14:textId="77777777" w:rsidR="00E52E9D" w:rsidRPr="00F17839" w:rsidRDefault="00E52E9D" w:rsidP="00E52E9D">
      <w:pPr>
        <w:jc w:val="center"/>
        <w:rPr>
          <w:rFonts w:ascii="Times New Roman" w:hAnsi="Times New Roman" w:cs="Times New Roman"/>
          <w:b/>
          <w:bCs/>
          <w:sz w:val="20"/>
          <w:szCs w:val="20"/>
          <w:lang w:eastAsia="ja-JP"/>
        </w:rPr>
      </w:pPr>
      <w:r w:rsidRPr="00F17839">
        <w:rPr>
          <w:rFonts w:ascii="Times New Roman" w:hAnsi="Times New Roman" w:cs="Times New Roman"/>
          <w:b/>
          <w:bCs/>
          <w:sz w:val="20"/>
          <w:szCs w:val="20"/>
          <w:lang w:eastAsia="ja-JP"/>
        </w:rPr>
        <w:t>Table 4.4 D2R control for different D2R messages</w:t>
      </w:r>
    </w:p>
    <w:tbl>
      <w:tblPr>
        <w:tblW w:w="5000" w:type="pct"/>
        <w:tblCellMar>
          <w:left w:w="0" w:type="dxa"/>
          <w:right w:w="0" w:type="dxa"/>
        </w:tblCellMar>
        <w:tblLook w:val="0420" w:firstRow="1" w:lastRow="0" w:firstColumn="0" w:lastColumn="0" w:noHBand="0" w:noVBand="1"/>
      </w:tblPr>
      <w:tblGrid>
        <w:gridCol w:w="1425"/>
        <w:gridCol w:w="1715"/>
        <w:gridCol w:w="1620"/>
        <w:gridCol w:w="2430"/>
        <w:gridCol w:w="2150"/>
      </w:tblGrid>
      <w:tr w:rsidR="00B135BD" w:rsidRPr="00F17839" w14:paraId="7C5EA74C" w14:textId="77777777" w:rsidTr="008B26DE">
        <w:trPr>
          <w:trHeight w:val="584"/>
        </w:trPr>
        <w:tc>
          <w:tcPr>
            <w:tcW w:w="763" w:type="pct"/>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7BC138CF" w14:textId="77777777" w:rsidR="00E52E9D" w:rsidRPr="00F17839" w:rsidRDefault="00E52E9D" w:rsidP="00B305ED">
            <w:pPr>
              <w:jc w:val="both"/>
              <w:rPr>
                <w:rFonts w:ascii="Times New Roman" w:hAnsi="Times New Roman" w:cs="Times New Roman"/>
                <w:sz w:val="20"/>
                <w:szCs w:val="20"/>
                <w:lang w:eastAsia="ja-JP"/>
              </w:rPr>
            </w:pPr>
          </w:p>
        </w:tc>
        <w:tc>
          <w:tcPr>
            <w:tcW w:w="918" w:type="pct"/>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3EAD5BAE" w14:textId="77777777"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b/>
                <w:bCs/>
                <w:sz w:val="20"/>
                <w:szCs w:val="20"/>
                <w:lang w:eastAsia="ja-JP"/>
              </w:rPr>
              <w:t>Control information</w:t>
            </w:r>
          </w:p>
        </w:tc>
        <w:tc>
          <w:tcPr>
            <w:tcW w:w="867" w:type="pct"/>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1BA2ED11" w14:textId="77777777"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b/>
                <w:bCs/>
                <w:sz w:val="20"/>
                <w:szCs w:val="20"/>
                <w:lang w:eastAsia="ja-JP"/>
              </w:rPr>
              <w:t>Alt1 all control in MAC PDU</w:t>
            </w:r>
          </w:p>
        </w:tc>
        <w:tc>
          <w:tcPr>
            <w:tcW w:w="1301" w:type="pct"/>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546D6A42" w14:textId="77777777"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b/>
                <w:bCs/>
                <w:sz w:val="20"/>
                <w:szCs w:val="20"/>
                <w:lang w:eastAsia="ja-JP"/>
              </w:rPr>
              <w:t>Alt2 L1 control + other control in MAC PDU</w:t>
            </w:r>
          </w:p>
        </w:tc>
        <w:tc>
          <w:tcPr>
            <w:tcW w:w="1151" w:type="pct"/>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049251F4" w14:textId="77777777"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b/>
                <w:bCs/>
                <w:sz w:val="20"/>
                <w:szCs w:val="20"/>
                <w:lang w:eastAsia="ja-JP"/>
              </w:rPr>
              <w:t>Alt3 all in L1 control</w:t>
            </w:r>
          </w:p>
        </w:tc>
      </w:tr>
      <w:tr w:rsidR="00B135BD" w:rsidRPr="00F17839" w14:paraId="474F0823" w14:textId="77777777" w:rsidTr="008B26DE">
        <w:trPr>
          <w:trHeight w:val="584"/>
        </w:trPr>
        <w:tc>
          <w:tcPr>
            <w:tcW w:w="763" w:type="pct"/>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56450E83" w14:textId="77777777"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D2R Msg1</w:t>
            </w:r>
          </w:p>
        </w:tc>
        <w:tc>
          <w:tcPr>
            <w:tcW w:w="918" w:type="pct"/>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324A93D4" w14:textId="7833C67D" w:rsidR="00E52E9D" w:rsidRPr="00F17839" w:rsidRDefault="00E52E9D" w:rsidP="00B305ED">
            <w:pPr>
              <w:rPr>
                <w:rFonts w:ascii="Times New Roman" w:hAnsi="Times New Roman" w:cs="Times New Roman"/>
                <w:sz w:val="20"/>
                <w:szCs w:val="20"/>
                <w:lang w:eastAsia="ja-JP"/>
              </w:rPr>
            </w:pPr>
            <w:r w:rsidRPr="00F17839">
              <w:rPr>
                <w:rFonts w:ascii="Times New Roman" w:hAnsi="Times New Roman" w:cs="Times New Roman"/>
                <w:sz w:val="20"/>
                <w:szCs w:val="20"/>
                <w:lang w:eastAsia="ja-JP"/>
              </w:rPr>
              <w:t>Msg type;</w:t>
            </w:r>
          </w:p>
          <w:p w14:paraId="7215F67E" w14:textId="20DDD069" w:rsidR="00E52E9D" w:rsidRPr="00F17839" w:rsidRDefault="00E52E9D" w:rsidP="00B305ED">
            <w:pPr>
              <w:rPr>
                <w:rFonts w:ascii="Times New Roman" w:hAnsi="Times New Roman" w:cs="Times New Roman"/>
                <w:sz w:val="20"/>
                <w:szCs w:val="20"/>
                <w:lang w:eastAsia="ja-JP"/>
              </w:rPr>
            </w:pPr>
            <w:r w:rsidRPr="00F17839">
              <w:rPr>
                <w:rFonts w:ascii="Times New Roman" w:hAnsi="Times New Roman" w:cs="Times New Roman"/>
                <w:sz w:val="20"/>
                <w:szCs w:val="20"/>
                <w:lang w:eastAsia="ja-JP"/>
              </w:rPr>
              <w:t>Transaction ID</w:t>
            </w:r>
            <w:r w:rsidR="002C780C" w:rsidRPr="00F17839">
              <w:rPr>
                <w:rFonts w:ascii="Times New Roman" w:hAnsi="Times New Roman" w:cs="Times New Roman"/>
                <w:sz w:val="20"/>
                <w:szCs w:val="20"/>
                <w:lang w:eastAsia="ja-JP"/>
              </w:rPr>
              <w:t>;</w:t>
            </w:r>
          </w:p>
          <w:p w14:paraId="4F9E2EBE" w14:textId="77777777"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Msg1 RN16 ID</w:t>
            </w:r>
          </w:p>
        </w:tc>
        <w:tc>
          <w:tcPr>
            <w:tcW w:w="867" w:type="pct"/>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29A3BDB6" w14:textId="05FD9ADC" w:rsidR="00E9444A" w:rsidRPr="00F17839" w:rsidRDefault="00E9444A"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Single codeword</w:t>
            </w:r>
            <w:r w:rsidR="003C66E1" w:rsidRPr="00F17839">
              <w:rPr>
                <w:rFonts w:ascii="Times New Roman" w:hAnsi="Times New Roman" w:cs="Times New Roman"/>
                <w:sz w:val="20"/>
                <w:szCs w:val="20"/>
                <w:lang w:eastAsia="ja-JP"/>
              </w:rPr>
              <w:t xml:space="preserve"> for MAC PDU</w:t>
            </w:r>
          </w:p>
          <w:p w14:paraId="19B0E387" w14:textId="77777777" w:rsidR="003C66E1" w:rsidRPr="00F17839" w:rsidRDefault="003C66E1" w:rsidP="00B305ED">
            <w:pPr>
              <w:jc w:val="both"/>
              <w:rPr>
                <w:rFonts w:ascii="Times New Roman" w:hAnsi="Times New Roman" w:cs="Times New Roman"/>
                <w:sz w:val="20"/>
                <w:szCs w:val="20"/>
                <w:lang w:eastAsia="ja-JP"/>
              </w:rPr>
            </w:pPr>
          </w:p>
          <w:p w14:paraId="02740951" w14:textId="18F5D2C6"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No L1 control</w:t>
            </w:r>
          </w:p>
        </w:tc>
        <w:tc>
          <w:tcPr>
            <w:tcW w:w="1301" w:type="pct"/>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3896172F" w14:textId="77777777"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L1 control and MAC PDU may need separate codewords if FEC is applied</w:t>
            </w:r>
          </w:p>
        </w:tc>
        <w:tc>
          <w:tcPr>
            <w:tcW w:w="1151" w:type="pct"/>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01C49559" w14:textId="2BFEC76D" w:rsidR="0038370E" w:rsidRPr="00F17839" w:rsidRDefault="0038370E" w:rsidP="0038370E">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Single codeword for L1 control</w:t>
            </w:r>
          </w:p>
          <w:p w14:paraId="44CEF77E" w14:textId="77777777" w:rsidR="0038370E" w:rsidRPr="00F17839" w:rsidRDefault="0038370E" w:rsidP="00B305ED">
            <w:pPr>
              <w:jc w:val="both"/>
              <w:rPr>
                <w:rFonts w:ascii="Times New Roman" w:hAnsi="Times New Roman" w:cs="Times New Roman"/>
                <w:sz w:val="20"/>
                <w:szCs w:val="20"/>
                <w:lang w:eastAsia="ja-JP"/>
              </w:rPr>
            </w:pPr>
          </w:p>
          <w:p w14:paraId="710426BD" w14:textId="461C3FF8"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No MAC PDU</w:t>
            </w:r>
          </w:p>
        </w:tc>
      </w:tr>
      <w:tr w:rsidR="00B135BD" w:rsidRPr="00F17839" w14:paraId="4D415D15" w14:textId="77777777" w:rsidTr="008B26DE">
        <w:trPr>
          <w:trHeight w:val="584"/>
        </w:trPr>
        <w:tc>
          <w:tcPr>
            <w:tcW w:w="763" w:type="pct"/>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3DF7FAB6" w14:textId="2A9944B6"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 xml:space="preserve">D2R </w:t>
            </w:r>
            <w:r w:rsidR="00432392" w:rsidRPr="00F17839">
              <w:rPr>
                <w:rFonts w:ascii="Times New Roman" w:hAnsi="Times New Roman" w:cs="Times New Roman"/>
                <w:sz w:val="20"/>
                <w:szCs w:val="20"/>
                <w:lang w:eastAsia="ja-JP"/>
              </w:rPr>
              <w:t xml:space="preserve">data or </w:t>
            </w:r>
            <w:r w:rsidR="00E92108" w:rsidRPr="00F17839">
              <w:rPr>
                <w:rFonts w:ascii="Times New Roman" w:hAnsi="Times New Roman" w:cs="Times New Roman"/>
                <w:sz w:val="20"/>
                <w:szCs w:val="20"/>
                <w:lang w:eastAsia="ja-JP"/>
              </w:rPr>
              <w:t xml:space="preserve">[D2R </w:t>
            </w:r>
            <w:r w:rsidRPr="00F17839">
              <w:rPr>
                <w:rFonts w:ascii="Times New Roman" w:hAnsi="Times New Roman" w:cs="Times New Roman"/>
                <w:sz w:val="20"/>
                <w:szCs w:val="20"/>
                <w:lang w:eastAsia="ja-JP"/>
              </w:rPr>
              <w:t>Msg3</w:t>
            </w:r>
            <w:r w:rsidR="00E92108" w:rsidRPr="00F17839">
              <w:rPr>
                <w:rFonts w:ascii="Times New Roman" w:hAnsi="Times New Roman" w:cs="Times New Roman"/>
                <w:sz w:val="20"/>
                <w:szCs w:val="20"/>
                <w:lang w:eastAsia="ja-JP"/>
              </w:rPr>
              <w:t>]</w:t>
            </w:r>
          </w:p>
        </w:tc>
        <w:tc>
          <w:tcPr>
            <w:tcW w:w="918" w:type="pct"/>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4E48BC15" w14:textId="77777777" w:rsidR="00797C38" w:rsidRPr="00F17839" w:rsidRDefault="00797C38" w:rsidP="00797C38">
            <w:pPr>
              <w:rPr>
                <w:rFonts w:ascii="Times New Roman" w:hAnsi="Times New Roman" w:cs="Times New Roman"/>
                <w:sz w:val="20"/>
                <w:szCs w:val="20"/>
                <w:lang w:eastAsia="ja-JP"/>
              </w:rPr>
            </w:pPr>
            <w:r w:rsidRPr="00F17839">
              <w:rPr>
                <w:rFonts w:ascii="Times New Roman" w:hAnsi="Times New Roman" w:cs="Times New Roman"/>
                <w:sz w:val="20"/>
                <w:szCs w:val="20"/>
                <w:lang w:eastAsia="ja-JP"/>
              </w:rPr>
              <w:t>Msg type;</w:t>
            </w:r>
          </w:p>
          <w:p w14:paraId="57646086" w14:textId="63B54EC4" w:rsidR="00797C38" w:rsidRPr="00F17839" w:rsidRDefault="00797C38" w:rsidP="00797C38">
            <w:pPr>
              <w:rPr>
                <w:rFonts w:ascii="Times New Roman" w:hAnsi="Times New Roman" w:cs="Times New Roman"/>
                <w:sz w:val="20"/>
                <w:szCs w:val="20"/>
                <w:lang w:eastAsia="ja-JP"/>
              </w:rPr>
            </w:pPr>
            <w:r w:rsidRPr="00F17839">
              <w:rPr>
                <w:rFonts w:ascii="Times New Roman" w:hAnsi="Times New Roman" w:cs="Times New Roman"/>
                <w:sz w:val="20"/>
                <w:szCs w:val="20"/>
                <w:lang w:eastAsia="ja-JP"/>
              </w:rPr>
              <w:t>Transaction ID;</w:t>
            </w:r>
          </w:p>
          <w:p w14:paraId="683DBEA1" w14:textId="45003C23" w:rsidR="00E52E9D" w:rsidRPr="00F17839" w:rsidRDefault="00E52E9D" w:rsidP="00B305ED">
            <w:pPr>
              <w:rPr>
                <w:rFonts w:ascii="Times New Roman" w:hAnsi="Times New Roman" w:cs="Times New Roman"/>
                <w:sz w:val="20"/>
                <w:szCs w:val="20"/>
                <w:lang w:eastAsia="ja-JP"/>
              </w:rPr>
            </w:pPr>
            <w:r w:rsidRPr="00F17839">
              <w:rPr>
                <w:rFonts w:ascii="Times New Roman" w:hAnsi="Times New Roman" w:cs="Times New Roman"/>
                <w:sz w:val="20"/>
                <w:szCs w:val="20"/>
                <w:lang w:eastAsia="ja-JP"/>
              </w:rPr>
              <w:t>AS ID or Msg1 device ID</w:t>
            </w:r>
            <w:r w:rsidR="002C780C" w:rsidRPr="00F17839">
              <w:rPr>
                <w:rFonts w:ascii="Times New Roman" w:hAnsi="Times New Roman" w:cs="Times New Roman"/>
                <w:sz w:val="20"/>
                <w:szCs w:val="20"/>
                <w:lang w:eastAsia="ja-JP"/>
              </w:rPr>
              <w:t>;</w:t>
            </w:r>
          </w:p>
          <w:p w14:paraId="23C725B8" w14:textId="21A37A61"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Segmentation</w:t>
            </w:r>
            <w:r w:rsidR="001140EE" w:rsidRPr="00F17839">
              <w:rPr>
                <w:rFonts w:ascii="Times New Roman" w:hAnsi="Times New Roman" w:cs="Times New Roman"/>
                <w:sz w:val="20"/>
                <w:szCs w:val="20"/>
                <w:lang w:eastAsia="ja-JP"/>
              </w:rPr>
              <w:t xml:space="preserve"> information</w:t>
            </w:r>
            <w:r w:rsidRPr="00F17839">
              <w:rPr>
                <w:rFonts w:ascii="Times New Roman" w:hAnsi="Times New Roman" w:cs="Times New Roman"/>
                <w:sz w:val="20"/>
                <w:szCs w:val="20"/>
                <w:lang w:eastAsia="ja-JP"/>
              </w:rPr>
              <w:t>,</w:t>
            </w:r>
          </w:p>
          <w:p w14:paraId="29FEC7A8" w14:textId="0CEFB9BD" w:rsidR="00E52E9D" w:rsidRPr="00F17839" w:rsidRDefault="002C780C"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w:t>
            </w:r>
            <w:r w:rsidR="00E52E9D" w:rsidRPr="00F17839">
              <w:rPr>
                <w:rFonts w:ascii="Times New Roman" w:hAnsi="Times New Roman" w:cs="Times New Roman"/>
                <w:sz w:val="20"/>
                <w:szCs w:val="20"/>
                <w:lang w:eastAsia="ja-JP"/>
              </w:rPr>
              <w:t>D2R TBS</w:t>
            </w:r>
            <w:r w:rsidRPr="00F17839">
              <w:rPr>
                <w:rFonts w:ascii="Times New Roman" w:hAnsi="Times New Roman" w:cs="Times New Roman"/>
                <w:sz w:val="20"/>
                <w:szCs w:val="20"/>
                <w:lang w:eastAsia="ja-JP"/>
              </w:rPr>
              <w:t>]</w:t>
            </w:r>
          </w:p>
        </w:tc>
        <w:tc>
          <w:tcPr>
            <w:tcW w:w="867" w:type="pct"/>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68623AB8" w14:textId="77777777" w:rsidR="0038370E" w:rsidRPr="00F17839" w:rsidRDefault="0038370E" w:rsidP="0038370E">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Single codeword for MAC PDU</w:t>
            </w:r>
          </w:p>
          <w:p w14:paraId="1B738F65" w14:textId="77777777" w:rsidR="0038370E" w:rsidRPr="00F17839" w:rsidRDefault="0038370E" w:rsidP="0038370E">
            <w:pPr>
              <w:jc w:val="both"/>
              <w:rPr>
                <w:rFonts w:ascii="Times New Roman" w:hAnsi="Times New Roman" w:cs="Times New Roman"/>
                <w:sz w:val="20"/>
                <w:szCs w:val="20"/>
                <w:lang w:eastAsia="ja-JP"/>
              </w:rPr>
            </w:pPr>
          </w:p>
          <w:p w14:paraId="2E3E3A45" w14:textId="3B50D468" w:rsidR="00E52E9D" w:rsidRPr="00F17839" w:rsidRDefault="0038370E" w:rsidP="0038370E">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No L1 control</w:t>
            </w:r>
          </w:p>
        </w:tc>
        <w:tc>
          <w:tcPr>
            <w:tcW w:w="1301" w:type="pct"/>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244E326C" w14:textId="77777777"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L1 control and MAC PDU may need separate codewords if FEC is applied</w:t>
            </w:r>
          </w:p>
        </w:tc>
        <w:tc>
          <w:tcPr>
            <w:tcW w:w="1151" w:type="pct"/>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32F3AD07" w14:textId="77777777"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L1 control and MAC PDU may need separate codewords if FEC is applied</w:t>
            </w:r>
          </w:p>
          <w:p w14:paraId="7AA2A0E8" w14:textId="77777777" w:rsidR="003F777B" w:rsidRPr="00F17839" w:rsidRDefault="003F777B" w:rsidP="00B305ED">
            <w:pPr>
              <w:jc w:val="both"/>
              <w:rPr>
                <w:rFonts w:ascii="Times New Roman" w:hAnsi="Times New Roman" w:cs="Times New Roman"/>
                <w:sz w:val="20"/>
                <w:szCs w:val="20"/>
                <w:lang w:eastAsia="ja-JP"/>
              </w:rPr>
            </w:pPr>
          </w:p>
          <w:p w14:paraId="66F12C67" w14:textId="65E5F6D2" w:rsidR="003F777B" w:rsidRPr="00F17839" w:rsidRDefault="003F777B"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 xml:space="preserve">MAC PDU is to carry </w:t>
            </w:r>
            <w:r w:rsidR="00FB6D30" w:rsidRPr="00F17839">
              <w:rPr>
                <w:rFonts w:ascii="Times New Roman" w:hAnsi="Times New Roman" w:cs="Times New Roman"/>
                <w:sz w:val="20"/>
                <w:szCs w:val="20"/>
                <w:lang w:eastAsia="ja-JP"/>
              </w:rPr>
              <w:t xml:space="preserve">at least </w:t>
            </w:r>
            <w:r w:rsidRPr="00F17839">
              <w:rPr>
                <w:rFonts w:ascii="Times New Roman" w:hAnsi="Times New Roman" w:cs="Times New Roman"/>
                <w:sz w:val="20"/>
                <w:szCs w:val="20"/>
                <w:lang w:eastAsia="ja-JP"/>
              </w:rPr>
              <w:t xml:space="preserve">D2R data or </w:t>
            </w:r>
            <w:r w:rsidR="00734414" w:rsidRPr="00F17839">
              <w:rPr>
                <w:rFonts w:ascii="Times New Roman" w:hAnsi="Times New Roman" w:cs="Times New Roman"/>
                <w:sz w:val="20"/>
                <w:szCs w:val="20"/>
                <w:lang w:eastAsia="ja-JP"/>
              </w:rPr>
              <w:t>[</w:t>
            </w:r>
            <w:r w:rsidRPr="00F17839">
              <w:rPr>
                <w:rFonts w:ascii="Times New Roman" w:hAnsi="Times New Roman" w:cs="Times New Roman"/>
                <w:sz w:val="20"/>
                <w:szCs w:val="20"/>
                <w:lang w:eastAsia="ja-JP"/>
              </w:rPr>
              <w:t xml:space="preserve">EPC ID </w:t>
            </w:r>
            <w:r w:rsidR="00734414" w:rsidRPr="00F17839">
              <w:rPr>
                <w:rFonts w:ascii="Times New Roman" w:hAnsi="Times New Roman" w:cs="Times New Roman"/>
                <w:sz w:val="20"/>
                <w:szCs w:val="20"/>
                <w:lang w:eastAsia="ja-JP"/>
              </w:rPr>
              <w:t>in Msg3]</w:t>
            </w:r>
          </w:p>
        </w:tc>
      </w:tr>
      <w:tr w:rsidR="00B135BD" w:rsidRPr="00F17839" w14:paraId="0A70830B" w14:textId="77777777" w:rsidTr="008B26DE">
        <w:trPr>
          <w:trHeight w:val="584"/>
        </w:trPr>
        <w:tc>
          <w:tcPr>
            <w:tcW w:w="763" w:type="pct"/>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5F9CDD85" w14:textId="77777777"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D2R response to R2D data detection</w:t>
            </w:r>
          </w:p>
        </w:tc>
        <w:tc>
          <w:tcPr>
            <w:tcW w:w="918" w:type="pct"/>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0BDA6FEF" w14:textId="77777777" w:rsidR="00B30CC1" w:rsidRPr="00F17839" w:rsidRDefault="00B30CC1" w:rsidP="00B30CC1">
            <w:pPr>
              <w:rPr>
                <w:rFonts w:ascii="Times New Roman" w:hAnsi="Times New Roman" w:cs="Times New Roman"/>
                <w:sz w:val="20"/>
                <w:szCs w:val="20"/>
                <w:lang w:eastAsia="ja-JP"/>
              </w:rPr>
            </w:pPr>
            <w:r w:rsidRPr="00F17839">
              <w:rPr>
                <w:rFonts w:ascii="Times New Roman" w:hAnsi="Times New Roman" w:cs="Times New Roman"/>
                <w:sz w:val="20"/>
                <w:szCs w:val="20"/>
                <w:lang w:eastAsia="ja-JP"/>
              </w:rPr>
              <w:t>Msg type;</w:t>
            </w:r>
          </w:p>
          <w:p w14:paraId="5604D8F3" w14:textId="77777777" w:rsidR="00B30CC1" w:rsidRPr="00F17839" w:rsidRDefault="00B30CC1" w:rsidP="00B30CC1">
            <w:pPr>
              <w:rPr>
                <w:rFonts w:ascii="Times New Roman" w:hAnsi="Times New Roman" w:cs="Times New Roman"/>
                <w:sz w:val="20"/>
                <w:szCs w:val="20"/>
                <w:lang w:eastAsia="ja-JP"/>
              </w:rPr>
            </w:pPr>
            <w:r w:rsidRPr="00F17839">
              <w:rPr>
                <w:rFonts w:ascii="Times New Roman" w:hAnsi="Times New Roman" w:cs="Times New Roman"/>
                <w:sz w:val="20"/>
                <w:szCs w:val="20"/>
                <w:lang w:eastAsia="ja-JP"/>
              </w:rPr>
              <w:t>Transaction ID;</w:t>
            </w:r>
          </w:p>
          <w:p w14:paraId="2A86EEEC" w14:textId="77777777" w:rsidR="00E52E9D" w:rsidRPr="00F17839" w:rsidRDefault="00E52E9D" w:rsidP="00B305ED">
            <w:pPr>
              <w:rPr>
                <w:rFonts w:ascii="Times New Roman" w:hAnsi="Times New Roman" w:cs="Times New Roman"/>
                <w:sz w:val="20"/>
                <w:szCs w:val="20"/>
                <w:lang w:eastAsia="ja-JP"/>
              </w:rPr>
            </w:pPr>
            <w:r w:rsidRPr="00F17839">
              <w:rPr>
                <w:rFonts w:ascii="Times New Roman" w:hAnsi="Times New Roman" w:cs="Times New Roman"/>
                <w:sz w:val="20"/>
                <w:szCs w:val="20"/>
                <w:lang w:eastAsia="ja-JP"/>
              </w:rPr>
              <w:t>AS ID or Msg1 device ID;</w:t>
            </w:r>
          </w:p>
          <w:p w14:paraId="1588A75B" w14:textId="6EF3A048" w:rsidR="00E52E9D" w:rsidRPr="00F17839" w:rsidRDefault="00474D0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 xml:space="preserve">Additional </w:t>
            </w:r>
            <w:r w:rsidR="00E52E9D" w:rsidRPr="00F17839">
              <w:rPr>
                <w:rFonts w:ascii="Times New Roman" w:hAnsi="Times New Roman" w:cs="Times New Roman"/>
                <w:sz w:val="20"/>
                <w:szCs w:val="20"/>
                <w:lang w:eastAsia="ja-JP"/>
              </w:rPr>
              <w:t>ACK/NACK</w:t>
            </w:r>
            <w:r w:rsidRPr="00F17839">
              <w:rPr>
                <w:rFonts w:ascii="Times New Roman" w:hAnsi="Times New Roman" w:cs="Times New Roman"/>
                <w:sz w:val="20"/>
                <w:szCs w:val="20"/>
                <w:lang w:eastAsia="ja-JP"/>
              </w:rPr>
              <w:t xml:space="preserve"> information</w:t>
            </w:r>
            <w:r w:rsidR="002F0B3E" w:rsidRPr="00F17839">
              <w:rPr>
                <w:rFonts w:ascii="Times New Roman" w:hAnsi="Times New Roman" w:cs="Times New Roman"/>
                <w:sz w:val="20"/>
                <w:szCs w:val="20"/>
                <w:lang w:eastAsia="ja-JP"/>
              </w:rPr>
              <w:t>.</w:t>
            </w:r>
          </w:p>
        </w:tc>
        <w:tc>
          <w:tcPr>
            <w:tcW w:w="867" w:type="pct"/>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33570927" w14:textId="77777777" w:rsidR="0038370E" w:rsidRPr="00F17839" w:rsidRDefault="0038370E" w:rsidP="0038370E">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Single codeword for MAC PDU</w:t>
            </w:r>
          </w:p>
          <w:p w14:paraId="2D06F9C8" w14:textId="77777777" w:rsidR="0038370E" w:rsidRPr="00F17839" w:rsidRDefault="0038370E" w:rsidP="0038370E">
            <w:pPr>
              <w:jc w:val="both"/>
              <w:rPr>
                <w:rFonts w:ascii="Times New Roman" w:hAnsi="Times New Roman" w:cs="Times New Roman"/>
                <w:sz w:val="20"/>
                <w:szCs w:val="20"/>
                <w:lang w:eastAsia="ja-JP"/>
              </w:rPr>
            </w:pPr>
          </w:p>
          <w:p w14:paraId="36891CCF" w14:textId="7FA9349C" w:rsidR="00E52E9D" w:rsidRPr="00F17839" w:rsidRDefault="0038370E" w:rsidP="0038370E">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No L1 control</w:t>
            </w:r>
          </w:p>
        </w:tc>
        <w:tc>
          <w:tcPr>
            <w:tcW w:w="1301" w:type="pct"/>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507A5515" w14:textId="6AC2C6A1" w:rsidR="00E52E9D" w:rsidRPr="00F17839" w:rsidRDefault="00E52E9D" w:rsidP="002303AF">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L1 control and MAC PDU may need separate codewords if FEC is applied</w:t>
            </w:r>
            <w:r w:rsidR="002303AF" w:rsidRPr="00F17839">
              <w:rPr>
                <w:rFonts w:ascii="Times New Roman" w:hAnsi="Times New Roman" w:cs="Times New Roman"/>
                <w:sz w:val="20"/>
                <w:szCs w:val="20"/>
                <w:lang w:eastAsia="ja-JP"/>
              </w:rPr>
              <w:t>.</w:t>
            </w:r>
          </w:p>
        </w:tc>
        <w:tc>
          <w:tcPr>
            <w:tcW w:w="1151" w:type="pct"/>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001EE8DD" w14:textId="616FCC35"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L1 control</w:t>
            </w:r>
            <w:r w:rsidR="00967FD1" w:rsidRPr="00F17839">
              <w:rPr>
                <w:rFonts w:ascii="Times New Roman" w:hAnsi="Times New Roman" w:cs="Times New Roman"/>
                <w:sz w:val="20"/>
                <w:szCs w:val="20"/>
                <w:lang w:eastAsia="ja-JP"/>
              </w:rPr>
              <w:t xml:space="preserve"> is to carry </w:t>
            </w:r>
            <w:r w:rsidR="008E6A72" w:rsidRPr="00F17839">
              <w:rPr>
                <w:rFonts w:ascii="Times New Roman" w:hAnsi="Times New Roman" w:cs="Times New Roman"/>
                <w:sz w:val="20"/>
                <w:szCs w:val="20"/>
                <w:lang w:eastAsia="ja-JP"/>
              </w:rPr>
              <w:t xml:space="preserve">compact </w:t>
            </w:r>
            <w:r w:rsidR="0008261A" w:rsidRPr="00F17839">
              <w:rPr>
                <w:rFonts w:ascii="Times New Roman" w:hAnsi="Times New Roman" w:cs="Times New Roman"/>
                <w:sz w:val="20"/>
                <w:szCs w:val="20"/>
                <w:lang w:eastAsia="ja-JP"/>
              </w:rPr>
              <w:t xml:space="preserve">ACK/NACK </w:t>
            </w:r>
          </w:p>
          <w:p w14:paraId="3CD81EC8" w14:textId="77777777" w:rsidR="00E52E9D" w:rsidRPr="00F17839" w:rsidRDefault="00E52E9D" w:rsidP="00B305ED">
            <w:pPr>
              <w:jc w:val="both"/>
              <w:rPr>
                <w:rFonts w:ascii="Times New Roman" w:hAnsi="Times New Roman" w:cs="Times New Roman"/>
                <w:sz w:val="20"/>
                <w:szCs w:val="20"/>
                <w:lang w:eastAsia="ja-JP"/>
              </w:rPr>
            </w:pPr>
          </w:p>
          <w:p w14:paraId="4A21B6D9" w14:textId="77777777" w:rsidR="00E52E9D" w:rsidRPr="00F17839" w:rsidRDefault="00E52E9D" w:rsidP="00B305ED">
            <w:pPr>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No MAC PDU</w:t>
            </w:r>
          </w:p>
        </w:tc>
      </w:tr>
    </w:tbl>
    <w:p w14:paraId="195FF92B" w14:textId="77777777" w:rsidR="00E52E9D" w:rsidRPr="00F17839" w:rsidRDefault="00E52E9D" w:rsidP="00E52E9D">
      <w:pPr>
        <w:jc w:val="both"/>
        <w:rPr>
          <w:rFonts w:ascii="Times New Roman" w:hAnsi="Times New Roman" w:cs="Times New Roman"/>
          <w:sz w:val="20"/>
          <w:szCs w:val="20"/>
          <w:lang w:val="en-GB" w:eastAsia="ja-JP"/>
        </w:rPr>
      </w:pPr>
    </w:p>
    <w:p w14:paraId="19A0D71A" w14:textId="5F00DE42" w:rsidR="00770B99" w:rsidRPr="00F17839" w:rsidRDefault="00770B99" w:rsidP="00E52E9D">
      <w:pPr>
        <w:jc w:val="both"/>
        <w:rPr>
          <w:rFonts w:ascii="Times New Roman" w:hAnsi="Times New Roman" w:cs="Times New Roman"/>
          <w:sz w:val="20"/>
          <w:szCs w:val="20"/>
          <w:lang w:val="en-GB" w:eastAsia="ja-JP"/>
        </w:rPr>
      </w:pPr>
      <w:r w:rsidRPr="00F17839">
        <w:rPr>
          <w:rFonts w:ascii="Times New Roman" w:hAnsi="Times New Roman" w:cs="Times New Roman"/>
          <w:sz w:val="20"/>
          <w:szCs w:val="20"/>
          <w:lang w:val="en-GB" w:eastAsia="ja-JP"/>
        </w:rPr>
        <w:t>Based on the analysis in Table 4.4, we can see</w:t>
      </w:r>
    </w:p>
    <w:p w14:paraId="49612031" w14:textId="454230E2" w:rsidR="008945FC" w:rsidRPr="00F17839" w:rsidRDefault="0085336B" w:rsidP="00AA0BF3">
      <w:pPr>
        <w:pStyle w:val="ListParagraph"/>
        <w:numPr>
          <w:ilvl w:val="0"/>
          <w:numId w:val="33"/>
        </w:numPr>
        <w:ind w:leftChars="0" w:left="36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 xml:space="preserve">When there is no </w:t>
      </w:r>
      <w:r w:rsidR="00F47D7E" w:rsidRPr="00F17839">
        <w:rPr>
          <w:rFonts w:ascii="Times New Roman" w:hAnsi="Times New Roman" w:cs="Times New Roman"/>
          <w:sz w:val="20"/>
          <w:szCs w:val="20"/>
          <w:lang w:eastAsia="ja-JP"/>
        </w:rPr>
        <w:t xml:space="preserve">D2R </w:t>
      </w:r>
      <w:r w:rsidRPr="00F17839">
        <w:rPr>
          <w:rFonts w:ascii="Times New Roman" w:hAnsi="Times New Roman" w:cs="Times New Roman"/>
          <w:sz w:val="20"/>
          <w:szCs w:val="20"/>
          <w:lang w:eastAsia="ja-JP"/>
        </w:rPr>
        <w:t>data</w:t>
      </w:r>
      <w:r w:rsidR="00823B5D" w:rsidRPr="00F17839">
        <w:rPr>
          <w:rFonts w:ascii="Times New Roman" w:hAnsi="Times New Roman" w:cs="Times New Roman"/>
          <w:sz w:val="20"/>
          <w:szCs w:val="20"/>
          <w:lang w:eastAsia="ja-JP"/>
        </w:rPr>
        <w:t xml:space="preserve">, </w:t>
      </w:r>
      <w:r w:rsidR="00400E1F" w:rsidRPr="00F17839">
        <w:rPr>
          <w:rFonts w:ascii="Times New Roman" w:hAnsi="Times New Roman" w:cs="Times New Roman"/>
          <w:sz w:val="20"/>
          <w:szCs w:val="20"/>
          <w:lang w:eastAsia="ja-JP"/>
        </w:rPr>
        <w:t xml:space="preserve">such as D2R Msg1 or D2R response to a R2D data reception, </w:t>
      </w:r>
      <w:r w:rsidR="00823B5D" w:rsidRPr="00F17839">
        <w:rPr>
          <w:rFonts w:ascii="Times New Roman" w:hAnsi="Times New Roman" w:cs="Times New Roman"/>
          <w:sz w:val="20"/>
          <w:szCs w:val="20"/>
          <w:lang w:eastAsia="ja-JP"/>
        </w:rPr>
        <w:t>the D2R control</w:t>
      </w:r>
      <w:r w:rsidR="00097277" w:rsidRPr="00F17839">
        <w:rPr>
          <w:rFonts w:ascii="Times New Roman" w:hAnsi="Times New Roman" w:cs="Times New Roman"/>
          <w:sz w:val="20"/>
          <w:szCs w:val="20"/>
          <w:lang w:eastAsia="ja-JP"/>
        </w:rPr>
        <w:t xml:space="preserve"> </w:t>
      </w:r>
      <w:r w:rsidR="00823B5D" w:rsidRPr="00F17839">
        <w:rPr>
          <w:rFonts w:ascii="Times New Roman" w:hAnsi="Times New Roman" w:cs="Times New Roman"/>
          <w:sz w:val="20"/>
          <w:szCs w:val="20"/>
          <w:lang w:eastAsia="ja-JP"/>
        </w:rPr>
        <w:t xml:space="preserve">can be </w:t>
      </w:r>
      <w:r w:rsidR="00767E15" w:rsidRPr="00F17839">
        <w:rPr>
          <w:rFonts w:ascii="Times New Roman" w:hAnsi="Times New Roman" w:cs="Times New Roman"/>
          <w:sz w:val="20"/>
          <w:szCs w:val="20"/>
          <w:lang w:eastAsia="ja-JP"/>
        </w:rPr>
        <w:t xml:space="preserve">either in MAC or </w:t>
      </w:r>
      <w:r w:rsidR="00823B5D" w:rsidRPr="00F17839">
        <w:rPr>
          <w:rFonts w:ascii="Times New Roman" w:hAnsi="Times New Roman" w:cs="Times New Roman"/>
          <w:sz w:val="20"/>
          <w:szCs w:val="20"/>
          <w:lang w:eastAsia="ja-JP"/>
        </w:rPr>
        <w:t>L1 control</w:t>
      </w:r>
      <w:r w:rsidR="000A1FC2" w:rsidRPr="00F17839">
        <w:rPr>
          <w:rFonts w:ascii="Times New Roman" w:hAnsi="Times New Roman" w:cs="Times New Roman"/>
          <w:sz w:val="20"/>
          <w:szCs w:val="20"/>
          <w:lang w:eastAsia="ja-JP"/>
        </w:rPr>
        <w:t>. T</w:t>
      </w:r>
      <w:r w:rsidR="00767E15" w:rsidRPr="00F17839">
        <w:rPr>
          <w:rFonts w:ascii="Times New Roman" w:hAnsi="Times New Roman" w:cs="Times New Roman"/>
          <w:sz w:val="20"/>
          <w:szCs w:val="20"/>
          <w:lang w:eastAsia="ja-JP"/>
        </w:rPr>
        <w:t>he difference is just to define MAC format or L1 format</w:t>
      </w:r>
      <w:r w:rsidR="004D3BF4" w:rsidRPr="00F17839">
        <w:rPr>
          <w:rFonts w:ascii="Times New Roman" w:hAnsi="Times New Roman" w:cs="Times New Roman"/>
          <w:sz w:val="20"/>
          <w:szCs w:val="20"/>
          <w:lang w:eastAsia="ja-JP"/>
        </w:rPr>
        <w:t>.</w:t>
      </w:r>
      <w:r w:rsidR="003D024F" w:rsidRPr="00F17839">
        <w:rPr>
          <w:rFonts w:ascii="Times New Roman" w:hAnsi="Times New Roman" w:cs="Times New Roman"/>
          <w:sz w:val="20"/>
          <w:szCs w:val="20"/>
          <w:lang w:eastAsia="ja-JP"/>
        </w:rPr>
        <w:t xml:space="preserve"> </w:t>
      </w:r>
    </w:p>
    <w:p w14:paraId="12891B2F" w14:textId="47562FD8" w:rsidR="00770B99" w:rsidRPr="00F17839" w:rsidRDefault="003D024F" w:rsidP="00770B99">
      <w:pPr>
        <w:pStyle w:val="ListParagraph"/>
        <w:numPr>
          <w:ilvl w:val="0"/>
          <w:numId w:val="33"/>
        </w:numPr>
        <w:ind w:leftChars="0" w:left="360"/>
        <w:jc w:val="both"/>
        <w:rPr>
          <w:rFonts w:ascii="Times New Roman" w:hAnsi="Times New Roman" w:cs="Times New Roman"/>
          <w:sz w:val="20"/>
          <w:szCs w:val="20"/>
          <w:lang w:eastAsia="ja-JP"/>
        </w:rPr>
      </w:pPr>
      <w:r w:rsidRPr="00F17839">
        <w:rPr>
          <w:rFonts w:ascii="Times New Roman" w:hAnsi="Times New Roman" w:cs="Times New Roman"/>
          <w:sz w:val="20"/>
          <w:szCs w:val="20"/>
          <w:lang w:eastAsia="ja-JP"/>
        </w:rPr>
        <w:t xml:space="preserve">When there is </w:t>
      </w:r>
      <w:r w:rsidR="00214022" w:rsidRPr="00F17839">
        <w:rPr>
          <w:rFonts w:ascii="Times New Roman" w:hAnsi="Times New Roman" w:cs="Times New Roman"/>
          <w:sz w:val="20"/>
          <w:szCs w:val="20"/>
          <w:lang w:eastAsia="ja-JP"/>
        </w:rPr>
        <w:t xml:space="preserve">D2R </w:t>
      </w:r>
      <w:r w:rsidRPr="00F17839">
        <w:rPr>
          <w:rFonts w:ascii="Times New Roman" w:hAnsi="Times New Roman" w:cs="Times New Roman"/>
          <w:sz w:val="20"/>
          <w:szCs w:val="20"/>
          <w:lang w:eastAsia="ja-JP"/>
        </w:rPr>
        <w:t>data</w:t>
      </w:r>
      <w:r w:rsidR="00214022" w:rsidRPr="00F17839">
        <w:rPr>
          <w:rFonts w:ascii="Times New Roman" w:hAnsi="Times New Roman" w:cs="Times New Roman"/>
          <w:sz w:val="20"/>
          <w:szCs w:val="20"/>
          <w:lang w:eastAsia="ja-JP"/>
        </w:rPr>
        <w:t xml:space="preserve"> from higher layer</w:t>
      </w:r>
      <w:r w:rsidR="00C06499" w:rsidRPr="00F17839">
        <w:rPr>
          <w:rFonts w:ascii="Times New Roman" w:hAnsi="Times New Roman" w:cs="Times New Roman"/>
          <w:sz w:val="20"/>
          <w:szCs w:val="20"/>
          <w:lang w:eastAsia="ja-JP"/>
        </w:rPr>
        <w:t xml:space="preserve">, </w:t>
      </w:r>
      <w:r w:rsidR="00DC259A" w:rsidRPr="00F17839">
        <w:rPr>
          <w:rFonts w:ascii="Times New Roman" w:hAnsi="Times New Roman" w:cs="Times New Roman"/>
          <w:sz w:val="20"/>
          <w:szCs w:val="20"/>
          <w:lang w:eastAsia="ja-JP"/>
        </w:rPr>
        <w:t xml:space="preserve">some of </w:t>
      </w:r>
      <w:r w:rsidRPr="00F17839">
        <w:rPr>
          <w:rFonts w:ascii="Times New Roman" w:hAnsi="Times New Roman" w:cs="Times New Roman"/>
          <w:sz w:val="20"/>
          <w:szCs w:val="20"/>
          <w:lang w:eastAsia="ja-JP"/>
        </w:rPr>
        <w:t xml:space="preserve">the D2R control can be </w:t>
      </w:r>
      <w:r w:rsidR="00DC259A" w:rsidRPr="00F17839">
        <w:rPr>
          <w:rFonts w:ascii="Times New Roman" w:hAnsi="Times New Roman" w:cs="Times New Roman"/>
          <w:sz w:val="20"/>
          <w:szCs w:val="20"/>
          <w:lang w:eastAsia="ja-JP"/>
        </w:rPr>
        <w:t>put into</w:t>
      </w:r>
      <w:r w:rsidRPr="00F17839">
        <w:rPr>
          <w:rFonts w:ascii="Times New Roman" w:hAnsi="Times New Roman" w:cs="Times New Roman"/>
          <w:sz w:val="20"/>
          <w:szCs w:val="20"/>
          <w:lang w:eastAsia="ja-JP"/>
        </w:rPr>
        <w:t xml:space="preserve"> L1 control</w:t>
      </w:r>
      <w:r w:rsidR="00BF0EE0" w:rsidRPr="00F17839">
        <w:rPr>
          <w:rFonts w:ascii="Times New Roman" w:hAnsi="Times New Roman" w:cs="Times New Roman"/>
          <w:sz w:val="20"/>
          <w:szCs w:val="20"/>
          <w:lang w:eastAsia="ja-JP"/>
        </w:rPr>
        <w:t>. C</w:t>
      </w:r>
      <w:r w:rsidR="00496FA6" w:rsidRPr="00F17839">
        <w:rPr>
          <w:rFonts w:ascii="Times New Roman" w:hAnsi="Times New Roman" w:cs="Times New Roman"/>
          <w:sz w:val="20"/>
          <w:szCs w:val="20"/>
          <w:lang w:eastAsia="ja-JP"/>
        </w:rPr>
        <w:t>ompared with</w:t>
      </w:r>
      <w:r w:rsidR="00770B99" w:rsidRPr="00F17839">
        <w:rPr>
          <w:rFonts w:ascii="Times New Roman" w:hAnsi="Times New Roman" w:cs="Times New Roman"/>
          <w:sz w:val="20"/>
          <w:szCs w:val="20"/>
          <w:lang w:eastAsia="ja-JP"/>
        </w:rPr>
        <w:t xml:space="preserve"> </w:t>
      </w:r>
      <w:r w:rsidR="00D744FC" w:rsidRPr="00F17839">
        <w:rPr>
          <w:rFonts w:ascii="Times New Roman" w:hAnsi="Times New Roman" w:cs="Times New Roman"/>
          <w:sz w:val="20"/>
          <w:szCs w:val="20"/>
          <w:lang w:eastAsia="ja-JP"/>
        </w:rPr>
        <w:t>device reception</w:t>
      </w:r>
      <w:r w:rsidR="00496FA6" w:rsidRPr="00F17839">
        <w:rPr>
          <w:rFonts w:ascii="Times New Roman" w:hAnsi="Times New Roman" w:cs="Times New Roman"/>
          <w:sz w:val="20"/>
          <w:szCs w:val="20"/>
          <w:lang w:eastAsia="ja-JP"/>
        </w:rPr>
        <w:t xml:space="preserve">, </w:t>
      </w:r>
      <w:r w:rsidR="00770B99" w:rsidRPr="00F17839">
        <w:rPr>
          <w:rFonts w:ascii="Times New Roman" w:hAnsi="Times New Roman" w:cs="Times New Roman"/>
          <w:sz w:val="20"/>
          <w:szCs w:val="20"/>
          <w:lang w:eastAsia="ja-JP"/>
        </w:rPr>
        <w:t xml:space="preserve">early indication </w:t>
      </w:r>
      <w:r w:rsidR="00D744FC" w:rsidRPr="00F17839">
        <w:rPr>
          <w:rFonts w:ascii="Times New Roman" w:hAnsi="Times New Roman" w:cs="Times New Roman"/>
          <w:sz w:val="20"/>
          <w:szCs w:val="20"/>
          <w:lang w:eastAsia="ja-JP"/>
        </w:rPr>
        <w:t xml:space="preserve">of D2R control </w:t>
      </w:r>
      <w:r w:rsidR="005E6BBB" w:rsidRPr="00F17839">
        <w:rPr>
          <w:rFonts w:ascii="Times New Roman" w:hAnsi="Times New Roman" w:cs="Times New Roman"/>
          <w:sz w:val="20"/>
          <w:szCs w:val="20"/>
          <w:lang w:eastAsia="ja-JP"/>
        </w:rPr>
        <w:t>may be</w:t>
      </w:r>
      <w:r w:rsidR="00770B99" w:rsidRPr="00F17839">
        <w:rPr>
          <w:rFonts w:ascii="Times New Roman" w:hAnsi="Times New Roman" w:cs="Times New Roman"/>
          <w:sz w:val="20"/>
          <w:szCs w:val="20"/>
          <w:lang w:eastAsia="ja-JP"/>
        </w:rPr>
        <w:t xml:space="preserve"> less critical </w:t>
      </w:r>
      <w:r w:rsidR="00117D86" w:rsidRPr="00F17839">
        <w:rPr>
          <w:rFonts w:ascii="Times New Roman" w:hAnsi="Times New Roman" w:cs="Times New Roman"/>
          <w:sz w:val="20"/>
          <w:szCs w:val="20"/>
          <w:lang w:eastAsia="ja-JP"/>
        </w:rPr>
        <w:t>for reader</w:t>
      </w:r>
      <w:r w:rsidR="00770B99" w:rsidRPr="00F17839">
        <w:rPr>
          <w:rFonts w:ascii="Times New Roman" w:hAnsi="Times New Roman" w:cs="Times New Roman"/>
          <w:sz w:val="20"/>
          <w:szCs w:val="20"/>
          <w:lang w:eastAsia="ja-JP"/>
        </w:rPr>
        <w:t xml:space="preserve">. </w:t>
      </w:r>
      <w:r w:rsidR="00F66EED" w:rsidRPr="00F17839">
        <w:rPr>
          <w:rFonts w:ascii="Times New Roman" w:hAnsi="Times New Roman" w:cs="Times New Roman"/>
          <w:sz w:val="20"/>
          <w:szCs w:val="20"/>
          <w:lang w:eastAsia="ja-JP"/>
        </w:rPr>
        <w:t>In addition, since</w:t>
      </w:r>
      <w:r w:rsidR="00770B99" w:rsidRPr="00F17839">
        <w:rPr>
          <w:rFonts w:ascii="Times New Roman" w:hAnsi="Times New Roman" w:cs="Times New Roman"/>
          <w:sz w:val="20"/>
          <w:szCs w:val="20"/>
          <w:lang w:eastAsia="ja-JP"/>
        </w:rPr>
        <w:t xml:space="preserve"> PDRCH </w:t>
      </w:r>
      <w:r w:rsidR="009E19E9" w:rsidRPr="00F17839">
        <w:rPr>
          <w:rFonts w:ascii="Times New Roman" w:hAnsi="Times New Roman" w:cs="Times New Roman"/>
          <w:sz w:val="20"/>
          <w:szCs w:val="20"/>
          <w:lang w:eastAsia="ja-JP"/>
        </w:rPr>
        <w:t>to carry D2R control</w:t>
      </w:r>
      <w:r w:rsidR="00F66EED" w:rsidRPr="00F17839">
        <w:rPr>
          <w:rFonts w:ascii="Times New Roman" w:hAnsi="Times New Roman" w:cs="Times New Roman"/>
          <w:sz w:val="20"/>
          <w:szCs w:val="20"/>
          <w:lang w:eastAsia="ja-JP"/>
        </w:rPr>
        <w:t xml:space="preserve"> may apply FEC</w:t>
      </w:r>
      <w:r w:rsidR="009E19E9" w:rsidRPr="00F17839">
        <w:rPr>
          <w:rFonts w:ascii="Times New Roman" w:hAnsi="Times New Roman" w:cs="Times New Roman"/>
          <w:sz w:val="20"/>
          <w:szCs w:val="20"/>
          <w:lang w:eastAsia="ja-JP"/>
        </w:rPr>
        <w:t xml:space="preserve">, </w:t>
      </w:r>
      <w:r w:rsidR="00770B99" w:rsidRPr="00F17839">
        <w:rPr>
          <w:rFonts w:ascii="Times New Roman" w:hAnsi="Times New Roman" w:cs="Times New Roman"/>
          <w:sz w:val="20"/>
          <w:szCs w:val="20"/>
          <w:lang w:eastAsia="ja-JP"/>
        </w:rPr>
        <w:t>L1 control and MAC PDU</w:t>
      </w:r>
      <w:r w:rsidR="00F66EED" w:rsidRPr="00F17839">
        <w:rPr>
          <w:rFonts w:ascii="Times New Roman" w:hAnsi="Times New Roman" w:cs="Times New Roman"/>
          <w:sz w:val="20"/>
          <w:szCs w:val="20"/>
          <w:lang w:eastAsia="ja-JP"/>
        </w:rPr>
        <w:t xml:space="preserve"> will need</w:t>
      </w:r>
      <w:r w:rsidR="00770B99" w:rsidRPr="00F17839">
        <w:rPr>
          <w:rFonts w:ascii="Times New Roman" w:hAnsi="Times New Roman" w:cs="Times New Roman"/>
          <w:sz w:val="20"/>
          <w:szCs w:val="20"/>
          <w:lang w:eastAsia="ja-JP"/>
        </w:rPr>
        <w:t xml:space="preserve"> separate codewords for coding.</w:t>
      </w:r>
    </w:p>
    <w:p w14:paraId="32ABFC98" w14:textId="30E49EB6" w:rsidR="00770B99" w:rsidRPr="00F17839" w:rsidRDefault="00770B99" w:rsidP="00770B99">
      <w:pPr>
        <w:jc w:val="both"/>
        <w:rPr>
          <w:rFonts w:ascii="Times New Roman" w:hAnsi="Times New Roman" w:cs="Times New Roman"/>
          <w:sz w:val="20"/>
          <w:szCs w:val="20"/>
          <w:lang w:eastAsia="ja-JP"/>
        </w:rPr>
      </w:pPr>
    </w:p>
    <w:p w14:paraId="7F53BB3D" w14:textId="357394D2" w:rsidR="006E5E0A" w:rsidRPr="00F17839" w:rsidRDefault="00304120" w:rsidP="005D6D57">
      <w:pPr>
        <w:jc w:val="both"/>
        <w:rPr>
          <w:rFonts w:ascii="Times New Roman" w:hAnsi="Times New Roman" w:cs="Times New Roman"/>
          <w:sz w:val="20"/>
          <w:szCs w:val="20"/>
          <w:lang w:val="en-GB" w:eastAsia="ja-JP"/>
        </w:rPr>
      </w:pPr>
      <w:r w:rsidRPr="00F17839">
        <w:rPr>
          <w:rFonts w:ascii="Times New Roman" w:hAnsi="Times New Roman" w:cs="Times New Roman"/>
          <w:sz w:val="20"/>
          <w:szCs w:val="20"/>
          <w:lang w:eastAsia="ja-JP"/>
        </w:rPr>
        <w:lastRenderedPageBreak/>
        <w:t xml:space="preserve">Regarding </w:t>
      </w:r>
      <w:r w:rsidR="00CB7821" w:rsidRPr="00F17839">
        <w:rPr>
          <w:rFonts w:ascii="Times New Roman" w:hAnsi="Times New Roman" w:cs="Times New Roman"/>
          <w:sz w:val="20"/>
          <w:szCs w:val="20"/>
          <w:lang w:eastAsia="ja-JP"/>
        </w:rPr>
        <w:t>D2R TBS</w:t>
      </w:r>
      <w:r w:rsidRPr="00F17839">
        <w:rPr>
          <w:rFonts w:ascii="Times New Roman" w:hAnsi="Times New Roman" w:cs="Times New Roman"/>
          <w:sz w:val="20"/>
          <w:szCs w:val="20"/>
          <w:lang w:eastAsia="ja-JP"/>
        </w:rPr>
        <w:t xml:space="preserve"> for D2R data transmission, </w:t>
      </w:r>
      <w:r w:rsidR="009019E9" w:rsidRPr="00F17839">
        <w:rPr>
          <w:rFonts w:ascii="Times New Roman" w:hAnsi="Times New Roman" w:cs="Times New Roman"/>
          <w:sz w:val="20"/>
          <w:szCs w:val="20"/>
          <w:lang w:eastAsia="ja-JP"/>
        </w:rPr>
        <w:t xml:space="preserve">we think it is a way to </w:t>
      </w:r>
      <w:r w:rsidR="00FB0EB1" w:rsidRPr="00F17839">
        <w:rPr>
          <w:rFonts w:ascii="Times New Roman" w:hAnsi="Times New Roman" w:cs="Times New Roman"/>
          <w:sz w:val="20"/>
          <w:szCs w:val="20"/>
          <w:lang w:eastAsia="ja-JP"/>
        </w:rPr>
        <w:t>enable device</w:t>
      </w:r>
      <w:r w:rsidR="00E85860" w:rsidRPr="00F17839">
        <w:rPr>
          <w:rFonts w:ascii="Times New Roman" w:hAnsi="Times New Roman" w:cs="Times New Roman"/>
          <w:sz w:val="20"/>
          <w:szCs w:val="20"/>
          <w:lang w:eastAsia="ja-JP"/>
        </w:rPr>
        <w:t xml:space="preserve"> </w:t>
      </w:r>
      <w:r w:rsidR="005D6D57" w:rsidRPr="00F17839">
        <w:rPr>
          <w:rFonts w:ascii="Times New Roman" w:hAnsi="Times New Roman" w:cs="Times New Roman"/>
          <w:sz w:val="20"/>
          <w:szCs w:val="20"/>
          <w:lang w:eastAsia="ja-JP"/>
        </w:rPr>
        <w:t xml:space="preserve">to adjust the TBS </w:t>
      </w:r>
      <w:r w:rsidR="00B54875" w:rsidRPr="00F17839">
        <w:rPr>
          <w:rFonts w:ascii="Times New Roman" w:hAnsi="Times New Roman" w:cs="Times New Roman"/>
          <w:sz w:val="20"/>
          <w:szCs w:val="20"/>
          <w:lang w:eastAsia="ja-JP"/>
        </w:rPr>
        <w:t xml:space="preserve">when </w:t>
      </w:r>
      <w:r w:rsidR="006E5E0A" w:rsidRPr="00F17839">
        <w:rPr>
          <w:rFonts w:ascii="Times New Roman" w:hAnsi="Times New Roman" w:cs="Times New Roman"/>
          <w:sz w:val="20"/>
          <w:szCs w:val="20"/>
          <w:lang w:val="en-GB" w:eastAsia="ja-JP"/>
        </w:rPr>
        <w:t>the reader assigns a TBS with a duration exceeding the device's available time</w:t>
      </w:r>
      <w:r w:rsidR="00E02FE3" w:rsidRPr="00F17839">
        <w:rPr>
          <w:rFonts w:ascii="Times New Roman" w:hAnsi="Times New Roman" w:cs="Times New Roman"/>
          <w:sz w:val="20"/>
          <w:szCs w:val="20"/>
          <w:lang w:val="en-GB" w:eastAsia="ja-JP"/>
        </w:rPr>
        <w:t xml:space="preserve">. </w:t>
      </w:r>
      <w:r w:rsidR="00AA2124" w:rsidRPr="00F17839">
        <w:rPr>
          <w:rFonts w:ascii="Times New Roman" w:hAnsi="Times New Roman" w:cs="Times New Roman"/>
          <w:sz w:val="20"/>
          <w:szCs w:val="20"/>
          <w:lang w:val="en-GB" w:eastAsia="ja-JP"/>
        </w:rPr>
        <w:t>In this scenario,</w:t>
      </w:r>
      <w:r w:rsidR="006E5E0A" w:rsidRPr="00F17839">
        <w:rPr>
          <w:rFonts w:ascii="Times New Roman" w:hAnsi="Times New Roman" w:cs="Times New Roman"/>
          <w:sz w:val="20"/>
          <w:szCs w:val="20"/>
          <w:lang w:val="en-GB" w:eastAsia="ja-JP"/>
        </w:rPr>
        <w:t xml:space="preserve"> the device might be unable to follow the R2D schedule</w:t>
      </w:r>
      <w:r w:rsidR="00AA2124" w:rsidRPr="00F17839">
        <w:rPr>
          <w:rFonts w:ascii="Times New Roman" w:hAnsi="Times New Roman" w:cs="Times New Roman"/>
          <w:sz w:val="20"/>
          <w:szCs w:val="20"/>
          <w:lang w:val="en-GB" w:eastAsia="ja-JP"/>
        </w:rPr>
        <w:t>d TBS</w:t>
      </w:r>
      <w:r w:rsidR="006E5E0A" w:rsidRPr="00F17839">
        <w:rPr>
          <w:rFonts w:ascii="Times New Roman" w:hAnsi="Times New Roman" w:cs="Times New Roman"/>
          <w:sz w:val="20"/>
          <w:szCs w:val="20"/>
          <w:lang w:val="en-GB" w:eastAsia="ja-JP"/>
        </w:rPr>
        <w:t xml:space="preserve">, the device can transmit the D2R data with a smaller TBS within the allocated PDRCH resources. </w:t>
      </w:r>
      <w:r w:rsidR="00074DF2" w:rsidRPr="00F17839">
        <w:rPr>
          <w:rFonts w:ascii="Times New Roman" w:hAnsi="Times New Roman" w:cs="Times New Roman"/>
          <w:sz w:val="20"/>
          <w:szCs w:val="20"/>
          <w:lang w:val="en-GB" w:eastAsia="ja-JP"/>
        </w:rPr>
        <w:t xml:space="preserve">By using D2R TBS adaptation, it </w:t>
      </w:r>
      <w:r w:rsidR="00B82751" w:rsidRPr="00F17839">
        <w:rPr>
          <w:rFonts w:ascii="Times New Roman" w:hAnsi="Times New Roman" w:cs="Times New Roman"/>
          <w:sz w:val="20"/>
          <w:szCs w:val="20"/>
          <w:lang w:val="en-GB" w:eastAsia="ja-JP"/>
        </w:rPr>
        <w:t xml:space="preserve">can </w:t>
      </w:r>
      <w:r w:rsidR="00BF1BA1" w:rsidRPr="00F17839">
        <w:rPr>
          <w:rFonts w:ascii="Times New Roman" w:hAnsi="Times New Roman" w:cs="Times New Roman"/>
          <w:sz w:val="20"/>
          <w:szCs w:val="20"/>
          <w:lang w:val="en-GB" w:eastAsia="ja-JP"/>
        </w:rPr>
        <w:t xml:space="preserve">make better use of the R2D trigger </w:t>
      </w:r>
      <w:r w:rsidR="002D2B65" w:rsidRPr="00F17839">
        <w:rPr>
          <w:rFonts w:ascii="Times New Roman" w:hAnsi="Times New Roman" w:cs="Times New Roman"/>
          <w:sz w:val="20"/>
          <w:szCs w:val="20"/>
          <w:lang w:val="en-GB" w:eastAsia="ja-JP"/>
        </w:rPr>
        <w:t>and improve the efficiency.</w:t>
      </w:r>
      <w:r w:rsidR="00074DF2" w:rsidRPr="00F17839">
        <w:rPr>
          <w:rFonts w:ascii="Times New Roman" w:hAnsi="Times New Roman" w:cs="Times New Roman"/>
          <w:sz w:val="20"/>
          <w:szCs w:val="20"/>
          <w:lang w:val="en-GB" w:eastAsia="ja-JP"/>
        </w:rPr>
        <w:t xml:space="preserve"> </w:t>
      </w:r>
      <w:r w:rsidR="00CF1A5B" w:rsidRPr="00F17839">
        <w:rPr>
          <w:rFonts w:ascii="Times New Roman" w:hAnsi="Times New Roman" w:cs="Times New Roman"/>
          <w:sz w:val="20"/>
          <w:szCs w:val="20"/>
          <w:lang w:val="en-GB" w:eastAsia="ja-JP"/>
        </w:rPr>
        <w:t>T</w:t>
      </w:r>
      <w:r w:rsidR="006E5E0A" w:rsidRPr="00F17839">
        <w:rPr>
          <w:rFonts w:ascii="Times New Roman" w:hAnsi="Times New Roman" w:cs="Times New Roman"/>
          <w:sz w:val="20"/>
          <w:szCs w:val="20"/>
          <w:lang w:val="en-GB" w:eastAsia="ja-JP"/>
        </w:rPr>
        <w:t xml:space="preserve">he actual transmitted </w:t>
      </w:r>
      <w:r w:rsidR="00CF1A5B" w:rsidRPr="00F17839">
        <w:rPr>
          <w:rFonts w:ascii="Times New Roman" w:hAnsi="Times New Roman" w:cs="Times New Roman"/>
          <w:sz w:val="20"/>
          <w:szCs w:val="20"/>
          <w:lang w:val="en-GB" w:eastAsia="ja-JP"/>
        </w:rPr>
        <w:t xml:space="preserve">TBS can be smaller than the TBS </w:t>
      </w:r>
      <w:r w:rsidR="00D46D69" w:rsidRPr="00F17839">
        <w:rPr>
          <w:rFonts w:ascii="Times New Roman" w:hAnsi="Times New Roman" w:cs="Times New Roman"/>
          <w:sz w:val="20"/>
          <w:szCs w:val="20"/>
          <w:lang w:val="en-GB" w:eastAsia="ja-JP"/>
        </w:rPr>
        <w:t>indicated in R2D control.</w:t>
      </w:r>
      <w:r w:rsidR="006E5E0A" w:rsidRPr="00F17839">
        <w:rPr>
          <w:rFonts w:ascii="Times New Roman" w:hAnsi="Times New Roman" w:cs="Times New Roman"/>
          <w:sz w:val="20"/>
          <w:szCs w:val="20"/>
          <w:lang w:val="en-GB" w:eastAsia="ja-JP"/>
        </w:rPr>
        <w:t xml:space="preserve"> </w:t>
      </w:r>
      <w:r w:rsidR="00D46D69" w:rsidRPr="00F17839">
        <w:rPr>
          <w:rFonts w:ascii="Times New Roman" w:hAnsi="Times New Roman" w:cs="Times New Roman"/>
          <w:sz w:val="20"/>
          <w:szCs w:val="20"/>
          <w:lang w:val="en-GB" w:eastAsia="ja-JP"/>
        </w:rPr>
        <w:t>T</w:t>
      </w:r>
      <w:r w:rsidR="006E5E0A" w:rsidRPr="00F17839">
        <w:rPr>
          <w:rFonts w:ascii="Times New Roman" w:hAnsi="Times New Roman" w:cs="Times New Roman"/>
          <w:sz w:val="20"/>
          <w:szCs w:val="20"/>
          <w:lang w:val="en-GB" w:eastAsia="ja-JP"/>
        </w:rPr>
        <w:t>he following two alternatives can be studied:</w:t>
      </w:r>
    </w:p>
    <w:p w14:paraId="4A4304C0" w14:textId="76EED1D1" w:rsidR="006E5E0A" w:rsidRDefault="006E5E0A" w:rsidP="006E5E0A">
      <w:pPr>
        <w:pStyle w:val="ListParagraph"/>
        <w:numPr>
          <w:ilvl w:val="0"/>
          <w:numId w:val="8"/>
        </w:numPr>
        <w:ind w:leftChars="0"/>
        <w:jc w:val="both"/>
        <w:rPr>
          <w:rFonts w:ascii="Times New Roman" w:hAnsi="Times New Roman" w:cs="Times New Roman"/>
          <w:sz w:val="20"/>
          <w:szCs w:val="20"/>
          <w:lang w:val="en-GB" w:eastAsia="ja-JP"/>
        </w:rPr>
      </w:pPr>
      <w:r w:rsidRPr="003A109F">
        <w:rPr>
          <w:rFonts w:ascii="Times New Roman" w:hAnsi="Times New Roman" w:cs="Times New Roman"/>
          <w:sz w:val="20"/>
          <w:szCs w:val="20"/>
          <w:lang w:val="en-GB" w:eastAsia="ja-JP"/>
        </w:rPr>
        <w:t>Alt1: explicit</w:t>
      </w:r>
      <w:r>
        <w:rPr>
          <w:rFonts w:ascii="Times New Roman" w:hAnsi="Times New Roman" w:cs="Times New Roman"/>
          <w:sz w:val="20"/>
          <w:szCs w:val="20"/>
          <w:lang w:val="en-GB" w:eastAsia="ja-JP"/>
        </w:rPr>
        <w:t>ly</w:t>
      </w:r>
      <w:r w:rsidRPr="003A109F">
        <w:rPr>
          <w:rFonts w:ascii="Times New Roman" w:hAnsi="Times New Roman" w:cs="Times New Roman"/>
          <w:sz w:val="20"/>
          <w:szCs w:val="20"/>
          <w:lang w:val="en-GB" w:eastAsia="ja-JP"/>
        </w:rPr>
        <w:t xml:space="preserve"> indicate transmitted TBS </w:t>
      </w:r>
    </w:p>
    <w:p w14:paraId="081A21AE" w14:textId="2C537281" w:rsidR="006E5E0A" w:rsidRPr="003A109F" w:rsidRDefault="00071232" w:rsidP="006E5E0A">
      <w:pPr>
        <w:pStyle w:val="ListParagraph"/>
        <w:numPr>
          <w:ilvl w:val="1"/>
          <w:numId w:val="8"/>
        </w:numPr>
        <w:ind w:leftChars="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The D2R TBS </w:t>
      </w:r>
      <w:r w:rsidR="006E5E0A">
        <w:rPr>
          <w:rFonts w:ascii="Times New Roman" w:hAnsi="Times New Roman" w:cs="Times New Roman"/>
          <w:sz w:val="20"/>
          <w:szCs w:val="20"/>
          <w:lang w:val="en-GB" w:eastAsia="ja-JP"/>
        </w:rPr>
        <w:t>can indicate the transmitted TBS smaller than the scheduled TBS.</w:t>
      </w:r>
      <w:r w:rsidR="00353ADF">
        <w:rPr>
          <w:rFonts w:ascii="Times New Roman" w:hAnsi="Times New Roman" w:cs="Times New Roman"/>
          <w:sz w:val="20"/>
          <w:szCs w:val="20"/>
          <w:lang w:val="en-GB" w:eastAsia="ja-JP"/>
        </w:rPr>
        <w:t xml:space="preserve"> If </w:t>
      </w:r>
      <w:r w:rsidR="00194DA4">
        <w:rPr>
          <w:rFonts w:ascii="Times New Roman" w:hAnsi="Times New Roman" w:cs="Times New Roman"/>
          <w:sz w:val="20"/>
          <w:szCs w:val="20"/>
          <w:lang w:val="en-GB" w:eastAsia="ja-JP"/>
        </w:rPr>
        <w:t>it</w:t>
      </w:r>
      <w:r w:rsidR="00353ADF">
        <w:rPr>
          <w:rFonts w:ascii="Times New Roman" w:hAnsi="Times New Roman" w:cs="Times New Roman"/>
          <w:sz w:val="20"/>
          <w:szCs w:val="20"/>
          <w:lang w:val="en-GB" w:eastAsia="ja-JP"/>
        </w:rPr>
        <w:t xml:space="preserve"> is carried in L1 control, it can be used by reader to detect the following D2R data</w:t>
      </w:r>
      <w:r w:rsidR="00487DE1">
        <w:rPr>
          <w:rFonts w:ascii="Times New Roman" w:hAnsi="Times New Roman" w:cs="Times New Roman"/>
          <w:sz w:val="20"/>
          <w:szCs w:val="20"/>
          <w:lang w:val="en-GB" w:eastAsia="ja-JP"/>
        </w:rPr>
        <w:t xml:space="preserve"> with the indicated </w:t>
      </w:r>
      <w:r w:rsidR="00194DA4">
        <w:rPr>
          <w:rFonts w:ascii="Times New Roman" w:hAnsi="Times New Roman" w:cs="Times New Roman"/>
          <w:sz w:val="20"/>
          <w:szCs w:val="20"/>
          <w:lang w:val="en-GB" w:eastAsia="ja-JP"/>
        </w:rPr>
        <w:t>TBS</w:t>
      </w:r>
      <w:r w:rsidR="00353ADF">
        <w:rPr>
          <w:rFonts w:ascii="Times New Roman" w:hAnsi="Times New Roman" w:cs="Times New Roman"/>
          <w:sz w:val="20"/>
          <w:szCs w:val="20"/>
          <w:lang w:val="en-GB" w:eastAsia="ja-JP"/>
        </w:rPr>
        <w:t>.</w:t>
      </w:r>
    </w:p>
    <w:p w14:paraId="6D8AC136" w14:textId="42F43FF4" w:rsidR="006E5E0A" w:rsidRDefault="006E5E0A" w:rsidP="006E5E0A">
      <w:pPr>
        <w:pStyle w:val="ListParagraph"/>
        <w:numPr>
          <w:ilvl w:val="0"/>
          <w:numId w:val="8"/>
        </w:numPr>
        <w:ind w:leftChars="0"/>
        <w:jc w:val="both"/>
        <w:rPr>
          <w:rFonts w:ascii="Times New Roman" w:hAnsi="Times New Roman" w:cs="Times New Roman"/>
          <w:sz w:val="20"/>
          <w:szCs w:val="20"/>
          <w:lang w:val="en-GB" w:eastAsia="ja-JP"/>
        </w:rPr>
      </w:pPr>
      <w:r w:rsidRPr="003A109F">
        <w:rPr>
          <w:rFonts w:ascii="Times New Roman" w:hAnsi="Times New Roman" w:cs="Times New Roman"/>
          <w:sz w:val="20"/>
          <w:szCs w:val="20"/>
          <w:lang w:val="en-GB" w:eastAsia="ja-JP"/>
        </w:rPr>
        <w:t>Alt2: implicit</w:t>
      </w:r>
      <w:r>
        <w:rPr>
          <w:rFonts w:ascii="Times New Roman" w:hAnsi="Times New Roman" w:cs="Times New Roman"/>
          <w:sz w:val="20"/>
          <w:szCs w:val="20"/>
          <w:lang w:val="en-GB" w:eastAsia="ja-JP"/>
        </w:rPr>
        <w:t>ly</w:t>
      </w:r>
      <w:r w:rsidRPr="003A109F">
        <w:rPr>
          <w:rFonts w:ascii="Times New Roman" w:hAnsi="Times New Roman" w:cs="Times New Roman"/>
          <w:sz w:val="20"/>
          <w:szCs w:val="20"/>
          <w:lang w:val="en-GB" w:eastAsia="ja-JP"/>
        </w:rPr>
        <w:t xml:space="preserve"> indicate transmitted TBS </w:t>
      </w:r>
    </w:p>
    <w:p w14:paraId="7F232CE0" w14:textId="13584356" w:rsidR="006E5E0A" w:rsidRPr="003A109F" w:rsidRDefault="0049745C" w:rsidP="006E5E0A">
      <w:pPr>
        <w:pStyle w:val="ListParagraph"/>
        <w:numPr>
          <w:ilvl w:val="1"/>
          <w:numId w:val="8"/>
        </w:numPr>
        <w:ind w:leftChars="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w:t>
      </w:r>
      <w:r w:rsidR="006E5E0A" w:rsidRPr="00382E9A">
        <w:rPr>
          <w:rFonts w:ascii="Times New Roman" w:hAnsi="Times New Roman" w:cs="Times New Roman"/>
          <w:sz w:val="20"/>
          <w:szCs w:val="20"/>
          <w:lang w:val="en-GB" w:eastAsia="ja-JP"/>
        </w:rPr>
        <w:t xml:space="preserve">he D2R data can be divided into multiple </w:t>
      </w:r>
      <w:r w:rsidR="006E5E0A">
        <w:rPr>
          <w:rFonts w:ascii="Times New Roman" w:hAnsi="Times New Roman" w:cs="Times New Roman"/>
          <w:sz w:val="20"/>
          <w:szCs w:val="20"/>
          <w:lang w:val="en-GB" w:eastAsia="ja-JP"/>
        </w:rPr>
        <w:t xml:space="preserve">data </w:t>
      </w:r>
      <w:r w:rsidR="006E5E0A" w:rsidRPr="00382E9A">
        <w:rPr>
          <w:rFonts w:ascii="Times New Roman" w:hAnsi="Times New Roman" w:cs="Times New Roman"/>
          <w:sz w:val="20"/>
          <w:szCs w:val="20"/>
          <w:lang w:val="en-GB" w:eastAsia="ja-JP"/>
        </w:rPr>
        <w:t xml:space="preserve">blocks. Each </w:t>
      </w:r>
      <w:r w:rsidR="006E5E0A">
        <w:rPr>
          <w:rFonts w:ascii="Times New Roman" w:hAnsi="Times New Roman" w:cs="Times New Roman"/>
          <w:sz w:val="20"/>
          <w:szCs w:val="20"/>
          <w:lang w:val="en-GB" w:eastAsia="ja-JP"/>
        </w:rPr>
        <w:t xml:space="preserve">data </w:t>
      </w:r>
      <w:r w:rsidR="006E5E0A" w:rsidRPr="00382E9A">
        <w:rPr>
          <w:rFonts w:ascii="Times New Roman" w:hAnsi="Times New Roman" w:cs="Times New Roman"/>
          <w:sz w:val="20"/>
          <w:szCs w:val="20"/>
          <w:lang w:val="en-GB" w:eastAsia="ja-JP"/>
        </w:rPr>
        <w:t xml:space="preserve">block </w:t>
      </w:r>
      <w:r w:rsidR="006E5E0A">
        <w:rPr>
          <w:rFonts w:ascii="Times New Roman" w:hAnsi="Times New Roman" w:cs="Times New Roman"/>
          <w:sz w:val="20"/>
          <w:szCs w:val="20"/>
          <w:lang w:val="en-GB" w:eastAsia="ja-JP"/>
        </w:rPr>
        <w:t>can</w:t>
      </w:r>
      <w:r w:rsidR="006E5E0A" w:rsidRPr="00382E9A">
        <w:rPr>
          <w:rFonts w:ascii="Times New Roman" w:hAnsi="Times New Roman" w:cs="Times New Roman"/>
          <w:sz w:val="20"/>
          <w:szCs w:val="20"/>
          <w:lang w:val="en-GB" w:eastAsia="ja-JP"/>
        </w:rPr>
        <w:t xml:space="preserve"> have separate CRC </w:t>
      </w:r>
      <w:r w:rsidR="006E5E0A">
        <w:rPr>
          <w:rFonts w:ascii="Times New Roman" w:hAnsi="Times New Roman" w:cs="Times New Roman"/>
          <w:sz w:val="20"/>
          <w:szCs w:val="20"/>
          <w:lang w:val="en-GB" w:eastAsia="ja-JP"/>
        </w:rPr>
        <w:t>so that</w:t>
      </w:r>
      <w:r w:rsidR="006E5E0A" w:rsidRPr="00382E9A">
        <w:rPr>
          <w:rFonts w:ascii="Times New Roman" w:hAnsi="Times New Roman" w:cs="Times New Roman"/>
          <w:sz w:val="20"/>
          <w:szCs w:val="20"/>
          <w:lang w:val="en-GB" w:eastAsia="ja-JP"/>
        </w:rPr>
        <w:t xml:space="preserve"> the reader can detect </w:t>
      </w:r>
      <w:r w:rsidR="006E5E0A">
        <w:rPr>
          <w:rFonts w:ascii="Times New Roman" w:hAnsi="Times New Roman" w:cs="Times New Roman"/>
          <w:sz w:val="20"/>
          <w:szCs w:val="20"/>
          <w:lang w:val="en-GB" w:eastAsia="ja-JP"/>
        </w:rPr>
        <w:t>individual</w:t>
      </w:r>
      <w:r w:rsidR="006E5E0A" w:rsidRPr="00382E9A">
        <w:rPr>
          <w:rFonts w:ascii="Times New Roman" w:hAnsi="Times New Roman" w:cs="Times New Roman"/>
          <w:sz w:val="20"/>
          <w:szCs w:val="20"/>
          <w:lang w:val="en-GB" w:eastAsia="ja-JP"/>
        </w:rPr>
        <w:t xml:space="preserve"> data block without waiting for the final CRC</w:t>
      </w:r>
      <w:r w:rsidR="006E5E0A">
        <w:rPr>
          <w:rFonts w:ascii="Times New Roman" w:hAnsi="Times New Roman" w:cs="Times New Roman"/>
          <w:sz w:val="20"/>
          <w:szCs w:val="20"/>
          <w:lang w:val="en-GB" w:eastAsia="ja-JP"/>
        </w:rPr>
        <w:t xml:space="preserve"> for the whole TB</w:t>
      </w:r>
      <w:r w:rsidR="006E5E0A" w:rsidRPr="00382E9A">
        <w:rPr>
          <w:rFonts w:ascii="Times New Roman" w:hAnsi="Times New Roman" w:cs="Times New Roman"/>
          <w:sz w:val="20"/>
          <w:szCs w:val="20"/>
          <w:lang w:val="en-GB" w:eastAsia="ja-JP"/>
        </w:rPr>
        <w:t xml:space="preserve">. </w:t>
      </w:r>
      <w:r w:rsidR="006E5E0A">
        <w:rPr>
          <w:rFonts w:ascii="Times New Roman" w:hAnsi="Times New Roman" w:cs="Times New Roman"/>
          <w:sz w:val="20"/>
          <w:szCs w:val="20"/>
          <w:lang w:val="en-GB" w:eastAsia="ja-JP"/>
        </w:rPr>
        <w:t>The number of D2R data blocks received by the reader can implicitly indicate the transmitted TBS. The device may indicate whether to apply the block-based D2R data transmission or not in D2R control.</w:t>
      </w:r>
    </w:p>
    <w:p w14:paraId="037D7BC0" w14:textId="77777777" w:rsidR="006E5E0A" w:rsidRPr="003A109F" w:rsidRDefault="006E5E0A" w:rsidP="006E5E0A">
      <w:pPr>
        <w:jc w:val="both"/>
        <w:rPr>
          <w:rFonts w:ascii="Times New Roman" w:hAnsi="Times New Roman" w:cs="Times New Roman"/>
          <w:b/>
          <w:bCs/>
          <w:sz w:val="20"/>
          <w:szCs w:val="20"/>
          <w:u w:val="single"/>
          <w:lang w:val="en-GB" w:eastAsia="ja-JP"/>
        </w:rPr>
      </w:pPr>
    </w:p>
    <w:p w14:paraId="0001174C" w14:textId="77777777" w:rsidR="006E5E0A" w:rsidRDefault="006E5E0A" w:rsidP="006E5E0A">
      <w:pPr>
        <w:jc w:val="center"/>
        <w:rPr>
          <w:rFonts w:ascii="Times New Roman" w:hAnsi="Times New Roman" w:cs="Times New Roman"/>
          <w:b/>
          <w:bCs/>
          <w:sz w:val="20"/>
          <w:szCs w:val="20"/>
          <w:u w:val="single"/>
          <w:lang w:val="en-GB" w:eastAsia="ja-JP"/>
        </w:rPr>
      </w:pPr>
      <w:r w:rsidRPr="006D32D1">
        <w:rPr>
          <w:noProof/>
        </w:rPr>
        <w:drawing>
          <wp:inline distT="0" distB="0" distL="0" distR="0" wp14:anchorId="30DA8E41" wp14:editId="4B902CDA">
            <wp:extent cx="4560780" cy="1221568"/>
            <wp:effectExtent l="0" t="0" r="0" b="0"/>
            <wp:docPr id="20141375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72706" cy="1224762"/>
                    </a:xfrm>
                    <a:prstGeom prst="rect">
                      <a:avLst/>
                    </a:prstGeom>
                    <a:noFill/>
                    <a:ln>
                      <a:noFill/>
                    </a:ln>
                  </pic:spPr>
                </pic:pic>
              </a:graphicData>
            </a:graphic>
          </wp:inline>
        </w:drawing>
      </w:r>
    </w:p>
    <w:p w14:paraId="44E767F8" w14:textId="582B200F" w:rsidR="006E5E0A" w:rsidRPr="001B73E6" w:rsidRDefault="006E5E0A" w:rsidP="006E5E0A">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Pr>
          <w:rFonts w:ascii="Times New Roman" w:hAnsi="Times New Roman" w:cs="Times New Roman"/>
          <w:b/>
          <w:bCs/>
          <w:sz w:val="20"/>
          <w:szCs w:val="20"/>
          <w:lang w:eastAsia="ja-JP"/>
        </w:rPr>
        <w:t>4.</w:t>
      </w:r>
      <w:r w:rsidR="00A13309">
        <w:rPr>
          <w:rFonts w:ascii="Times New Roman" w:hAnsi="Times New Roman" w:cs="Times New Roman"/>
          <w:b/>
          <w:bCs/>
          <w:sz w:val="20"/>
          <w:szCs w:val="20"/>
          <w:lang w:eastAsia="ja-JP"/>
        </w:rPr>
        <w:t>4</w:t>
      </w:r>
      <w:r w:rsidRPr="001B73E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D2R data transmission within allocated PDRCH resources</w:t>
      </w:r>
    </w:p>
    <w:p w14:paraId="7C8C791F" w14:textId="77777777" w:rsidR="006E5E0A" w:rsidRDefault="006E5E0A" w:rsidP="00B52CD2">
      <w:pPr>
        <w:jc w:val="both"/>
        <w:rPr>
          <w:rFonts w:ascii="Times New Roman" w:hAnsi="Times New Roman" w:cs="Times New Roman"/>
          <w:sz w:val="20"/>
          <w:szCs w:val="20"/>
          <w:lang w:val="en-GB" w:eastAsia="ja-JP"/>
        </w:rPr>
      </w:pPr>
    </w:p>
    <w:p w14:paraId="6B974CE9" w14:textId="77777777" w:rsidR="00B52CD2" w:rsidRPr="002A4804" w:rsidRDefault="00B52CD2" w:rsidP="00B52CD2">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Based on the above discussion</w:t>
      </w:r>
      <w:r w:rsidRPr="002A480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we propose</w:t>
      </w:r>
      <w:r w:rsidRPr="002A4804">
        <w:rPr>
          <w:rFonts w:ascii="Times New Roman" w:hAnsi="Times New Roman" w:cs="Times New Roman"/>
          <w:sz w:val="20"/>
          <w:szCs w:val="20"/>
          <w:lang w:val="en-GB" w:eastAsia="ja-JP"/>
        </w:rPr>
        <w:t xml:space="preserve"> </w:t>
      </w:r>
    </w:p>
    <w:p w14:paraId="266E892C" w14:textId="77777777" w:rsidR="00B52CD2" w:rsidRDefault="00B52CD2" w:rsidP="00B52CD2">
      <w:pPr>
        <w:jc w:val="both"/>
        <w:rPr>
          <w:rFonts w:ascii="Times New Roman" w:hAnsi="Times New Roman" w:cs="Times New Roman"/>
          <w:b/>
          <w:bCs/>
          <w:sz w:val="20"/>
          <w:szCs w:val="20"/>
          <w:u w:val="single"/>
          <w:lang w:val="en-GB" w:eastAsia="ja-JP"/>
        </w:rPr>
      </w:pPr>
    </w:p>
    <w:p w14:paraId="0B64C486" w14:textId="0A639535" w:rsidR="00B52CD2" w:rsidRPr="008E1EC7" w:rsidRDefault="00B52CD2" w:rsidP="00B52CD2">
      <w:pPr>
        <w:jc w:val="both"/>
        <w:rPr>
          <w:rFonts w:ascii="Times New Roman" w:eastAsia="SimSun" w:hAnsi="Times New Roman" w:cs="Times New Roman"/>
          <w:bCs/>
          <w:sz w:val="20"/>
          <w:szCs w:val="20"/>
          <w:lang w:val="en-GB" w:eastAsia="zh-CN"/>
        </w:rPr>
      </w:pPr>
      <w:r w:rsidRPr="00CD7BB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8</w:t>
      </w:r>
      <w:r w:rsidRPr="00CD7BB6">
        <w:rPr>
          <w:rFonts w:ascii="Times New Roman" w:hAnsi="Times New Roman" w:cs="Times New Roman"/>
          <w:b/>
          <w:bCs/>
          <w:sz w:val="20"/>
          <w:szCs w:val="20"/>
          <w:u w:val="single"/>
          <w:lang w:val="en-GB" w:eastAsia="ja-JP"/>
        </w:rPr>
        <w:t>:</w:t>
      </w:r>
      <w:r w:rsidRPr="00CD7BB6">
        <w:rPr>
          <w:rFonts w:ascii="Times New Roman" w:hAnsi="Times New Roman" w:cs="Times New Roman"/>
          <w:b/>
          <w:bCs/>
          <w:sz w:val="20"/>
          <w:szCs w:val="20"/>
          <w:lang w:val="en-GB" w:eastAsia="ja-JP"/>
        </w:rPr>
        <w:t xml:space="preserve"> For </w:t>
      </w:r>
      <w:r w:rsidRPr="00CD7BB6">
        <w:rPr>
          <w:rFonts w:ascii="Times New Roman" w:hAnsi="Times New Roman" w:cs="Times New Roman"/>
          <w:b/>
          <w:bCs/>
          <w:sz w:val="20"/>
          <w:szCs w:val="20"/>
          <w:lang w:eastAsia="ja-JP"/>
        </w:rPr>
        <w:t xml:space="preserve">D2R </w:t>
      </w:r>
      <w:r w:rsidR="00CD4CD8">
        <w:rPr>
          <w:rFonts w:ascii="Times New Roman" w:hAnsi="Times New Roman" w:cs="Times New Roman"/>
          <w:b/>
          <w:bCs/>
          <w:sz w:val="20"/>
          <w:szCs w:val="20"/>
          <w:lang w:eastAsia="ja-JP"/>
        </w:rPr>
        <w:t xml:space="preserve">data transmission, </w:t>
      </w:r>
      <w:r w:rsidR="00A7550D">
        <w:rPr>
          <w:rFonts w:ascii="Times New Roman" w:hAnsi="Times New Roman" w:cs="Times New Roman"/>
          <w:b/>
          <w:bCs/>
          <w:sz w:val="20"/>
          <w:szCs w:val="20"/>
          <w:lang w:eastAsia="ja-JP"/>
        </w:rPr>
        <w:t xml:space="preserve">the </w:t>
      </w:r>
      <w:r w:rsidR="00CD4CD8">
        <w:rPr>
          <w:rFonts w:ascii="Times New Roman" w:hAnsi="Times New Roman" w:cs="Times New Roman"/>
          <w:b/>
          <w:bCs/>
          <w:sz w:val="20"/>
          <w:szCs w:val="20"/>
          <w:lang w:eastAsia="ja-JP"/>
        </w:rPr>
        <w:t xml:space="preserve">transmitted </w:t>
      </w:r>
      <w:r w:rsidRPr="00B02FA0">
        <w:rPr>
          <w:rFonts w:ascii="Times New Roman" w:hAnsi="Times New Roman" w:cs="Times New Roman"/>
          <w:b/>
          <w:bCs/>
          <w:sz w:val="20"/>
          <w:szCs w:val="20"/>
          <w:lang w:val="en-GB" w:eastAsia="ja-JP"/>
        </w:rPr>
        <w:t>TBS</w:t>
      </w:r>
      <w:r w:rsidR="00CD4CD8">
        <w:rPr>
          <w:rFonts w:ascii="Times New Roman" w:hAnsi="Times New Roman" w:cs="Times New Roman"/>
          <w:b/>
          <w:bCs/>
          <w:sz w:val="20"/>
          <w:szCs w:val="20"/>
          <w:lang w:val="en-GB" w:eastAsia="ja-JP"/>
        </w:rPr>
        <w:t xml:space="preserve"> can be smaller than that of </w:t>
      </w:r>
      <w:r w:rsidR="00A7550D">
        <w:rPr>
          <w:rFonts w:ascii="Times New Roman" w:hAnsi="Times New Roman" w:cs="Times New Roman"/>
          <w:b/>
          <w:bCs/>
          <w:sz w:val="20"/>
          <w:szCs w:val="20"/>
          <w:lang w:val="en-GB" w:eastAsia="ja-JP"/>
        </w:rPr>
        <w:t>TBS indicated in the R2D control</w:t>
      </w:r>
      <w:r w:rsidR="008B4BDA">
        <w:rPr>
          <w:rFonts w:ascii="Times New Roman" w:hAnsi="Times New Roman" w:cs="Times New Roman"/>
          <w:b/>
          <w:bCs/>
          <w:sz w:val="20"/>
          <w:szCs w:val="20"/>
          <w:lang w:val="en-GB" w:eastAsia="ja-JP"/>
        </w:rPr>
        <w:t>.</w:t>
      </w:r>
    </w:p>
    <w:p w14:paraId="14EFD7AF" w14:textId="4C1B690D" w:rsidR="003B550B" w:rsidRPr="00D46D69" w:rsidRDefault="003B550B" w:rsidP="003B550B">
      <w:pPr>
        <w:pStyle w:val="ListParagraph"/>
        <w:numPr>
          <w:ilvl w:val="0"/>
          <w:numId w:val="8"/>
        </w:numPr>
        <w:ind w:leftChars="0"/>
        <w:jc w:val="both"/>
        <w:rPr>
          <w:rFonts w:ascii="Times New Roman" w:hAnsi="Times New Roman" w:cs="Times New Roman"/>
          <w:b/>
          <w:bCs/>
          <w:sz w:val="20"/>
          <w:szCs w:val="20"/>
          <w:lang w:val="en-GB" w:eastAsia="ja-JP"/>
        </w:rPr>
      </w:pPr>
      <w:r w:rsidRPr="00D46D69">
        <w:rPr>
          <w:rFonts w:ascii="Times New Roman" w:hAnsi="Times New Roman" w:cs="Times New Roman"/>
          <w:b/>
          <w:bCs/>
          <w:sz w:val="20"/>
          <w:szCs w:val="20"/>
          <w:lang w:val="en-GB" w:eastAsia="ja-JP"/>
        </w:rPr>
        <w:t xml:space="preserve">Alt1: explicitly indicate transmitted TBS </w:t>
      </w:r>
    </w:p>
    <w:p w14:paraId="5D999E64" w14:textId="5299F23C" w:rsidR="003B550B" w:rsidRPr="00D46D69" w:rsidRDefault="003B550B" w:rsidP="003B550B">
      <w:pPr>
        <w:pStyle w:val="ListParagraph"/>
        <w:numPr>
          <w:ilvl w:val="0"/>
          <w:numId w:val="8"/>
        </w:numPr>
        <w:ind w:leftChars="0"/>
        <w:jc w:val="both"/>
        <w:rPr>
          <w:rFonts w:ascii="Times New Roman" w:hAnsi="Times New Roman" w:cs="Times New Roman"/>
          <w:b/>
          <w:bCs/>
          <w:sz w:val="20"/>
          <w:szCs w:val="20"/>
          <w:lang w:val="en-GB" w:eastAsia="ja-JP"/>
        </w:rPr>
      </w:pPr>
      <w:r w:rsidRPr="00D46D69">
        <w:rPr>
          <w:rFonts w:ascii="Times New Roman" w:hAnsi="Times New Roman" w:cs="Times New Roman"/>
          <w:b/>
          <w:bCs/>
          <w:sz w:val="20"/>
          <w:szCs w:val="20"/>
          <w:lang w:val="en-GB" w:eastAsia="ja-JP"/>
        </w:rPr>
        <w:t xml:space="preserve">Alt2: implicitly indicate transmitted TBS </w:t>
      </w:r>
    </w:p>
    <w:p w14:paraId="217A4AE1" w14:textId="77777777" w:rsidR="00B52CD2" w:rsidRDefault="00B52CD2" w:rsidP="00B52CD2">
      <w:pPr>
        <w:jc w:val="both"/>
        <w:rPr>
          <w:rFonts w:ascii="Times New Roman" w:hAnsi="Times New Roman" w:cs="Times New Roman"/>
          <w:sz w:val="20"/>
          <w:szCs w:val="20"/>
          <w:lang w:val="en-GB" w:eastAsia="ja-JP"/>
        </w:rPr>
      </w:pPr>
    </w:p>
    <w:p w14:paraId="2C61FA09" w14:textId="2DBF78E3" w:rsidR="001911F6" w:rsidRPr="00C23543" w:rsidRDefault="001911F6" w:rsidP="001911F6">
      <w:pPr>
        <w:jc w:val="both"/>
        <w:rPr>
          <w:rFonts w:ascii="Times New Roman" w:hAnsi="Times New Roman" w:cs="Times New Roman"/>
          <w:b/>
          <w:bCs/>
          <w:sz w:val="20"/>
          <w:szCs w:val="20"/>
          <w:lang w:val="en-GB"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9</w:t>
      </w:r>
      <w:r w:rsidRPr="001B73E6">
        <w:rPr>
          <w:rFonts w:ascii="Times New Roman" w:hAnsi="Times New Roman" w:cs="Times New Roman"/>
          <w:b/>
          <w:bCs/>
          <w:sz w:val="20"/>
          <w:szCs w:val="20"/>
          <w:u w:val="single"/>
          <w:lang w:val="en-GB" w:eastAsia="ja-JP"/>
        </w:rPr>
        <w:t>:</w:t>
      </w:r>
      <w:r w:rsidRPr="0057029B">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Further consider </w:t>
      </w:r>
      <w:r>
        <w:rPr>
          <w:rFonts w:ascii="Times New Roman" w:hAnsi="Times New Roman" w:cs="Times New Roman"/>
          <w:b/>
          <w:bCs/>
          <w:sz w:val="20"/>
          <w:szCs w:val="20"/>
          <w:lang w:eastAsia="ja-JP"/>
        </w:rPr>
        <w:t>D2R</w:t>
      </w:r>
      <w:r w:rsidRPr="00CD7BB6">
        <w:rPr>
          <w:rFonts w:ascii="Times New Roman" w:hAnsi="Times New Roman" w:cs="Times New Roman"/>
          <w:b/>
          <w:bCs/>
          <w:sz w:val="20"/>
          <w:szCs w:val="20"/>
          <w:lang w:eastAsia="ja-JP"/>
        </w:rPr>
        <w:t xml:space="preserve"> control</w:t>
      </w:r>
      <w:r>
        <w:rPr>
          <w:rFonts w:ascii="Times New Roman" w:hAnsi="Times New Roman" w:cs="Times New Roman"/>
          <w:b/>
          <w:bCs/>
          <w:sz w:val="20"/>
          <w:szCs w:val="20"/>
          <w:lang w:eastAsia="ja-JP"/>
        </w:rPr>
        <w:t xml:space="preserve"> carried in MAC PDU or L1 control for different D2R message.</w:t>
      </w:r>
    </w:p>
    <w:p w14:paraId="45C1EE41" w14:textId="77777777" w:rsidR="001911F6" w:rsidRDefault="001911F6" w:rsidP="001911F6">
      <w:pPr>
        <w:jc w:val="both"/>
        <w:rPr>
          <w:rFonts w:ascii="Times New Roman" w:hAnsi="Times New Roman" w:cs="Times New Roman"/>
          <w:lang w:val="en-GB" w:eastAsia="ja-JP"/>
        </w:rPr>
      </w:pPr>
    </w:p>
    <w:p w14:paraId="10361A93" w14:textId="77777777" w:rsidR="00D75BB6" w:rsidRDefault="00D75BB6" w:rsidP="00D75BB6">
      <w:pPr>
        <w:jc w:val="both"/>
        <w:rPr>
          <w:rFonts w:ascii="Times New Roman" w:hAnsi="Times New Roman" w:cs="Times New Roman"/>
          <w:sz w:val="20"/>
          <w:szCs w:val="20"/>
          <w:lang w:val="en-GB" w:eastAsia="ja-JP"/>
        </w:rPr>
      </w:pPr>
    </w:p>
    <w:p w14:paraId="0209C58E" w14:textId="77777777" w:rsidR="006E5E0A" w:rsidRDefault="006E5E0A" w:rsidP="006E5E0A">
      <w:pPr>
        <w:jc w:val="both"/>
        <w:rPr>
          <w:rFonts w:ascii="Times New Roman" w:eastAsia="SimSun" w:hAnsi="Times New Roman" w:cs="Times New Roman"/>
          <w:b/>
          <w:bCs/>
          <w:sz w:val="20"/>
          <w:szCs w:val="20"/>
          <w:lang w:eastAsia="zh-CN"/>
        </w:rPr>
      </w:pPr>
    </w:p>
    <w:p w14:paraId="7054FAC5" w14:textId="77777777" w:rsidR="006E5E0A" w:rsidRPr="00D44E40" w:rsidRDefault="006E5E0A" w:rsidP="006E5E0A">
      <w:pPr>
        <w:pStyle w:val="Heading1"/>
        <w:numPr>
          <w:ilvl w:val="0"/>
          <w:numId w:val="4"/>
        </w:numPr>
        <w:rPr>
          <w:rFonts w:ascii="Times New Roman" w:hAnsi="Times New Roman" w:cs="Times New Roman"/>
          <w:b/>
          <w:sz w:val="32"/>
          <w:szCs w:val="32"/>
          <w:lang w:val="en-GB" w:eastAsia="ja-JP"/>
        </w:rPr>
      </w:pPr>
      <w:r w:rsidRPr="00D44E40">
        <w:rPr>
          <w:rFonts w:ascii="Times New Roman" w:hAnsi="Times New Roman" w:cs="Times New Roman"/>
          <w:b/>
          <w:sz w:val="32"/>
          <w:szCs w:val="32"/>
          <w:lang w:val="en-GB" w:eastAsia="ja-JP"/>
        </w:rPr>
        <w:t>Conclusion</w:t>
      </w:r>
    </w:p>
    <w:p w14:paraId="0725487D" w14:textId="77777777" w:rsidR="006E5E0A" w:rsidRPr="00FB4D29" w:rsidRDefault="006E5E0A" w:rsidP="006E5E0A">
      <w:pPr>
        <w:jc w:val="both"/>
        <w:rPr>
          <w:rFonts w:ascii="Times New Roman" w:hAnsi="Times New Roman" w:cs="Times New Roman"/>
          <w:lang w:val="en-GB" w:eastAsia="ja-JP"/>
        </w:rPr>
      </w:pPr>
    </w:p>
    <w:p w14:paraId="3C5A8CB2" w14:textId="77777777" w:rsidR="006E5E0A" w:rsidRPr="00F40294" w:rsidRDefault="006E5E0A" w:rsidP="006E5E0A">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In summary, we have the following proposals for 9.4.</w:t>
      </w:r>
      <w:r>
        <w:rPr>
          <w:rFonts w:ascii="Times New Roman" w:hAnsi="Times New Roman" w:cs="Times New Roman"/>
          <w:sz w:val="20"/>
          <w:szCs w:val="20"/>
          <w:lang w:val="en-GB" w:eastAsia="ja-JP"/>
        </w:rPr>
        <w:t>4</w:t>
      </w:r>
      <w:r w:rsidRPr="00F40294">
        <w:rPr>
          <w:rFonts w:ascii="Times New Roman" w:hAnsi="Times New Roman" w:cs="Times New Roman"/>
          <w:sz w:val="20"/>
          <w:szCs w:val="20"/>
          <w:lang w:val="en-GB" w:eastAsia="ja-JP"/>
        </w:rPr>
        <w:t>:</w:t>
      </w:r>
    </w:p>
    <w:p w14:paraId="78D465B9" w14:textId="77777777" w:rsidR="006E5E0A" w:rsidRDefault="006E5E0A" w:rsidP="006E5E0A">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For D2R multiplexing/multiple access, </w:t>
      </w:r>
    </w:p>
    <w:p w14:paraId="14B5EE54" w14:textId="77777777" w:rsidR="00796011" w:rsidRDefault="00796011" w:rsidP="00796011">
      <w:pPr>
        <w:rPr>
          <w:rFonts w:ascii="Times" w:hAnsi="Times" w:cs="Times"/>
          <w:b/>
          <w:bCs/>
          <w:sz w:val="20"/>
          <w:szCs w:val="20"/>
          <w:lang w:val="en-GB" w:eastAsia="ja-JP"/>
        </w:rPr>
      </w:pPr>
      <w:r w:rsidRPr="008B7847">
        <w:rPr>
          <w:rFonts w:ascii="Times" w:hAnsi="Times" w:cs="Times"/>
          <w:b/>
          <w:bCs/>
          <w:sz w:val="20"/>
          <w:szCs w:val="20"/>
          <w:u w:val="single"/>
          <w:lang w:val="en-GB" w:eastAsia="ja-JP"/>
        </w:rPr>
        <w:t>Proposal 1:</w:t>
      </w:r>
      <w:r w:rsidRPr="00716DC6">
        <w:rPr>
          <w:rFonts w:ascii="Times" w:hAnsi="Times" w:cs="Times"/>
          <w:b/>
          <w:bCs/>
          <w:sz w:val="20"/>
          <w:szCs w:val="20"/>
          <w:lang w:val="en-GB" w:eastAsia="ja-JP"/>
        </w:rPr>
        <w:t xml:space="preserve"> </w:t>
      </w:r>
      <w:r>
        <w:rPr>
          <w:rFonts w:ascii="Times" w:hAnsi="Times" w:cs="Times"/>
          <w:b/>
          <w:bCs/>
          <w:sz w:val="20"/>
          <w:szCs w:val="20"/>
          <w:lang w:val="en-GB" w:eastAsia="ja-JP"/>
        </w:rPr>
        <w:t xml:space="preserve">Support X&gt;=1 D2R TDMA. </w:t>
      </w:r>
    </w:p>
    <w:p w14:paraId="2284BBCC" w14:textId="77777777" w:rsidR="00796011" w:rsidRDefault="00796011" w:rsidP="00796011">
      <w:pPr>
        <w:pStyle w:val="ListParagraph"/>
        <w:numPr>
          <w:ilvl w:val="0"/>
          <w:numId w:val="8"/>
        </w:numPr>
        <w:ind w:leftChars="0"/>
        <w:jc w:val="both"/>
        <w:rPr>
          <w:rFonts w:ascii="Times New Roman" w:hAnsi="Times New Roman" w:cs="Times New Roman"/>
          <w:b/>
          <w:bCs/>
          <w:sz w:val="20"/>
          <w:szCs w:val="20"/>
          <w:lang w:val="en-GB" w:eastAsia="ja-JP"/>
        </w:rPr>
      </w:pPr>
      <w:r w:rsidRPr="008D203A">
        <w:rPr>
          <w:rFonts w:ascii="Times New Roman" w:hAnsi="Times New Roman" w:cs="Times New Roman"/>
          <w:b/>
          <w:bCs/>
          <w:sz w:val="20"/>
          <w:szCs w:val="20"/>
          <w:lang w:val="en-GB" w:eastAsia="ja-JP"/>
        </w:rPr>
        <w:t xml:space="preserve">The maximum value of X is dependent on the D2R </w:t>
      </w:r>
      <w:r>
        <w:rPr>
          <w:rFonts w:ascii="Times New Roman" w:hAnsi="Times New Roman" w:cs="Times New Roman"/>
          <w:b/>
          <w:bCs/>
          <w:sz w:val="20"/>
          <w:szCs w:val="20"/>
          <w:lang w:val="en-GB" w:eastAsia="ja-JP"/>
        </w:rPr>
        <w:t>transmission time</w:t>
      </w:r>
      <w:r w:rsidRPr="00B66651">
        <w:rPr>
          <w:rFonts w:ascii="Times New Roman" w:hAnsi="Times New Roman" w:cs="Times New Roman"/>
          <w:b/>
          <w:bCs/>
          <w:sz w:val="20"/>
          <w:szCs w:val="20"/>
          <w:lang w:val="en-GB" w:eastAsia="ja-JP"/>
        </w:rPr>
        <w:t xml:space="preserve"> </w:t>
      </w:r>
      <w:r w:rsidRPr="008D203A">
        <w:rPr>
          <w:rFonts w:ascii="Times New Roman" w:hAnsi="Times New Roman" w:cs="Times New Roman"/>
          <w:b/>
          <w:bCs/>
          <w:sz w:val="20"/>
          <w:szCs w:val="20"/>
          <w:lang w:val="en-GB" w:eastAsia="ja-JP"/>
        </w:rPr>
        <w:t xml:space="preserve">and </w:t>
      </w:r>
      <w:r>
        <w:rPr>
          <w:rFonts w:ascii="Times New Roman" w:hAnsi="Times New Roman" w:cs="Times New Roman"/>
          <w:b/>
          <w:bCs/>
          <w:sz w:val="20"/>
          <w:szCs w:val="20"/>
          <w:lang w:val="en-GB" w:eastAsia="ja-JP"/>
        </w:rPr>
        <w:t xml:space="preserve">the guard intervals for </w:t>
      </w:r>
      <w:r w:rsidRPr="008D203A">
        <w:rPr>
          <w:rFonts w:ascii="Times New Roman" w:hAnsi="Times New Roman" w:cs="Times New Roman"/>
          <w:b/>
          <w:bCs/>
          <w:sz w:val="20"/>
          <w:szCs w:val="20"/>
          <w:lang w:val="en-GB" w:eastAsia="ja-JP"/>
        </w:rPr>
        <w:t xml:space="preserve">SFO </w:t>
      </w:r>
      <w:r>
        <w:rPr>
          <w:rFonts w:ascii="Times New Roman" w:hAnsi="Times New Roman" w:cs="Times New Roman"/>
          <w:b/>
          <w:bCs/>
          <w:sz w:val="20"/>
          <w:szCs w:val="20"/>
          <w:lang w:val="en-GB" w:eastAsia="ja-JP"/>
        </w:rPr>
        <w:t>tolerance</w:t>
      </w:r>
      <w:r w:rsidRPr="008D203A">
        <w:rPr>
          <w:rFonts w:ascii="Times New Roman" w:hAnsi="Times New Roman" w:cs="Times New Roman"/>
          <w:b/>
          <w:bCs/>
          <w:sz w:val="20"/>
          <w:szCs w:val="20"/>
          <w:lang w:val="en-GB" w:eastAsia="ja-JP"/>
        </w:rPr>
        <w:t xml:space="preserve">. </w:t>
      </w:r>
    </w:p>
    <w:p w14:paraId="59254C30" w14:textId="77777777" w:rsidR="00796011" w:rsidRDefault="00796011" w:rsidP="00796011">
      <w:pPr>
        <w:pStyle w:val="ListParagraph"/>
        <w:numPr>
          <w:ilvl w:val="1"/>
          <w:numId w:val="8"/>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FFS: D2R transmission time restriction to support X=2 or 3.</w:t>
      </w:r>
    </w:p>
    <w:tbl>
      <w:tblPr>
        <w:tblW w:w="6650" w:type="dxa"/>
        <w:jc w:val="center"/>
        <w:tblCellMar>
          <w:left w:w="0" w:type="dxa"/>
          <w:right w:w="0" w:type="dxa"/>
        </w:tblCellMar>
        <w:tblLook w:val="0420" w:firstRow="1" w:lastRow="0" w:firstColumn="0" w:lastColumn="0" w:noHBand="0" w:noVBand="1"/>
      </w:tblPr>
      <w:tblGrid>
        <w:gridCol w:w="3662"/>
        <w:gridCol w:w="2988"/>
      </w:tblGrid>
      <w:tr w:rsidR="00796011" w:rsidRPr="003E7F30" w14:paraId="13852267" w14:textId="77777777" w:rsidTr="00B305ED">
        <w:trPr>
          <w:jc w:val="center"/>
        </w:trPr>
        <w:tc>
          <w:tcPr>
            <w:tcW w:w="3662"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06E8A76E" w14:textId="77777777" w:rsidR="00796011" w:rsidRPr="003E7F30" w:rsidRDefault="00796011" w:rsidP="00B305ED">
            <w:pPr>
              <w:pStyle w:val="ListParagraph"/>
              <w:ind w:leftChars="54" w:left="119"/>
              <w:jc w:val="both"/>
              <w:rPr>
                <w:rFonts w:ascii="Times New Roman" w:hAnsi="Times New Roman" w:cs="Times New Roman"/>
                <w:b/>
                <w:bCs/>
                <w:sz w:val="20"/>
                <w:szCs w:val="20"/>
                <w:lang w:eastAsia="ja-JP"/>
              </w:rPr>
            </w:pPr>
            <w:r w:rsidRPr="003E7F30">
              <w:rPr>
                <w:rFonts w:ascii="Times New Roman" w:hAnsi="Times New Roman" w:cs="Times New Roman"/>
                <w:b/>
                <w:bCs/>
                <w:sz w:val="20"/>
                <w:szCs w:val="20"/>
                <w:lang w:eastAsia="ja-JP"/>
              </w:rPr>
              <w:t xml:space="preserve">D2R </w:t>
            </w:r>
            <w:r>
              <w:rPr>
                <w:rFonts w:ascii="Times New Roman" w:hAnsi="Times New Roman" w:cs="Times New Roman"/>
                <w:b/>
                <w:bCs/>
                <w:sz w:val="20"/>
                <w:szCs w:val="20"/>
                <w:lang w:eastAsia="ja-JP"/>
              </w:rPr>
              <w:t>transmission time (L)</w:t>
            </w:r>
          </w:p>
        </w:tc>
        <w:tc>
          <w:tcPr>
            <w:tcW w:w="298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hideMark/>
          </w:tcPr>
          <w:p w14:paraId="266BE035" w14:textId="77777777" w:rsidR="00796011" w:rsidRPr="003E7F30" w:rsidRDefault="00796011" w:rsidP="00B305ED">
            <w:pPr>
              <w:pStyle w:val="ListParagraph"/>
              <w:ind w:leftChars="77" w:left="169"/>
              <w:jc w:val="center"/>
              <w:rPr>
                <w:rFonts w:ascii="Times New Roman" w:hAnsi="Times New Roman" w:cs="Times New Roman"/>
                <w:b/>
                <w:bCs/>
                <w:sz w:val="20"/>
                <w:szCs w:val="20"/>
                <w:lang w:eastAsia="ja-JP"/>
              </w:rPr>
            </w:pPr>
            <w:r w:rsidRPr="003E7F30">
              <w:rPr>
                <w:rFonts w:ascii="Times New Roman" w:hAnsi="Times New Roman" w:cs="Times New Roman"/>
                <w:b/>
                <w:bCs/>
                <w:sz w:val="20"/>
                <w:szCs w:val="20"/>
                <w:lang w:eastAsia="ja-JP"/>
              </w:rPr>
              <w:t>X</w:t>
            </w:r>
            <w:r>
              <w:rPr>
                <w:rFonts w:ascii="Times New Roman" w:hAnsi="Times New Roman" w:cs="Times New Roman"/>
                <w:b/>
                <w:bCs/>
                <w:sz w:val="20"/>
                <w:szCs w:val="20"/>
                <w:lang w:eastAsia="ja-JP"/>
              </w:rPr>
              <w:t xml:space="preserve"> time domain resources</w:t>
            </w:r>
          </w:p>
        </w:tc>
      </w:tr>
      <w:tr w:rsidR="00796011" w:rsidRPr="003E7F30" w14:paraId="67A57B9F" w14:textId="77777777" w:rsidTr="00B305ED">
        <w:trPr>
          <w:jc w:val="center"/>
        </w:trPr>
        <w:tc>
          <w:tcPr>
            <w:tcW w:w="3662"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75859864" w14:textId="77777777" w:rsidR="00796011" w:rsidRPr="003E7F30" w:rsidRDefault="00796011" w:rsidP="00B305ED">
            <w:pPr>
              <w:pStyle w:val="ListParagraph"/>
              <w:ind w:leftChars="54" w:left="11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L1&lt;L</w:t>
            </w:r>
          </w:p>
        </w:tc>
        <w:tc>
          <w:tcPr>
            <w:tcW w:w="2988"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hideMark/>
          </w:tcPr>
          <w:p w14:paraId="21341F67" w14:textId="77777777" w:rsidR="00796011" w:rsidRPr="003E7F30" w:rsidRDefault="00796011" w:rsidP="00B305ED">
            <w:pPr>
              <w:pStyle w:val="ListParagraph"/>
              <w:ind w:leftChars="77" w:left="16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1</w:t>
            </w:r>
          </w:p>
        </w:tc>
      </w:tr>
      <w:tr w:rsidR="00796011" w:rsidRPr="003E7F30" w14:paraId="0834FBE1" w14:textId="77777777" w:rsidTr="00B305ED">
        <w:trPr>
          <w:jc w:val="center"/>
        </w:trPr>
        <w:tc>
          <w:tcPr>
            <w:tcW w:w="3662"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52846E5C" w14:textId="77777777" w:rsidR="00796011" w:rsidRPr="003E7F30" w:rsidRDefault="00796011" w:rsidP="00B305ED">
            <w:pPr>
              <w:pStyle w:val="ListParagraph"/>
              <w:ind w:leftChars="54" w:left="11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lastRenderedPageBreak/>
              <w:t>L2&lt;L=&lt;L1</w:t>
            </w:r>
          </w:p>
        </w:tc>
        <w:tc>
          <w:tcPr>
            <w:tcW w:w="2988"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hideMark/>
          </w:tcPr>
          <w:p w14:paraId="3D8A92F8" w14:textId="77777777" w:rsidR="00796011" w:rsidRPr="003E7F30" w:rsidRDefault="00796011" w:rsidP="00B305ED">
            <w:pPr>
              <w:pStyle w:val="ListParagraph"/>
              <w:ind w:leftChars="77" w:left="16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1, </w:t>
            </w:r>
            <w:r w:rsidRPr="003E7F30">
              <w:rPr>
                <w:rFonts w:ascii="Times New Roman" w:hAnsi="Times New Roman" w:cs="Times New Roman"/>
                <w:b/>
                <w:bCs/>
                <w:sz w:val="20"/>
                <w:szCs w:val="20"/>
                <w:lang w:eastAsia="ja-JP"/>
              </w:rPr>
              <w:t>2</w:t>
            </w:r>
          </w:p>
        </w:tc>
      </w:tr>
      <w:tr w:rsidR="00796011" w14:paraId="073EB868" w14:textId="77777777" w:rsidTr="00B305ED">
        <w:trPr>
          <w:jc w:val="center"/>
        </w:trPr>
        <w:tc>
          <w:tcPr>
            <w:tcW w:w="3662"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tcPr>
          <w:p w14:paraId="73AF9AA9" w14:textId="77777777" w:rsidR="00796011" w:rsidRDefault="00796011" w:rsidP="00B305ED">
            <w:pPr>
              <w:pStyle w:val="ListParagraph"/>
              <w:ind w:leftChars="54" w:left="11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L&lt;L2</w:t>
            </w:r>
          </w:p>
        </w:tc>
        <w:tc>
          <w:tcPr>
            <w:tcW w:w="2988"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tcPr>
          <w:p w14:paraId="32CD40E1" w14:textId="77777777" w:rsidR="00796011" w:rsidRDefault="00796011" w:rsidP="00B305ED">
            <w:pPr>
              <w:pStyle w:val="ListParagraph"/>
              <w:ind w:leftChars="77" w:left="169"/>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1, 2, 3</w:t>
            </w:r>
          </w:p>
        </w:tc>
      </w:tr>
    </w:tbl>
    <w:p w14:paraId="0C3517E5" w14:textId="77777777" w:rsidR="00796011" w:rsidRPr="008D203A" w:rsidRDefault="00796011" w:rsidP="00796011">
      <w:pPr>
        <w:pStyle w:val="ListParagraph"/>
        <w:ind w:leftChars="0" w:left="360"/>
        <w:jc w:val="both"/>
        <w:rPr>
          <w:rFonts w:ascii="Times New Roman" w:hAnsi="Times New Roman" w:cs="Times New Roman"/>
          <w:b/>
          <w:bCs/>
          <w:sz w:val="20"/>
          <w:szCs w:val="20"/>
          <w:lang w:val="en-GB" w:eastAsia="ja-JP"/>
        </w:rPr>
      </w:pPr>
    </w:p>
    <w:p w14:paraId="6BE262D0" w14:textId="77777777" w:rsidR="00796011" w:rsidRPr="00656B24" w:rsidRDefault="00796011" w:rsidP="00796011">
      <w:pPr>
        <w:pStyle w:val="ListParagraph"/>
        <w:numPr>
          <w:ilvl w:val="1"/>
          <w:numId w:val="8"/>
        </w:numPr>
        <w:ind w:leftChars="0"/>
        <w:jc w:val="both"/>
        <w:rPr>
          <w:rFonts w:ascii="Times" w:hAnsi="Times" w:cs="Times"/>
          <w:b/>
          <w:bCs/>
          <w:sz w:val="20"/>
          <w:szCs w:val="20"/>
          <w:lang w:val="en-GB" w:eastAsia="ja-JP"/>
        </w:rPr>
      </w:pPr>
      <w:r>
        <w:rPr>
          <w:rFonts w:ascii="Times New Roman" w:hAnsi="Times New Roman" w:cs="Times New Roman"/>
          <w:b/>
          <w:bCs/>
          <w:sz w:val="20"/>
          <w:szCs w:val="20"/>
          <w:lang w:val="en-GB" w:eastAsia="ja-JP"/>
        </w:rPr>
        <w:t>Consider short R2D transmission for timing to reduce t</w:t>
      </w:r>
      <w:r w:rsidRPr="008D203A">
        <w:rPr>
          <w:rFonts w:ascii="Times New Roman" w:hAnsi="Times New Roman" w:cs="Times New Roman"/>
          <w:b/>
          <w:bCs/>
          <w:sz w:val="20"/>
          <w:szCs w:val="20"/>
          <w:lang w:val="en-GB" w:eastAsia="ja-JP"/>
        </w:rPr>
        <w:t>he guard intervals</w:t>
      </w:r>
      <w:r w:rsidRPr="00827426">
        <w:rPr>
          <w:rFonts w:ascii="Times New Roman" w:hAnsi="Times New Roman" w:cs="Times New Roman"/>
          <w:b/>
          <w:bCs/>
          <w:sz w:val="20"/>
          <w:szCs w:val="20"/>
          <w:lang w:val="en-GB" w:eastAsia="ja-JP"/>
        </w:rPr>
        <w:t xml:space="preserve"> </w:t>
      </w:r>
      <w:r w:rsidRPr="008D203A">
        <w:rPr>
          <w:rFonts w:ascii="Times New Roman" w:hAnsi="Times New Roman" w:cs="Times New Roman"/>
          <w:b/>
          <w:bCs/>
          <w:sz w:val="20"/>
          <w:szCs w:val="20"/>
          <w:lang w:val="en-GB" w:eastAsia="ja-JP"/>
        </w:rPr>
        <w:t>between adjacent TDMA resources</w:t>
      </w:r>
      <w:r>
        <w:rPr>
          <w:rFonts w:ascii="Times New Roman" w:hAnsi="Times New Roman" w:cs="Times New Roman"/>
          <w:b/>
          <w:bCs/>
          <w:sz w:val="20"/>
          <w:szCs w:val="20"/>
          <w:lang w:val="en-GB" w:eastAsia="ja-JP"/>
        </w:rPr>
        <w:t>.</w:t>
      </w:r>
    </w:p>
    <w:p w14:paraId="4E08421D" w14:textId="77777777" w:rsidR="00E51F31" w:rsidRPr="00AB4BF8" w:rsidRDefault="00E51F31" w:rsidP="00E51F31">
      <w:pPr>
        <w:jc w:val="center"/>
        <w:rPr>
          <w:lang w:val="en-GB" w:eastAsia="ja-JP"/>
        </w:rPr>
      </w:pPr>
    </w:p>
    <w:p w14:paraId="1B501F55" w14:textId="77777777" w:rsidR="006E5E0A" w:rsidRDefault="006E5E0A" w:rsidP="006E5E0A">
      <w:pPr>
        <w:rPr>
          <w:rFonts w:ascii="Times" w:hAnsi="Times" w:cs="Times"/>
          <w:b/>
          <w:bCs/>
          <w:sz w:val="20"/>
          <w:szCs w:val="20"/>
          <w:u w:val="single"/>
          <w:lang w:val="en-GB" w:eastAsia="ja-JP"/>
        </w:rPr>
      </w:pPr>
    </w:p>
    <w:p w14:paraId="1EB6F998" w14:textId="77777777" w:rsidR="00741EB2" w:rsidRDefault="00741EB2" w:rsidP="00741EB2">
      <w:pPr>
        <w:rPr>
          <w:rFonts w:ascii="Times" w:hAnsi="Times" w:cs="Times"/>
          <w:b/>
          <w:bCs/>
          <w:sz w:val="20"/>
          <w:szCs w:val="20"/>
          <w:lang w:val="en-GB" w:eastAsia="ja-JP"/>
        </w:rPr>
      </w:pPr>
      <w:r w:rsidRPr="0037615D">
        <w:rPr>
          <w:rFonts w:ascii="Times" w:hAnsi="Times" w:cs="Times"/>
          <w:b/>
          <w:bCs/>
          <w:sz w:val="20"/>
          <w:szCs w:val="20"/>
          <w:u w:val="single"/>
          <w:lang w:val="en-GB" w:eastAsia="ja-JP"/>
        </w:rPr>
        <w:t>Proposal 2:</w:t>
      </w:r>
      <w:r w:rsidRPr="00716DC6">
        <w:rPr>
          <w:rFonts w:ascii="Times" w:hAnsi="Times" w:cs="Times"/>
          <w:b/>
          <w:bCs/>
          <w:sz w:val="20"/>
          <w:szCs w:val="20"/>
          <w:lang w:val="en-GB" w:eastAsia="ja-JP"/>
        </w:rPr>
        <w:t xml:space="preserve"> </w:t>
      </w:r>
      <w:r>
        <w:rPr>
          <w:rFonts w:ascii="Times" w:hAnsi="Times" w:cs="Times"/>
          <w:b/>
          <w:bCs/>
          <w:sz w:val="20"/>
          <w:szCs w:val="20"/>
          <w:lang w:val="en-GB" w:eastAsia="ja-JP"/>
        </w:rPr>
        <w:t xml:space="preserve">For D2R FDMA, </w:t>
      </w:r>
    </w:p>
    <w:p w14:paraId="6C92032C" w14:textId="77777777" w:rsidR="00741EB2" w:rsidRDefault="00741EB2" w:rsidP="00741EB2">
      <w:pPr>
        <w:pStyle w:val="ListParagraph"/>
        <w:numPr>
          <w:ilvl w:val="0"/>
          <w:numId w:val="8"/>
        </w:numPr>
        <w:ind w:leftChars="0"/>
        <w:jc w:val="both"/>
        <w:rPr>
          <w:rFonts w:ascii="Times New Roman" w:hAnsi="Times New Roman" w:cs="Times New Roman"/>
          <w:b/>
          <w:bCs/>
          <w:sz w:val="20"/>
          <w:szCs w:val="20"/>
          <w:lang w:val="en-GB" w:eastAsia="ja-JP"/>
        </w:rPr>
      </w:pPr>
      <w:r w:rsidRPr="008D203A">
        <w:rPr>
          <w:rFonts w:ascii="Times New Roman" w:hAnsi="Times New Roman" w:cs="Times New Roman"/>
          <w:b/>
          <w:bCs/>
          <w:sz w:val="20"/>
          <w:szCs w:val="20"/>
          <w:lang w:val="en-GB" w:eastAsia="ja-JP"/>
        </w:rPr>
        <w:t xml:space="preserve">To have sufficient guard band for large SFO, </w:t>
      </w:r>
      <w:r>
        <w:rPr>
          <w:rFonts w:ascii="Times New Roman" w:hAnsi="Times New Roman" w:cs="Times New Roman"/>
          <w:b/>
          <w:bCs/>
          <w:sz w:val="20"/>
          <w:szCs w:val="20"/>
          <w:lang w:val="en-GB" w:eastAsia="ja-JP"/>
        </w:rPr>
        <w:t>the</w:t>
      </w:r>
      <w:r w:rsidRPr="008D203A">
        <w:rPr>
          <w:rFonts w:ascii="Times New Roman" w:hAnsi="Times New Roman" w:cs="Times New Roman"/>
          <w:b/>
          <w:bCs/>
          <w:sz w:val="20"/>
          <w:szCs w:val="20"/>
          <w:lang w:val="en-GB" w:eastAsia="ja-JP"/>
        </w:rPr>
        <w:t xml:space="preserve"> frequency shifts at </w:t>
      </w:r>
      <w:r>
        <w:rPr>
          <w:rFonts w:ascii="Times New Roman" w:hAnsi="Times New Roman" w:cs="Times New Roman"/>
          <w:b/>
          <w:bCs/>
          <w:sz w:val="20"/>
          <w:szCs w:val="20"/>
          <w:lang w:val="en-GB" w:eastAsia="ja-JP"/>
        </w:rPr>
        <w:t>R*</w:t>
      </w:r>
      <w:r w:rsidRPr="008D203A">
        <w:rPr>
          <w:rFonts w:ascii="Symbol" w:hAnsi="Symbol" w:cs="Times New Roman"/>
          <w:b/>
          <w:bCs/>
          <w:sz w:val="20"/>
          <w:szCs w:val="20"/>
          <w:lang w:val="en-GB" w:eastAsia="ja-JP"/>
        </w:rPr>
        <w:t>D</w:t>
      </w:r>
      <w:r w:rsidRPr="008D203A">
        <w:rPr>
          <w:rFonts w:ascii="Times New Roman" w:hAnsi="Times New Roman" w:cs="Times New Roman"/>
          <w:b/>
          <w:bCs/>
          <w:sz w:val="20"/>
          <w:szCs w:val="20"/>
          <w:lang w:val="en-GB" w:eastAsia="ja-JP"/>
        </w:rPr>
        <w:t xml:space="preserve">f </w:t>
      </w:r>
      <w:r>
        <w:rPr>
          <w:rFonts w:ascii="Times New Roman" w:hAnsi="Times New Roman" w:cs="Times New Roman"/>
          <w:b/>
          <w:bCs/>
          <w:sz w:val="20"/>
          <w:szCs w:val="20"/>
          <w:lang w:val="en-GB" w:eastAsia="ja-JP"/>
        </w:rPr>
        <w:t xml:space="preserve">with </w:t>
      </w:r>
      <w:r w:rsidRPr="008D203A">
        <w:rPr>
          <w:rFonts w:ascii="Symbol" w:hAnsi="Symbol" w:cs="Times New Roman"/>
          <w:b/>
          <w:bCs/>
          <w:sz w:val="20"/>
          <w:szCs w:val="20"/>
          <w:lang w:val="en-GB" w:eastAsia="ja-JP"/>
        </w:rPr>
        <w:t>D</w:t>
      </w:r>
      <w:r w:rsidRPr="008D203A">
        <w:rPr>
          <w:rFonts w:ascii="Times New Roman" w:hAnsi="Times New Roman" w:cs="Times New Roman"/>
          <w:b/>
          <w:bCs/>
          <w:sz w:val="20"/>
          <w:szCs w:val="20"/>
          <w:lang w:val="en-GB" w:eastAsia="ja-JP"/>
        </w:rPr>
        <w:t xml:space="preserve">f=BW </w:t>
      </w:r>
      <w:r>
        <w:rPr>
          <w:rFonts w:ascii="Times New Roman" w:hAnsi="Times New Roman" w:cs="Times New Roman"/>
          <w:b/>
          <w:bCs/>
          <w:sz w:val="20"/>
          <w:szCs w:val="20"/>
          <w:lang w:val="en-GB" w:eastAsia="ja-JP"/>
        </w:rPr>
        <w:t>and</w:t>
      </w:r>
      <w:r w:rsidRPr="008D203A">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R=</w:t>
      </w:r>
      <w:r w:rsidRPr="008D203A">
        <w:rPr>
          <w:rFonts w:ascii="Times New Roman" w:hAnsi="Times New Roman" w:cs="Times New Roman"/>
          <w:b/>
          <w:bCs/>
          <w:sz w:val="20"/>
          <w:szCs w:val="20"/>
          <w:lang w:val="en-GB" w:eastAsia="ja-JP"/>
        </w:rPr>
        <w:t xml:space="preserve">{2, </w:t>
      </w:r>
      <w:r>
        <w:rPr>
          <w:rFonts w:ascii="Times New Roman" w:hAnsi="Times New Roman" w:cs="Times New Roman"/>
          <w:b/>
          <w:bCs/>
          <w:sz w:val="20"/>
          <w:szCs w:val="20"/>
          <w:lang w:val="en-GB" w:eastAsia="ja-JP"/>
        </w:rPr>
        <w:t>8</w:t>
      </w:r>
      <w:r w:rsidRPr="008D203A">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16</w:t>
      </w:r>
      <w:r w:rsidRPr="008D203A">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32, …</w:t>
      </w:r>
      <w:r w:rsidRPr="008D203A">
        <w:rPr>
          <w:rFonts w:ascii="Times New Roman" w:hAnsi="Times New Roman" w:cs="Times New Roman"/>
          <w:b/>
          <w:bCs/>
          <w:sz w:val="20"/>
          <w:szCs w:val="20"/>
          <w:lang w:val="en-GB" w:eastAsia="ja-JP"/>
        </w:rPr>
        <w:t xml:space="preserve">} can be used. </w:t>
      </w:r>
    </w:p>
    <w:p w14:paraId="3890AFB6" w14:textId="77777777" w:rsidR="00741EB2" w:rsidRPr="008D203A" w:rsidRDefault="00741EB2" w:rsidP="00741EB2">
      <w:pPr>
        <w:numPr>
          <w:ilvl w:val="1"/>
          <w:numId w:val="28"/>
        </w:numPr>
        <w:jc w:val="both"/>
        <w:rPr>
          <w:rFonts w:ascii="Times New Roman" w:hAnsi="Times New Roman" w:cs="Times New Roman"/>
          <w:b/>
          <w:bCs/>
          <w:sz w:val="20"/>
          <w:szCs w:val="20"/>
          <w:lang w:val="en-GB" w:eastAsia="ja-JP"/>
        </w:rPr>
      </w:pPr>
      <w:r>
        <w:rPr>
          <w:rFonts w:ascii="Times New Roman" w:hAnsi="Times New Roman" w:cs="Times New Roman" w:hint="eastAsia"/>
          <w:b/>
          <w:bCs/>
          <w:sz w:val="20"/>
          <w:szCs w:val="20"/>
          <w:lang w:val="en-GB" w:eastAsia="ja-JP"/>
        </w:rPr>
        <w:t>FFS: selection/indication of the FDMA frequency shifts</w:t>
      </w:r>
    </w:p>
    <w:p w14:paraId="21B1B55B" w14:textId="77777777" w:rsidR="00741EB2" w:rsidRPr="008D203A" w:rsidRDefault="00741EB2" w:rsidP="00741EB2">
      <w:pPr>
        <w:pStyle w:val="ListParagraph"/>
        <w:numPr>
          <w:ilvl w:val="0"/>
          <w:numId w:val="8"/>
        </w:numPr>
        <w:ind w:leftChars="0"/>
        <w:jc w:val="both"/>
        <w:rPr>
          <w:rFonts w:ascii="Times New Roman" w:hAnsi="Times New Roman" w:cs="Times New Roman"/>
          <w:b/>
          <w:bCs/>
          <w:sz w:val="20"/>
          <w:szCs w:val="20"/>
          <w:lang w:val="en-GB" w:eastAsia="ja-JP"/>
        </w:rPr>
      </w:pPr>
      <w:r w:rsidRPr="008D203A">
        <w:rPr>
          <w:rFonts w:ascii="Times New Roman" w:hAnsi="Times New Roman" w:cs="Times New Roman"/>
          <w:b/>
          <w:bCs/>
          <w:sz w:val="20"/>
          <w:szCs w:val="20"/>
          <w:lang w:val="en-GB" w:eastAsia="ja-JP"/>
        </w:rPr>
        <w:t xml:space="preserve">To enhance spectrum efficiency, scalable data rates for higher frequency shifts of D2R FDMA can be considered </w:t>
      </w:r>
      <w:r>
        <w:rPr>
          <w:rFonts w:ascii="Times New Roman" w:hAnsi="Times New Roman" w:cs="Times New Roman"/>
          <w:b/>
          <w:bCs/>
          <w:sz w:val="20"/>
          <w:szCs w:val="20"/>
          <w:lang w:val="en-GB" w:eastAsia="ja-JP"/>
        </w:rPr>
        <w:t>to further improve the spectrum efficiency</w:t>
      </w:r>
      <w:r w:rsidRPr="008D203A">
        <w:rPr>
          <w:rFonts w:ascii="Times New Roman" w:hAnsi="Times New Roman" w:cs="Times New Roman"/>
          <w:b/>
          <w:bCs/>
          <w:sz w:val="20"/>
          <w:szCs w:val="20"/>
          <w:lang w:val="en-GB" w:eastAsia="ja-JP"/>
        </w:rPr>
        <w:t xml:space="preserve">. </w:t>
      </w:r>
    </w:p>
    <w:p w14:paraId="24E64E01" w14:textId="77777777" w:rsidR="006E5E0A" w:rsidRDefault="006E5E0A" w:rsidP="006E5E0A">
      <w:pPr>
        <w:rPr>
          <w:rFonts w:ascii="Times" w:hAnsi="Times" w:cs="Times"/>
          <w:b/>
          <w:bCs/>
          <w:sz w:val="20"/>
          <w:szCs w:val="20"/>
          <w:u w:val="single"/>
          <w:lang w:val="en-GB" w:eastAsia="ja-JP"/>
        </w:rPr>
      </w:pPr>
    </w:p>
    <w:p w14:paraId="7B57619B" w14:textId="77777777" w:rsidR="00B05D48" w:rsidRDefault="00B05D48" w:rsidP="00B05D48">
      <w:pPr>
        <w:rPr>
          <w:rFonts w:ascii="Times" w:hAnsi="Times" w:cs="Times"/>
          <w:b/>
          <w:bCs/>
          <w:sz w:val="20"/>
          <w:szCs w:val="20"/>
          <w:lang w:val="en-GB" w:eastAsia="ja-JP"/>
        </w:rPr>
      </w:pPr>
      <w:r w:rsidRPr="0037615D">
        <w:rPr>
          <w:rFonts w:ascii="Times" w:hAnsi="Times" w:cs="Times"/>
          <w:b/>
          <w:bCs/>
          <w:sz w:val="20"/>
          <w:szCs w:val="20"/>
          <w:u w:val="single"/>
          <w:lang w:val="en-GB" w:eastAsia="ja-JP"/>
        </w:rPr>
        <w:t>Proposal 3:</w:t>
      </w:r>
      <w:r w:rsidRPr="00716DC6">
        <w:rPr>
          <w:rFonts w:ascii="Times" w:hAnsi="Times" w:cs="Times"/>
          <w:b/>
          <w:bCs/>
          <w:sz w:val="20"/>
          <w:szCs w:val="20"/>
          <w:lang w:val="en-GB" w:eastAsia="ja-JP"/>
        </w:rPr>
        <w:t xml:space="preserve"> </w:t>
      </w:r>
      <w:r>
        <w:rPr>
          <w:rFonts w:ascii="Times" w:hAnsi="Times" w:cs="Times"/>
          <w:b/>
          <w:bCs/>
          <w:sz w:val="20"/>
          <w:szCs w:val="20"/>
          <w:lang w:val="en-GB" w:eastAsia="ja-JP"/>
        </w:rPr>
        <w:t>Further consider the TDMA/FDMA patterns with same or scalable data rate.</w:t>
      </w:r>
    </w:p>
    <w:p w14:paraId="0AE70C3A" w14:textId="77777777" w:rsidR="006E5E0A" w:rsidRDefault="006E5E0A" w:rsidP="006E5E0A">
      <w:pPr>
        <w:jc w:val="both"/>
        <w:rPr>
          <w:rFonts w:ascii="Times New Roman" w:hAnsi="Times New Roman" w:cs="Times New Roman"/>
          <w:sz w:val="20"/>
          <w:szCs w:val="20"/>
          <w:lang w:val="en-GB" w:eastAsia="ja-JP"/>
        </w:rPr>
      </w:pPr>
    </w:p>
    <w:p w14:paraId="5CCCC9B0" w14:textId="77777777" w:rsidR="006E5E0A" w:rsidRDefault="006E5E0A" w:rsidP="006E5E0A">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For scheduling and timing relationships, </w:t>
      </w:r>
    </w:p>
    <w:p w14:paraId="51C96ECB" w14:textId="77777777" w:rsidR="0079079A" w:rsidRPr="00822188" w:rsidRDefault="0079079A" w:rsidP="0079079A">
      <w:pPr>
        <w:jc w:val="both"/>
        <w:rPr>
          <w:rFonts w:ascii="Times New Roman" w:eastAsia="SimSun" w:hAnsi="Times New Roman" w:cs="Times New Roman"/>
          <w:b/>
          <w:sz w:val="20"/>
          <w:szCs w:val="20"/>
          <w:u w:val="single"/>
          <w:lang w:val="en-GB" w:eastAsia="zh-CN"/>
        </w:rPr>
      </w:pPr>
      <w:r w:rsidRPr="00822188">
        <w:rPr>
          <w:rFonts w:ascii="Times New Roman" w:eastAsia="SimSun" w:hAnsi="Times New Roman" w:cs="Times New Roman" w:hint="eastAsia"/>
          <w:b/>
          <w:sz w:val="20"/>
          <w:szCs w:val="20"/>
          <w:u w:val="single"/>
          <w:lang w:val="en-GB" w:eastAsia="zh-CN"/>
        </w:rPr>
        <w:t xml:space="preserve">Proposal </w:t>
      </w:r>
      <w:r>
        <w:rPr>
          <w:rFonts w:ascii="Times New Roman" w:hAnsi="Times New Roman" w:cs="Times New Roman"/>
          <w:b/>
          <w:sz w:val="20"/>
          <w:szCs w:val="20"/>
          <w:u w:val="single"/>
          <w:lang w:val="en-GB" w:eastAsia="ja-JP"/>
        </w:rPr>
        <w:t>4</w:t>
      </w:r>
      <w:r w:rsidRPr="00822188">
        <w:rPr>
          <w:rFonts w:ascii="Times New Roman" w:eastAsia="SimSun" w:hAnsi="Times New Roman" w:cs="Times New Roman" w:hint="eastAsia"/>
          <w:b/>
          <w:sz w:val="20"/>
          <w:szCs w:val="20"/>
          <w:u w:val="single"/>
          <w:lang w:val="en-GB" w:eastAsia="zh-CN"/>
        </w:rPr>
        <w:t>:</w:t>
      </w:r>
      <w:r w:rsidRPr="00E74B0D">
        <w:rPr>
          <w:rFonts w:ascii="Times New Roman" w:eastAsia="DengXian" w:hAnsi="Times New Roman" w:cs="Times New Roman"/>
          <w:sz w:val="20"/>
          <w:szCs w:val="20"/>
          <w:lang w:val="en-GB" w:eastAsia="en-GB"/>
        </w:rPr>
        <w:t xml:space="preserve"> </w:t>
      </w:r>
      <w:r w:rsidRPr="00E74B0D">
        <w:rPr>
          <w:rFonts w:ascii="Times New Roman" w:eastAsia="DengXian" w:hAnsi="Times New Roman" w:cs="Times New Roman"/>
          <w:b/>
          <w:bCs/>
          <w:sz w:val="20"/>
          <w:szCs w:val="20"/>
          <w:lang w:val="en-GB" w:eastAsia="en-GB"/>
        </w:rPr>
        <w:t xml:space="preserve">For </w:t>
      </w:r>
      <w:r w:rsidRPr="00E74B0D">
        <w:rPr>
          <w:rFonts w:ascii="Times New Roman" w:eastAsia="DengXian" w:hAnsi="Times New Roman" w:cs="Times New Roman"/>
          <w:b/>
          <w:bCs/>
          <w:i/>
          <w:iCs/>
          <w:sz w:val="20"/>
          <w:szCs w:val="20"/>
          <w:lang w:val="en-GB" w:eastAsia="en-GB"/>
        </w:rPr>
        <w:t>T</w:t>
      </w:r>
      <w:r w:rsidRPr="00E74B0D">
        <w:rPr>
          <w:rFonts w:ascii="Times New Roman" w:eastAsia="DengXian" w:hAnsi="Times New Roman" w:cs="Times New Roman"/>
          <w:b/>
          <w:bCs/>
          <w:sz w:val="20"/>
          <w:szCs w:val="20"/>
          <w:vertAlign w:val="subscript"/>
          <w:lang w:val="en-GB" w:eastAsia="en-GB"/>
        </w:rPr>
        <w:t>R2D</w:t>
      </w:r>
      <w:r w:rsidRPr="00E74B0D">
        <w:rPr>
          <w:rFonts w:ascii="Times New Roman" w:eastAsia="DengXian" w:hAnsi="Times New Roman" w:cs="Times New Roman"/>
          <w:b/>
          <w:bCs/>
          <w:sz w:val="20"/>
          <w:szCs w:val="20"/>
          <w:lang w:val="en-GB" w:eastAsia="en-GB"/>
        </w:rPr>
        <w:t xml:space="preserve"> between a R2D transmission and the corresponding D2R transmission following it,</w:t>
      </w:r>
    </w:p>
    <w:p w14:paraId="37AC4AA6" w14:textId="77777777" w:rsidR="0079079A" w:rsidRDefault="0079079A" w:rsidP="0079079A">
      <w:pPr>
        <w:pStyle w:val="ListParagraph"/>
        <w:numPr>
          <w:ilvl w:val="0"/>
          <w:numId w:val="8"/>
        </w:numPr>
        <w:ind w:leftChars="0"/>
        <w:jc w:val="both"/>
        <w:rPr>
          <w:rFonts w:ascii="Times New Roman" w:hAnsi="Times New Roman" w:cs="Times New Roman"/>
          <w:b/>
          <w:bCs/>
          <w:sz w:val="20"/>
          <w:szCs w:val="20"/>
          <w:lang w:val="en-GB" w:eastAsia="ja-JP"/>
        </w:rPr>
      </w:pPr>
      <w:r w:rsidRPr="002C6972">
        <w:rPr>
          <w:rFonts w:ascii="Times New Roman" w:eastAsia="DengXian" w:hAnsi="Times New Roman" w:cs="Times New Roman"/>
          <w:b/>
          <w:bCs/>
          <w:i/>
          <w:iCs/>
          <w:sz w:val="20"/>
          <w:szCs w:val="20"/>
          <w:lang w:val="en-GB" w:eastAsia="en-GB"/>
        </w:rPr>
        <w:t>T</w:t>
      </w:r>
      <w:r w:rsidRPr="002C6972">
        <w:rPr>
          <w:rFonts w:ascii="Times New Roman" w:eastAsia="DengXian" w:hAnsi="Times New Roman" w:cs="Times New Roman"/>
          <w:b/>
          <w:bCs/>
          <w:sz w:val="20"/>
          <w:szCs w:val="20"/>
          <w:vertAlign w:val="subscript"/>
          <w:lang w:val="en-GB" w:eastAsia="en-GB"/>
        </w:rPr>
        <w:t>R2D</w:t>
      </w:r>
      <w:r>
        <w:rPr>
          <w:rFonts w:ascii="Times New Roman" w:hAnsi="Times New Roman" w:cs="Times New Roman"/>
          <w:b/>
          <w:bCs/>
          <w:sz w:val="20"/>
          <w:szCs w:val="20"/>
          <w:lang w:val="en-GB" w:eastAsia="ja-JP"/>
        </w:rPr>
        <w:t xml:space="preserve"> is determined for each X time-domain resource based on the control information </w:t>
      </w:r>
      <w:r w:rsidRPr="00782F36">
        <w:rPr>
          <w:rFonts w:ascii="Times New Roman" w:hAnsi="Times New Roman" w:cs="Times New Roman"/>
          <w:b/>
          <w:bCs/>
          <w:sz w:val="20"/>
          <w:szCs w:val="20"/>
          <w:lang w:val="en-GB" w:eastAsia="ja-JP"/>
        </w:rPr>
        <w:t xml:space="preserve">in the R2D transmission </w:t>
      </w:r>
      <w:r>
        <w:rPr>
          <w:rFonts w:ascii="Times New Roman" w:hAnsi="Times New Roman" w:cs="Times New Roman"/>
          <w:b/>
          <w:bCs/>
          <w:sz w:val="20"/>
          <w:szCs w:val="20"/>
          <w:lang w:val="en-GB" w:eastAsia="ja-JP"/>
        </w:rPr>
        <w:t>(Option 2).</w:t>
      </w:r>
    </w:p>
    <w:p w14:paraId="67B8812B" w14:textId="77777777" w:rsidR="0079079A" w:rsidRPr="00534B98" w:rsidRDefault="0079079A" w:rsidP="0079079A">
      <w:pPr>
        <w:pStyle w:val="ListParagraph"/>
        <w:numPr>
          <w:ilvl w:val="1"/>
          <w:numId w:val="8"/>
        </w:numPr>
        <w:ind w:leftChars="0"/>
        <w:jc w:val="both"/>
        <w:rPr>
          <w:rFonts w:ascii="Times New Roman" w:hAnsi="Times New Roman" w:cs="Times New Roman"/>
          <w:b/>
          <w:bCs/>
          <w:sz w:val="20"/>
          <w:szCs w:val="20"/>
          <w:lang w:val="en-GB" w:eastAsia="ja-JP"/>
        </w:rPr>
      </w:pPr>
      <w:r w:rsidRPr="00534B98">
        <w:rPr>
          <w:rFonts w:ascii="Times New Roman" w:eastAsia="DengXian" w:hAnsi="Times New Roman" w:cs="Times New Roman"/>
          <w:b/>
          <w:bCs/>
          <w:sz w:val="20"/>
          <w:szCs w:val="20"/>
          <w:lang w:val="en-GB" w:eastAsia="en-GB"/>
        </w:rPr>
        <w:t xml:space="preserve">FFS: </w:t>
      </w:r>
      <w:r>
        <w:rPr>
          <w:rFonts w:ascii="Times New Roman" w:eastAsia="DengXian" w:hAnsi="Times New Roman" w:cs="Times New Roman"/>
          <w:b/>
          <w:bCs/>
          <w:sz w:val="20"/>
          <w:szCs w:val="20"/>
          <w:lang w:val="en-GB" w:eastAsia="en-GB"/>
        </w:rPr>
        <w:t>reference D2R chip rate for Y&gt;1 FDMA</w:t>
      </w:r>
    </w:p>
    <w:p w14:paraId="2C4037AC" w14:textId="77777777" w:rsidR="0079079A" w:rsidRPr="002E4DCD" w:rsidRDefault="0079079A" w:rsidP="0079079A">
      <w:pPr>
        <w:pStyle w:val="ListParagraph"/>
        <w:numPr>
          <w:ilvl w:val="0"/>
          <w:numId w:val="8"/>
        </w:numPr>
        <w:ind w:leftChars="0"/>
        <w:jc w:val="both"/>
        <w:rPr>
          <w:rFonts w:ascii="Times New Roman" w:hAnsi="Times New Roman" w:cs="Times New Roman"/>
          <w:b/>
          <w:bCs/>
          <w:sz w:val="20"/>
          <w:szCs w:val="20"/>
          <w:lang w:val="en-GB" w:eastAsia="ja-JP"/>
        </w:rPr>
      </w:pPr>
      <w:r w:rsidRPr="0005024F">
        <w:rPr>
          <w:rFonts w:ascii="Times New Roman" w:hAnsi="Times New Roman" w:cs="Times New Roman"/>
          <w:b/>
          <w:bCs/>
          <w:i/>
          <w:iCs/>
          <w:sz w:val="20"/>
          <w:szCs w:val="20"/>
          <w:lang w:val="en-GB" w:eastAsia="ja-JP"/>
        </w:rPr>
        <w:t>T</w:t>
      </w:r>
      <w:r w:rsidRPr="0005024F">
        <w:rPr>
          <w:rFonts w:ascii="Times New Roman" w:hAnsi="Times New Roman" w:cs="Times New Roman"/>
          <w:b/>
          <w:bCs/>
          <w:sz w:val="20"/>
          <w:szCs w:val="20"/>
          <w:vertAlign w:val="subscript"/>
          <w:lang w:val="en-GB" w:eastAsia="ja-JP"/>
        </w:rPr>
        <w:t xml:space="preserve">R2D_min </w:t>
      </w:r>
      <w:r w:rsidRPr="0005024F">
        <w:rPr>
          <w:rFonts w:ascii="Times New Roman" w:hAnsi="Times New Roman" w:cs="Times New Roman"/>
          <w:b/>
          <w:bCs/>
          <w:sz w:val="20"/>
          <w:szCs w:val="20"/>
          <w:lang w:val="en-GB" w:eastAsia="ja-JP"/>
        </w:rPr>
        <w:t>&lt;=</w:t>
      </w:r>
      <w:r w:rsidRPr="0005024F">
        <w:rPr>
          <w:rFonts w:ascii="Times New Roman" w:hAnsi="Times New Roman" w:cs="Times New Roman"/>
          <w:b/>
          <w:bCs/>
          <w:i/>
          <w:iCs/>
          <w:sz w:val="20"/>
          <w:szCs w:val="20"/>
          <w:lang w:val="en-GB" w:eastAsia="ja-JP"/>
        </w:rPr>
        <w:t>T</w:t>
      </w:r>
      <w:r w:rsidRPr="0005024F">
        <w:rPr>
          <w:rFonts w:ascii="Times New Roman" w:hAnsi="Times New Roman" w:cs="Times New Roman"/>
          <w:b/>
          <w:bCs/>
          <w:sz w:val="20"/>
          <w:szCs w:val="20"/>
          <w:vertAlign w:val="subscript"/>
          <w:lang w:val="en-GB" w:eastAsia="ja-JP"/>
        </w:rPr>
        <w:t>R2D</w:t>
      </w:r>
      <w:r w:rsidRPr="0005024F">
        <w:rPr>
          <w:rFonts w:ascii="Times New Roman" w:hAnsi="Times New Roman" w:cs="Times New Roman"/>
          <w:b/>
          <w:bCs/>
          <w:sz w:val="20"/>
          <w:szCs w:val="20"/>
          <w:lang w:val="en-GB" w:eastAsia="ja-JP"/>
        </w:rPr>
        <w:t xml:space="preserve"> &lt;= </w:t>
      </w:r>
      <w:r w:rsidRPr="0005024F">
        <w:rPr>
          <w:rFonts w:ascii="Times New Roman" w:hAnsi="Times New Roman" w:cs="Times New Roman"/>
          <w:b/>
          <w:bCs/>
          <w:i/>
          <w:iCs/>
          <w:sz w:val="20"/>
          <w:szCs w:val="20"/>
          <w:lang w:val="en-GB" w:eastAsia="ja-JP"/>
        </w:rPr>
        <w:t>T</w:t>
      </w:r>
      <w:r w:rsidRPr="0005024F">
        <w:rPr>
          <w:rFonts w:ascii="Times New Roman" w:hAnsi="Times New Roman" w:cs="Times New Roman"/>
          <w:b/>
          <w:bCs/>
          <w:sz w:val="20"/>
          <w:szCs w:val="20"/>
          <w:vertAlign w:val="subscript"/>
          <w:lang w:val="en-GB" w:eastAsia="ja-JP"/>
        </w:rPr>
        <w:t>R2D_max</w:t>
      </w:r>
      <w:r>
        <w:rPr>
          <w:rFonts w:ascii="Times" w:hAnsi="Times" w:cs="Times"/>
          <w:b/>
          <w:bCs/>
          <w:sz w:val="20"/>
          <w:szCs w:val="20"/>
          <w:lang w:val="en-GB" w:eastAsia="ja-JP"/>
        </w:rPr>
        <w:t xml:space="preserve">, where </w:t>
      </w:r>
      <w:r w:rsidRPr="002E4DCD">
        <w:rPr>
          <w:rFonts w:ascii="Times" w:hAnsi="Times" w:cs="Times"/>
          <w:b/>
          <w:bCs/>
          <w:i/>
          <w:iCs/>
          <w:sz w:val="20"/>
          <w:szCs w:val="20"/>
          <w:lang w:val="en-GB" w:eastAsia="ja-JP"/>
        </w:rPr>
        <w:t>T</w:t>
      </w:r>
      <w:r w:rsidRPr="002E4DCD">
        <w:rPr>
          <w:rFonts w:ascii="Times" w:hAnsi="Times" w:cs="Times"/>
          <w:b/>
          <w:bCs/>
          <w:sz w:val="20"/>
          <w:szCs w:val="20"/>
          <w:vertAlign w:val="subscript"/>
          <w:lang w:val="en-GB" w:eastAsia="ja-JP"/>
        </w:rPr>
        <w:t>R2D_max</w:t>
      </w:r>
      <w:r w:rsidRPr="002E4DCD">
        <w:rPr>
          <w:rFonts w:ascii="Times" w:hAnsi="Times" w:cs="Times"/>
          <w:b/>
          <w:bCs/>
          <w:sz w:val="20"/>
          <w:szCs w:val="20"/>
          <w:lang w:val="en-GB" w:eastAsia="ja-JP"/>
        </w:rPr>
        <w:t>/</w:t>
      </w:r>
      <w:r w:rsidRPr="002E4DCD">
        <w:rPr>
          <w:rFonts w:ascii="Times" w:hAnsi="Times" w:cs="Times"/>
          <w:b/>
          <w:bCs/>
          <w:i/>
          <w:iCs/>
          <w:sz w:val="20"/>
          <w:szCs w:val="20"/>
          <w:lang w:val="en-GB" w:eastAsia="ja-JP"/>
        </w:rPr>
        <w:t>T</w:t>
      </w:r>
      <w:r w:rsidRPr="002E4DCD">
        <w:rPr>
          <w:rFonts w:ascii="Times" w:hAnsi="Times" w:cs="Times"/>
          <w:b/>
          <w:bCs/>
          <w:sz w:val="20"/>
          <w:szCs w:val="20"/>
          <w:vertAlign w:val="subscript"/>
          <w:lang w:val="en-GB" w:eastAsia="ja-JP"/>
        </w:rPr>
        <w:t>R2D_min</w:t>
      </w:r>
      <w:r w:rsidRPr="002E4DCD">
        <w:rPr>
          <w:rFonts w:ascii="Times" w:hAnsi="Times" w:cs="Times"/>
          <w:b/>
          <w:bCs/>
          <w:sz w:val="20"/>
          <w:szCs w:val="20"/>
          <w:lang w:val="en-GB" w:eastAsia="ja-JP"/>
        </w:rPr>
        <w:t xml:space="preserve"> are based on </w:t>
      </w:r>
      <w:r w:rsidRPr="002E4DCD">
        <w:rPr>
          <w:rFonts w:ascii="Times" w:hAnsi="Times" w:cs="Times"/>
          <w:b/>
          <w:bCs/>
          <w:i/>
          <w:iCs/>
          <w:sz w:val="20"/>
          <w:szCs w:val="20"/>
          <w:lang w:val="en-GB" w:eastAsia="ja-JP"/>
        </w:rPr>
        <w:t>T</w:t>
      </w:r>
      <w:r w:rsidRPr="002E4DCD">
        <w:rPr>
          <w:rFonts w:ascii="Times" w:hAnsi="Times" w:cs="Times"/>
          <w:b/>
          <w:bCs/>
          <w:sz w:val="20"/>
          <w:szCs w:val="20"/>
          <w:vertAlign w:val="subscript"/>
          <w:lang w:val="en-GB" w:eastAsia="ja-JP"/>
        </w:rPr>
        <w:t>R2D</w:t>
      </w:r>
      <w:r w:rsidRPr="002E4DCD">
        <w:rPr>
          <w:rFonts w:ascii="Times" w:hAnsi="Times" w:cs="Times"/>
          <w:b/>
          <w:bCs/>
          <w:sz w:val="20"/>
          <w:szCs w:val="20"/>
          <w:lang w:val="en-GB" w:eastAsia="ja-JP"/>
        </w:rPr>
        <w:t xml:space="preserve"> and the SFO tolerance.</w:t>
      </w:r>
    </w:p>
    <w:p w14:paraId="651C7803" w14:textId="77777777" w:rsidR="006E5E0A" w:rsidRDefault="006E5E0A" w:rsidP="006E5E0A">
      <w:pPr>
        <w:jc w:val="both"/>
        <w:rPr>
          <w:rFonts w:ascii="Times New Roman" w:eastAsia="SimSun" w:hAnsi="Times New Roman" w:cs="Times New Roman"/>
          <w:bCs/>
          <w:sz w:val="20"/>
          <w:szCs w:val="20"/>
          <w:lang w:val="en-GB" w:eastAsia="zh-CN"/>
        </w:rPr>
      </w:pPr>
    </w:p>
    <w:p w14:paraId="0CA57A06" w14:textId="77777777" w:rsidR="00B05D48" w:rsidRDefault="00B05D48" w:rsidP="00B05D48">
      <w:pPr>
        <w:jc w:val="both"/>
        <w:rPr>
          <w:rFonts w:ascii="Times New Roman" w:eastAsia="DengXian" w:hAnsi="Times New Roman" w:cs="Times New Roman"/>
          <w:sz w:val="20"/>
          <w:szCs w:val="20"/>
          <w:lang w:val="en-GB" w:eastAsia="en-GB"/>
        </w:rPr>
      </w:pPr>
      <w:r w:rsidRPr="00822188">
        <w:rPr>
          <w:rFonts w:ascii="Times New Roman" w:eastAsia="SimSun" w:hAnsi="Times New Roman" w:cs="Times New Roman" w:hint="eastAsia"/>
          <w:b/>
          <w:sz w:val="20"/>
          <w:szCs w:val="20"/>
          <w:u w:val="single"/>
          <w:lang w:val="en-GB" w:eastAsia="zh-CN"/>
        </w:rPr>
        <w:t xml:space="preserve">Proposal </w:t>
      </w:r>
      <w:r>
        <w:rPr>
          <w:rFonts w:ascii="Times New Roman" w:hAnsi="Times New Roman" w:cs="Times New Roman"/>
          <w:b/>
          <w:sz w:val="20"/>
          <w:szCs w:val="20"/>
          <w:u w:val="single"/>
          <w:lang w:val="en-GB" w:eastAsia="ja-JP"/>
        </w:rPr>
        <w:t>5</w:t>
      </w:r>
      <w:r w:rsidRPr="00822188">
        <w:rPr>
          <w:rFonts w:ascii="Times New Roman" w:eastAsia="SimSun" w:hAnsi="Times New Roman" w:cs="Times New Roman" w:hint="eastAsia"/>
          <w:b/>
          <w:sz w:val="20"/>
          <w:szCs w:val="20"/>
          <w:u w:val="single"/>
          <w:lang w:val="en-GB" w:eastAsia="zh-CN"/>
        </w:rPr>
        <w:t>:</w:t>
      </w:r>
      <w:r w:rsidRPr="00E74B0D">
        <w:rPr>
          <w:rFonts w:ascii="Times New Roman" w:eastAsia="DengXian" w:hAnsi="Times New Roman" w:cs="Times New Roman"/>
          <w:sz w:val="20"/>
          <w:szCs w:val="20"/>
          <w:lang w:val="en-GB" w:eastAsia="en-GB"/>
        </w:rPr>
        <w:t xml:space="preserve"> </w:t>
      </w:r>
      <w:r w:rsidRPr="00CB75E6">
        <w:rPr>
          <w:rFonts w:ascii="Times New Roman" w:eastAsia="DengXian" w:hAnsi="Times New Roman" w:cs="Times New Roman"/>
          <w:b/>
          <w:bCs/>
          <w:sz w:val="20"/>
          <w:szCs w:val="20"/>
          <w:lang w:val="en-GB" w:eastAsia="en-GB"/>
        </w:rPr>
        <w:t xml:space="preserve">for </w:t>
      </w:r>
      <w:r w:rsidRPr="00CB75E6">
        <w:rPr>
          <w:rFonts w:ascii="Times New Roman" w:eastAsia="DengXian" w:hAnsi="Times New Roman" w:cs="Times New Roman"/>
          <w:b/>
          <w:bCs/>
          <w:i/>
          <w:iCs/>
          <w:sz w:val="20"/>
          <w:szCs w:val="20"/>
          <w:lang w:val="en-GB" w:eastAsia="en-GB"/>
        </w:rPr>
        <w:t>T</w:t>
      </w:r>
      <w:r w:rsidRPr="00CB75E6">
        <w:rPr>
          <w:rFonts w:ascii="Times New Roman" w:eastAsia="DengXian" w:hAnsi="Times New Roman" w:cs="Times New Roman"/>
          <w:b/>
          <w:bCs/>
          <w:sz w:val="20"/>
          <w:szCs w:val="20"/>
          <w:vertAlign w:val="subscript"/>
          <w:lang w:val="en-GB" w:eastAsia="en-GB"/>
        </w:rPr>
        <w:t>D2R</w:t>
      </w:r>
      <w:r w:rsidRPr="00CB75E6">
        <w:rPr>
          <w:rFonts w:ascii="Times New Roman" w:eastAsia="DengXian" w:hAnsi="Times New Roman" w:cs="Times New Roman"/>
          <w:b/>
          <w:bCs/>
          <w:sz w:val="20"/>
          <w:szCs w:val="20"/>
          <w:lang w:val="en-GB" w:eastAsia="en-GB"/>
        </w:rPr>
        <w:t xml:space="preserve"> between D2R Msg1 transmission and the corresponding R2D Msg2 transmission</w:t>
      </w:r>
    </w:p>
    <w:p w14:paraId="4346DE65" w14:textId="77777777" w:rsidR="00B05D48" w:rsidRDefault="00B05D48" w:rsidP="00B05D48">
      <w:pPr>
        <w:pStyle w:val="ListParagraph"/>
        <w:numPr>
          <w:ilvl w:val="0"/>
          <w:numId w:val="8"/>
        </w:numPr>
        <w:ind w:leftChars="0"/>
        <w:jc w:val="both"/>
        <w:rPr>
          <w:rFonts w:ascii="Times New Roman" w:hAnsi="Times New Roman" w:cs="Times New Roman"/>
          <w:b/>
          <w:bCs/>
          <w:sz w:val="20"/>
          <w:szCs w:val="20"/>
          <w:lang w:val="en-GB" w:eastAsia="ja-JP"/>
        </w:rPr>
      </w:pPr>
      <w:r w:rsidRPr="002C6972">
        <w:rPr>
          <w:rFonts w:ascii="Times New Roman" w:eastAsia="DengXian" w:hAnsi="Times New Roman" w:cs="Times New Roman"/>
          <w:b/>
          <w:bCs/>
          <w:i/>
          <w:iCs/>
          <w:sz w:val="20"/>
          <w:szCs w:val="20"/>
          <w:lang w:val="en-GB" w:eastAsia="en-GB"/>
        </w:rPr>
        <w:t>T</w:t>
      </w:r>
      <w:r>
        <w:rPr>
          <w:rFonts w:ascii="Times New Roman" w:eastAsia="DengXian" w:hAnsi="Times New Roman" w:cs="Times New Roman"/>
          <w:b/>
          <w:bCs/>
          <w:sz w:val="20"/>
          <w:szCs w:val="20"/>
          <w:vertAlign w:val="subscript"/>
          <w:lang w:val="en-GB" w:eastAsia="en-GB"/>
        </w:rPr>
        <w:t xml:space="preserve">D2R_min </w:t>
      </w:r>
      <w:r w:rsidRPr="001D09CF">
        <w:rPr>
          <w:rFonts w:ascii="Times" w:hAnsi="Times" w:cs="Times"/>
          <w:b/>
          <w:bCs/>
          <w:sz w:val="20"/>
          <w:szCs w:val="20"/>
        </w:rPr>
        <w:t xml:space="preserve">and </w:t>
      </w:r>
      <w:r w:rsidRPr="001D09CF">
        <w:rPr>
          <w:rFonts w:ascii="Times" w:hAnsi="Times" w:cs="Times"/>
          <w:b/>
          <w:bCs/>
          <w:i/>
          <w:iCs/>
          <w:sz w:val="20"/>
          <w:szCs w:val="20"/>
        </w:rPr>
        <w:t>T</w:t>
      </w:r>
      <w:r w:rsidRPr="001D09CF">
        <w:rPr>
          <w:rFonts w:ascii="Times" w:hAnsi="Times" w:cs="Times"/>
          <w:b/>
          <w:bCs/>
          <w:sz w:val="20"/>
          <w:szCs w:val="20"/>
          <w:vertAlign w:val="subscript"/>
        </w:rPr>
        <w:t>D2R_max</w:t>
      </w:r>
      <w:r>
        <w:rPr>
          <w:rFonts w:ascii="Times New Roman" w:hAnsi="Times New Roman" w:cs="Times New Roman"/>
          <w:b/>
          <w:bCs/>
          <w:sz w:val="20"/>
          <w:szCs w:val="20"/>
          <w:lang w:val="en-GB" w:eastAsia="ja-JP"/>
        </w:rPr>
        <w:t xml:space="preserve"> can be defined with </w:t>
      </w:r>
      <w:r w:rsidRPr="00D11271">
        <w:rPr>
          <w:rFonts w:ascii="Times" w:hAnsi="Times" w:cs="Times"/>
          <w:b/>
          <w:bCs/>
          <w:i/>
          <w:iCs/>
          <w:sz w:val="20"/>
          <w:szCs w:val="20"/>
        </w:rPr>
        <w:t>T</w:t>
      </w:r>
      <w:r w:rsidRPr="00D11271">
        <w:rPr>
          <w:rFonts w:ascii="Times" w:hAnsi="Times" w:cs="Times"/>
          <w:b/>
          <w:bCs/>
          <w:sz w:val="20"/>
          <w:szCs w:val="20"/>
          <w:vertAlign w:val="subscript"/>
        </w:rPr>
        <w:t>D2R_min</w:t>
      </w:r>
      <w:r w:rsidRPr="00D11271">
        <w:rPr>
          <w:rFonts w:ascii="Times" w:hAnsi="Times" w:cs="Times"/>
          <w:sz w:val="20"/>
          <w:szCs w:val="20"/>
        </w:rPr>
        <w:t xml:space="preserve"> &lt;=</w:t>
      </w:r>
      <w:r w:rsidRPr="00D11271">
        <w:rPr>
          <w:rFonts w:ascii="Times" w:hAnsi="Times" w:cs="Times"/>
          <w:b/>
          <w:bCs/>
          <w:i/>
          <w:iCs/>
          <w:sz w:val="20"/>
          <w:szCs w:val="20"/>
        </w:rPr>
        <w:t xml:space="preserve"> T</w:t>
      </w:r>
      <w:r w:rsidRPr="00D11271">
        <w:rPr>
          <w:rFonts w:ascii="Times" w:hAnsi="Times" w:cs="Times"/>
          <w:b/>
          <w:bCs/>
          <w:sz w:val="20"/>
          <w:szCs w:val="20"/>
          <w:vertAlign w:val="subscript"/>
        </w:rPr>
        <w:t>D2R</w:t>
      </w:r>
      <w:r w:rsidRPr="00D11271">
        <w:rPr>
          <w:rFonts w:ascii="Times" w:hAnsi="Times" w:cs="Times"/>
          <w:sz w:val="20"/>
          <w:szCs w:val="20"/>
        </w:rPr>
        <w:t xml:space="preserve"> &lt;=</w:t>
      </w:r>
      <w:r w:rsidRPr="00D11271">
        <w:rPr>
          <w:rFonts w:ascii="Times" w:hAnsi="Times" w:cs="Times"/>
          <w:b/>
          <w:bCs/>
          <w:i/>
          <w:iCs/>
          <w:sz w:val="20"/>
          <w:szCs w:val="20"/>
        </w:rPr>
        <w:t xml:space="preserve"> T</w:t>
      </w:r>
      <w:r w:rsidRPr="00D11271">
        <w:rPr>
          <w:rFonts w:ascii="Times" w:hAnsi="Times" w:cs="Times"/>
          <w:b/>
          <w:bCs/>
          <w:sz w:val="20"/>
          <w:szCs w:val="20"/>
          <w:vertAlign w:val="subscript"/>
        </w:rPr>
        <w:t>D2R_max</w:t>
      </w:r>
      <w:r>
        <w:rPr>
          <w:rFonts w:ascii="Times New Roman" w:hAnsi="Times New Roman" w:cs="Times New Roman"/>
          <w:b/>
          <w:bCs/>
          <w:sz w:val="20"/>
          <w:szCs w:val="20"/>
          <w:lang w:val="en-GB" w:eastAsia="ja-JP"/>
        </w:rPr>
        <w:t xml:space="preserve">, determined based on the control information </w:t>
      </w:r>
      <w:r w:rsidRPr="00782F36">
        <w:rPr>
          <w:rFonts w:ascii="Times New Roman" w:hAnsi="Times New Roman" w:cs="Times New Roman"/>
          <w:b/>
          <w:bCs/>
          <w:sz w:val="20"/>
          <w:szCs w:val="20"/>
          <w:lang w:val="en-GB" w:eastAsia="ja-JP"/>
        </w:rPr>
        <w:t>in the R2D transmission</w:t>
      </w:r>
      <w:r>
        <w:rPr>
          <w:rFonts w:ascii="Times New Roman" w:hAnsi="Times New Roman" w:cs="Times New Roman"/>
          <w:b/>
          <w:bCs/>
          <w:sz w:val="20"/>
          <w:szCs w:val="20"/>
          <w:lang w:val="en-GB" w:eastAsia="ja-JP"/>
        </w:rPr>
        <w:t>s.</w:t>
      </w:r>
    </w:p>
    <w:p w14:paraId="10CE9499" w14:textId="77777777" w:rsidR="00B05D48" w:rsidRPr="00FB6F05" w:rsidRDefault="00B05D48" w:rsidP="00B05D48">
      <w:pPr>
        <w:pStyle w:val="ListParagraph"/>
        <w:numPr>
          <w:ilvl w:val="1"/>
          <w:numId w:val="8"/>
        </w:numPr>
        <w:ind w:leftChars="0"/>
        <w:jc w:val="both"/>
        <w:rPr>
          <w:rFonts w:ascii="Times New Roman" w:hAnsi="Times New Roman" w:cs="Times New Roman"/>
          <w:b/>
          <w:bCs/>
          <w:sz w:val="20"/>
          <w:szCs w:val="20"/>
          <w:lang w:val="en-GB" w:eastAsia="ja-JP"/>
        </w:rPr>
      </w:pPr>
      <w:r w:rsidRPr="00534B98">
        <w:rPr>
          <w:rFonts w:ascii="Times New Roman" w:eastAsia="DengXian" w:hAnsi="Times New Roman" w:cs="Times New Roman"/>
          <w:b/>
          <w:bCs/>
          <w:sz w:val="20"/>
          <w:szCs w:val="20"/>
          <w:lang w:val="en-GB" w:eastAsia="en-GB"/>
        </w:rPr>
        <w:t xml:space="preserve">FFS: </w:t>
      </w:r>
      <w:r>
        <w:rPr>
          <w:rFonts w:ascii="Times New Roman" w:eastAsia="DengXian" w:hAnsi="Times New Roman" w:cs="Times New Roman"/>
          <w:b/>
          <w:bCs/>
          <w:sz w:val="20"/>
          <w:szCs w:val="20"/>
          <w:lang w:val="en-GB" w:eastAsia="en-GB"/>
        </w:rPr>
        <w:t xml:space="preserve">reference D2R chip rate for </w:t>
      </w:r>
      <w:r w:rsidRPr="002C6972">
        <w:rPr>
          <w:rFonts w:ascii="Times New Roman" w:eastAsia="DengXian" w:hAnsi="Times New Roman" w:cs="Times New Roman"/>
          <w:b/>
          <w:bCs/>
          <w:i/>
          <w:iCs/>
          <w:sz w:val="20"/>
          <w:szCs w:val="20"/>
          <w:lang w:val="en-GB" w:eastAsia="en-GB"/>
        </w:rPr>
        <w:t>T</w:t>
      </w:r>
      <w:r>
        <w:rPr>
          <w:rFonts w:ascii="Times New Roman" w:eastAsia="DengXian" w:hAnsi="Times New Roman" w:cs="Times New Roman"/>
          <w:b/>
          <w:bCs/>
          <w:sz w:val="20"/>
          <w:szCs w:val="20"/>
          <w:vertAlign w:val="subscript"/>
          <w:lang w:val="en-GB" w:eastAsia="en-GB"/>
        </w:rPr>
        <w:t xml:space="preserve">D2R_min </w:t>
      </w:r>
      <w:r w:rsidRPr="001D09CF">
        <w:rPr>
          <w:rFonts w:ascii="Times" w:hAnsi="Times" w:cs="Times"/>
          <w:b/>
          <w:bCs/>
          <w:sz w:val="20"/>
          <w:szCs w:val="20"/>
        </w:rPr>
        <w:t xml:space="preserve">and </w:t>
      </w:r>
      <w:r w:rsidRPr="001D09CF">
        <w:rPr>
          <w:rFonts w:ascii="Times" w:hAnsi="Times" w:cs="Times"/>
          <w:b/>
          <w:bCs/>
          <w:i/>
          <w:iCs/>
          <w:sz w:val="20"/>
          <w:szCs w:val="20"/>
        </w:rPr>
        <w:t>T</w:t>
      </w:r>
      <w:r w:rsidRPr="001D09CF">
        <w:rPr>
          <w:rFonts w:ascii="Times" w:hAnsi="Times" w:cs="Times"/>
          <w:b/>
          <w:bCs/>
          <w:sz w:val="20"/>
          <w:szCs w:val="20"/>
          <w:vertAlign w:val="subscript"/>
        </w:rPr>
        <w:t>D2R_max</w:t>
      </w:r>
      <w:r>
        <w:rPr>
          <w:rFonts w:ascii="Times New Roman" w:hAnsi="Times New Roman" w:cs="Times New Roman"/>
          <w:b/>
          <w:bCs/>
          <w:sz w:val="20"/>
          <w:szCs w:val="20"/>
          <w:lang w:val="en-GB" w:eastAsia="ja-JP"/>
        </w:rPr>
        <w:t xml:space="preserve"> </w:t>
      </w:r>
      <w:r>
        <w:rPr>
          <w:rFonts w:ascii="Times New Roman" w:eastAsia="DengXian" w:hAnsi="Times New Roman" w:cs="Times New Roman"/>
          <w:b/>
          <w:bCs/>
          <w:sz w:val="20"/>
          <w:szCs w:val="20"/>
          <w:lang w:val="en-GB" w:eastAsia="en-GB"/>
        </w:rPr>
        <w:t>in case of Y&gt;1 FDMA</w:t>
      </w:r>
    </w:p>
    <w:p w14:paraId="60276522" w14:textId="6D09EC2A" w:rsidR="00B05D48" w:rsidRPr="00FB6F05" w:rsidRDefault="00B05D48" w:rsidP="00B05D48">
      <w:pPr>
        <w:pStyle w:val="ListParagraph"/>
        <w:numPr>
          <w:ilvl w:val="1"/>
          <w:numId w:val="8"/>
        </w:numPr>
        <w:ind w:leftChars="0"/>
        <w:jc w:val="both"/>
        <w:rPr>
          <w:rFonts w:ascii="Times New Roman" w:hAnsi="Times New Roman" w:cs="Times New Roman"/>
          <w:b/>
          <w:bCs/>
          <w:sz w:val="20"/>
          <w:szCs w:val="20"/>
          <w:lang w:val="en-GB" w:eastAsia="ja-JP"/>
        </w:rPr>
      </w:pPr>
      <w:r>
        <w:rPr>
          <w:rFonts w:ascii="Times New Roman" w:eastAsia="DengXian" w:hAnsi="Times New Roman" w:cs="Times New Roman"/>
          <w:b/>
          <w:bCs/>
          <w:sz w:val="20"/>
          <w:szCs w:val="20"/>
          <w:lang w:val="en-GB" w:eastAsia="en-GB"/>
        </w:rPr>
        <w:t xml:space="preserve">FFS: </w:t>
      </w:r>
      <w:r w:rsidRPr="00FB6F05">
        <w:rPr>
          <w:rFonts w:ascii="Times New Roman" w:hAnsi="Times New Roman" w:cs="Times New Roman"/>
          <w:b/>
          <w:bCs/>
          <w:i/>
          <w:iCs/>
          <w:sz w:val="20"/>
          <w:szCs w:val="20"/>
          <w:lang w:val="en-GB" w:eastAsia="ja-JP"/>
        </w:rPr>
        <w:t>T</w:t>
      </w:r>
      <w:r w:rsidRPr="00FB6F05">
        <w:rPr>
          <w:rFonts w:ascii="Times New Roman" w:hAnsi="Times New Roman" w:cs="Times New Roman"/>
          <w:b/>
          <w:bCs/>
          <w:sz w:val="20"/>
          <w:szCs w:val="20"/>
          <w:vertAlign w:val="subscript"/>
          <w:lang w:val="en-GB" w:eastAsia="ja-JP"/>
        </w:rPr>
        <w:t>D2R_max</w:t>
      </w:r>
      <w:r>
        <w:rPr>
          <w:rFonts w:ascii="Times" w:hAnsi="Times" w:cs="Times"/>
          <w:b/>
          <w:bCs/>
          <w:sz w:val="20"/>
          <w:szCs w:val="20"/>
          <w:lang w:val="en-GB" w:eastAsia="ja-JP"/>
        </w:rPr>
        <w:t xml:space="preserve"> for one or multiple Msg2 transmissions</w:t>
      </w:r>
      <w:r w:rsidRPr="00FB6F05">
        <w:rPr>
          <w:rFonts w:ascii="Times" w:hAnsi="Times" w:cs="Times"/>
          <w:b/>
          <w:bCs/>
          <w:sz w:val="20"/>
          <w:szCs w:val="20"/>
          <w:lang w:val="en-GB" w:eastAsia="ja-JP"/>
        </w:rPr>
        <w:t>.</w:t>
      </w:r>
    </w:p>
    <w:p w14:paraId="2561D5EB" w14:textId="77777777" w:rsidR="006E5E0A" w:rsidRPr="00BF5F4A" w:rsidRDefault="006E5E0A" w:rsidP="006E5E0A">
      <w:pPr>
        <w:jc w:val="both"/>
        <w:rPr>
          <w:rFonts w:ascii="Times New Roman" w:eastAsia="SimSun" w:hAnsi="Times New Roman" w:cs="Times New Roman"/>
          <w:b/>
          <w:sz w:val="20"/>
          <w:szCs w:val="20"/>
          <w:u w:val="single"/>
          <w:lang w:val="en-GB" w:eastAsia="zh-CN"/>
        </w:rPr>
      </w:pPr>
    </w:p>
    <w:p w14:paraId="58F76FD7" w14:textId="77777777" w:rsidR="007F1C38" w:rsidRDefault="007F1C38" w:rsidP="007F1C38">
      <w:pPr>
        <w:rPr>
          <w:rFonts w:ascii="Times" w:hAnsi="Times" w:cs="Times"/>
          <w:b/>
          <w:bCs/>
          <w:sz w:val="20"/>
          <w:szCs w:val="20"/>
        </w:rPr>
      </w:pPr>
      <w:r w:rsidRPr="00243ACC">
        <w:rPr>
          <w:rFonts w:ascii="Times" w:hAnsi="Times" w:cs="Times"/>
          <w:b/>
          <w:bCs/>
          <w:sz w:val="20"/>
          <w:szCs w:val="20"/>
          <w:u w:val="single"/>
        </w:rPr>
        <w:t>Proposal 6:</w:t>
      </w:r>
      <w:r w:rsidRPr="00243ACC">
        <w:rPr>
          <w:rFonts w:ascii="Times" w:hAnsi="Times" w:cs="Times"/>
          <w:b/>
          <w:bCs/>
          <w:sz w:val="20"/>
          <w:szCs w:val="20"/>
        </w:rPr>
        <w:t xml:space="preserve"> For Msg2 monitoring</w:t>
      </w:r>
    </w:p>
    <w:p w14:paraId="278A6505" w14:textId="77777777" w:rsidR="007F1C38" w:rsidRPr="009F2EB1" w:rsidRDefault="007F1C38" w:rsidP="007F1C38">
      <w:pPr>
        <w:pStyle w:val="ListParagraph"/>
        <w:numPr>
          <w:ilvl w:val="0"/>
          <w:numId w:val="37"/>
        </w:numPr>
        <w:ind w:leftChars="0" w:left="270" w:hanging="270"/>
        <w:jc w:val="both"/>
        <w:rPr>
          <w:rFonts w:ascii="Times New Roman" w:hAnsi="Times New Roman" w:cs="Times New Roman"/>
          <w:b/>
          <w:bCs/>
          <w:sz w:val="20"/>
          <w:szCs w:val="20"/>
          <w:lang w:val="en-GB" w:eastAsia="ja-JP"/>
        </w:rPr>
      </w:pPr>
      <w:r w:rsidRPr="009F2EB1">
        <w:rPr>
          <w:rFonts w:ascii="Times" w:hAnsi="Times" w:cs="Times"/>
          <w:b/>
          <w:bCs/>
          <w:sz w:val="20"/>
          <w:szCs w:val="20"/>
        </w:rPr>
        <w:t xml:space="preserve">The device is NOT expected to monitor </w:t>
      </w:r>
      <w:r w:rsidRPr="009F2EB1">
        <w:rPr>
          <w:rFonts w:ascii="Times" w:hAnsi="Times" w:cs="Times"/>
          <w:b/>
          <w:bCs/>
          <w:i/>
          <w:iCs/>
          <w:sz w:val="20"/>
          <w:szCs w:val="20"/>
        </w:rPr>
        <w:t>T</w:t>
      </w:r>
      <w:r w:rsidRPr="009F2EB1">
        <w:rPr>
          <w:rFonts w:ascii="Times" w:hAnsi="Times" w:cs="Times"/>
          <w:b/>
          <w:bCs/>
          <w:sz w:val="20"/>
          <w:szCs w:val="20"/>
          <w:vertAlign w:val="subscript"/>
        </w:rPr>
        <w:t>Msg2_start</w:t>
      </w:r>
      <w:r w:rsidRPr="009F2EB1">
        <w:rPr>
          <w:rFonts w:ascii="Times" w:hAnsi="Times" w:cs="Times"/>
          <w:b/>
          <w:bCs/>
          <w:sz w:val="20"/>
          <w:szCs w:val="20"/>
        </w:rPr>
        <w:t xml:space="preserve"> earlier than </w:t>
      </w:r>
      <w:r w:rsidRPr="009F2EB1">
        <w:rPr>
          <w:rFonts w:ascii="Times" w:hAnsi="Times" w:cs="Times"/>
          <w:b/>
          <w:bCs/>
          <w:i/>
          <w:iCs/>
          <w:sz w:val="20"/>
          <w:szCs w:val="20"/>
        </w:rPr>
        <w:t>T</w:t>
      </w:r>
      <w:r w:rsidRPr="009F2EB1">
        <w:rPr>
          <w:rFonts w:ascii="Times" w:hAnsi="Times" w:cs="Times"/>
          <w:b/>
          <w:bCs/>
          <w:sz w:val="20"/>
          <w:szCs w:val="20"/>
          <w:vertAlign w:val="subscript"/>
        </w:rPr>
        <w:t>D2R_min</w:t>
      </w:r>
      <w:r w:rsidRPr="009F2EB1">
        <w:rPr>
          <w:rFonts w:ascii="Times" w:hAnsi="Times" w:cs="Times"/>
          <w:b/>
          <w:bCs/>
          <w:sz w:val="20"/>
          <w:szCs w:val="20"/>
        </w:rPr>
        <w:t xml:space="preserve"> after the end of the Msg1 transmission. </w:t>
      </w:r>
    </w:p>
    <w:p w14:paraId="03524976" w14:textId="77777777" w:rsidR="007F1C38" w:rsidRPr="009F2EB1" w:rsidRDefault="007F1C38" w:rsidP="007F1C38">
      <w:pPr>
        <w:pStyle w:val="ListParagraph"/>
        <w:numPr>
          <w:ilvl w:val="0"/>
          <w:numId w:val="37"/>
        </w:numPr>
        <w:ind w:leftChars="0" w:left="270" w:hanging="270"/>
        <w:jc w:val="both"/>
        <w:rPr>
          <w:rFonts w:ascii="Times New Roman" w:hAnsi="Times New Roman" w:cs="Times New Roman"/>
          <w:b/>
          <w:bCs/>
          <w:sz w:val="20"/>
          <w:szCs w:val="20"/>
          <w:lang w:val="en-GB" w:eastAsia="ja-JP"/>
        </w:rPr>
      </w:pPr>
      <w:r w:rsidRPr="009F2EB1">
        <w:rPr>
          <w:rFonts w:ascii="Times" w:hAnsi="Times" w:cs="Times"/>
          <w:b/>
          <w:bCs/>
          <w:sz w:val="20"/>
          <w:szCs w:val="20"/>
        </w:rPr>
        <w:t xml:space="preserve">The device is expected to monitor </w:t>
      </w:r>
      <w:r w:rsidRPr="009F2EB1">
        <w:rPr>
          <w:rFonts w:ascii="Times" w:hAnsi="Times" w:cs="Times"/>
          <w:b/>
          <w:bCs/>
          <w:i/>
          <w:iCs/>
          <w:sz w:val="20"/>
          <w:szCs w:val="20"/>
        </w:rPr>
        <w:t>T</w:t>
      </w:r>
      <w:r w:rsidRPr="009F2EB1">
        <w:rPr>
          <w:rFonts w:ascii="Times" w:hAnsi="Times" w:cs="Times"/>
          <w:b/>
          <w:bCs/>
          <w:sz w:val="20"/>
          <w:szCs w:val="20"/>
          <w:vertAlign w:val="subscript"/>
        </w:rPr>
        <w:t xml:space="preserve">Msg2_start </w:t>
      </w:r>
      <w:r w:rsidRPr="009F2EB1">
        <w:rPr>
          <w:rFonts w:ascii="Times" w:hAnsi="Times" w:cs="Times"/>
          <w:b/>
          <w:bCs/>
          <w:sz w:val="20"/>
          <w:szCs w:val="20"/>
        </w:rPr>
        <w:t xml:space="preserve">no later than </w:t>
      </w:r>
      <w:r w:rsidRPr="009F2EB1">
        <w:rPr>
          <w:rFonts w:ascii="Times" w:hAnsi="Times" w:cs="Times"/>
          <w:b/>
          <w:bCs/>
          <w:i/>
          <w:iCs/>
          <w:sz w:val="20"/>
          <w:szCs w:val="20"/>
        </w:rPr>
        <w:t>T</w:t>
      </w:r>
      <w:r w:rsidRPr="009F2EB1">
        <w:rPr>
          <w:rFonts w:ascii="Times" w:hAnsi="Times" w:cs="Times"/>
          <w:b/>
          <w:bCs/>
          <w:sz w:val="20"/>
          <w:szCs w:val="20"/>
          <w:vertAlign w:val="subscript"/>
        </w:rPr>
        <w:t>D2R_min</w:t>
      </w:r>
      <w:r w:rsidRPr="009F2EB1">
        <w:rPr>
          <w:rFonts w:ascii="Times" w:hAnsi="Times" w:cs="Times"/>
          <w:b/>
          <w:bCs/>
          <w:sz w:val="20"/>
          <w:szCs w:val="20"/>
        </w:rPr>
        <w:t xml:space="preserve"> after the end of the last Msg1 time domain resource(s).</w:t>
      </w:r>
    </w:p>
    <w:p w14:paraId="06D8E2C7" w14:textId="77777777" w:rsidR="007F1C38" w:rsidRPr="009F2EB1" w:rsidRDefault="007F1C38" w:rsidP="007F1C38">
      <w:pPr>
        <w:pStyle w:val="ListParagraph"/>
        <w:numPr>
          <w:ilvl w:val="1"/>
          <w:numId w:val="37"/>
        </w:numPr>
        <w:ind w:leftChars="0" w:left="630"/>
        <w:jc w:val="both"/>
        <w:rPr>
          <w:rFonts w:ascii="Times New Roman" w:hAnsi="Times New Roman" w:cs="Times New Roman"/>
          <w:b/>
          <w:bCs/>
          <w:sz w:val="20"/>
          <w:szCs w:val="20"/>
          <w:lang w:val="en-GB" w:eastAsia="ja-JP"/>
        </w:rPr>
      </w:pPr>
      <w:r w:rsidRPr="009F2EB1">
        <w:rPr>
          <w:rFonts w:ascii="Times" w:hAnsi="Times" w:cs="Times"/>
          <w:b/>
          <w:bCs/>
          <w:sz w:val="20"/>
          <w:szCs w:val="20"/>
        </w:rPr>
        <w:t xml:space="preserve">Note: Whether device starts monitoring </w:t>
      </w:r>
      <w:r w:rsidRPr="009F2EB1">
        <w:rPr>
          <w:rFonts w:ascii="Times" w:hAnsi="Times" w:cs="Times"/>
          <w:b/>
          <w:bCs/>
          <w:i/>
          <w:iCs/>
          <w:sz w:val="20"/>
          <w:szCs w:val="20"/>
        </w:rPr>
        <w:t>T</w:t>
      </w:r>
      <w:r w:rsidRPr="009F2EB1">
        <w:rPr>
          <w:rFonts w:ascii="Times" w:hAnsi="Times" w:cs="Times"/>
          <w:b/>
          <w:bCs/>
          <w:sz w:val="20"/>
          <w:szCs w:val="20"/>
          <w:vertAlign w:val="subscript"/>
        </w:rPr>
        <w:t>Msg2_start</w:t>
      </w:r>
      <w:r w:rsidRPr="009F2EB1">
        <w:rPr>
          <w:rFonts w:ascii="Times" w:hAnsi="Times" w:cs="Times"/>
          <w:b/>
          <w:bCs/>
          <w:sz w:val="20"/>
          <w:szCs w:val="20"/>
        </w:rPr>
        <w:t xml:space="preserve"> earlier than </w:t>
      </w:r>
      <w:r w:rsidRPr="009F2EB1">
        <w:rPr>
          <w:rFonts w:ascii="Times" w:hAnsi="Times" w:cs="Times"/>
          <w:b/>
          <w:bCs/>
          <w:i/>
          <w:iCs/>
          <w:sz w:val="20"/>
          <w:szCs w:val="20"/>
        </w:rPr>
        <w:t>T</w:t>
      </w:r>
      <w:r w:rsidRPr="009F2EB1">
        <w:rPr>
          <w:rFonts w:ascii="Times" w:hAnsi="Times" w:cs="Times"/>
          <w:b/>
          <w:bCs/>
          <w:sz w:val="20"/>
          <w:szCs w:val="20"/>
          <w:vertAlign w:val="subscript"/>
        </w:rPr>
        <w:t>D2R_min</w:t>
      </w:r>
      <w:r w:rsidRPr="009F2EB1">
        <w:rPr>
          <w:rFonts w:ascii="Times" w:hAnsi="Times" w:cs="Times"/>
          <w:b/>
          <w:bCs/>
          <w:sz w:val="20"/>
          <w:szCs w:val="20"/>
        </w:rPr>
        <w:t xml:space="preserve"> after the end of the last Msg1 time domain resource(s) is up to device implementation. </w:t>
      </w:r>
    </w:p>
    <w:p w14:paraId="49809488" w14:textId="77777777" w:rsidR="007F1C38" w:rsidRPr="009F2EB1" w:rsidRDefault="007F1C38" w:rsidP="007F1C38">
      <w:pPr>
        <w:pStyle w:val="ListParagraph"/>
        <w:numPr>
          <w:ilvl w:val="0"/>
          <w:numId w:val="37"/>
        </w:numPr>
        <w:ind w:leftChars="0" w:left="270" w:hanging="270"/>
        <w:jc w:val="both"/>
        <w:rPr>
          <w:rFonts w:ascii="Times New Roman" w:hAnsi="Times New Roman" w:cs="Times New Roman"/>
          <w:b/>
          <w:bCs/>
          <w:sz w:val="20"/>
          <w:szCs w:val="20"/>
          <w:lang w:val="en-GB" w:eastAsia="ja-JP"/>
        </w:rPr>
      </w:pPr>
      <w:r w:rsidRPr="009F2EB1">
        <w:rPr>
          <w:rFonts w:ascii="Times" w:hAnsi="Times" w:cs="Times"/>
          <w:b/>
          <w:bCs/>
          <w:sz w:val="20"/>
          <w:szCs w:val="20"/>
        </w:rPr>
        <w:t xml:space="preserve">The device is expected to monitor </w:t>
      </w:r>
      <w:r w:rsidRPr="009F2EB1">
        <w:rPr>
          <w:rFonts w:ascii="Times" w:hAnsi="Times" w:cs="Times"/>
          <w:b/>
          <w:bCs/>
          <w:i/>
          <w:iCs/>
          <w:sz w:val="20"/>
          <w:szCs w:val="20"/>
        </w:rPr>
        <w:t>T</w:t>
      </w:r>
      <w:r w:rsidRPr="009F2EB1">
        <w:rPr>
          <w:rFonts w:ascii="Times" w:hAnsi="Times" w:cs="Times"/>
          <w:b/>
          <w:bCs/>
          <w:sz w:val="20"/>
          <w:szCs w:val="20"/>
          <w:vertAlign w:val="subscript"/>
        </w:rPr>
        <w:t xml:space="preserve">Msg2_start </w:t>
      </w:r>
      <w:r w:rsidRPr="009F2EB1">
        <w:rPr>
          <w:rFonts w:ascii="Times" w:hAnsi="Times" w:cs="Times"/>
          <w:b/>
          <w:bCs/>
          <w:sz w:val="20"/>
          <w:szCs w:val="20"/>
        </w:rPr>
        <w:t xml:space="preserve">no later than </w:t>
      </w:r>
      <w:r w:rsidRPr="009F2EB1">
        <w:rPr>
          <w:rFonts w:ascii="Times" w:hAnsi="Times" w:cs="Times"/>
          <w:b/>
          <w:bCs/>
          <w:i/>
          <w:iCs/>
          <w:sz w:val="20"/>
          <w:szCs w:val="20"/>
        </w:rPr>
        <w:t>T</w:t>
      </w:r>
      <w:r w:rsidRPr="009F2EB1">
        <w:rPr>
          <w:rFonts w:ascii="Times" w:hAnsi="Times" w:cs="Times"/>
          <w:b/>
          <w:bCs/>
          <w:sz w:val="20"/>
          <w:szCs w:val="20"/>
          <w:vertAlign w:val="subscript"/>
        </w:rPr>
        <w:t>D2R_max</w:t>
      </w:r>
      <w:r w:rsidRPr="009F2EB1">
        <w:rPr>
          <w:rFonts w:ascii="Times" w:hAnsi="Times" w:cs="Times"/>
          <w:b/>
          <w:bCs/>
          <w:sz w:val="20"/>
          <w:szCs w:val="20"/>
        </w:rPr>
        <w:t xml:space="preserve"> (if defined) after the end of the last Msg1 time domain resource(s)</w:t>
      </w:r>
    </w:p>
    <w:p w14:paraId="64CF04A1" w14:textId="77777777" w:rsidR="007F1C38" w:rsidRPr="009F2EB1" w:rsidRDefault="007F1C38" w:rsidP="007F1C38">
      <w:pPr>
        <w:pStyle w:val="ListParagraph"/>
        <w:numPr>
          <w:ilvl w:val="1"/>
          <w:numId w:val="37"/>
        </w:numPr>
        <w:ind w:leftChars="0" w:left="630"/>
        <w:jc w:val="both"/>
        <w:rPr>
          <w:rFonts w:ascii="Times New Roman" w:hAnsi="Times New Roman" w:cs="Times New Roman"/>
          <w:b/>
          <w:bCs/>
          <w:sz w:val="20"/>
          <w:szCs w:val="20"/>
          <w:lang w:val="en-GB" w:eastAsia="ja-JP"/>
        </w:rPr>
      </w:pPr>
      <w:r w:rsidRPr="009F2EB1">
        <w:rPr>
          <w:rFonts w:ascii="Times" w:hAnsi="Times" w:cs="Times"/>
          <w:b/>
          <w:bCs/>
          <w:sz w:val="20"/>
          <w:szCs w:val="20"/>
        </w:rPr>
        <w:t>Otherwise,</w:t>
      </w:r>
      <w:r w:rsidRPr="009F2EB1">
        <w:rPr>
          <w:rFonts w:ascii="Times" w:hAnsi="Times" w:cs="Times"/>
          <w:b/>
          <w:bCs/>
          <w:i/>
          <w:iCs/>
          <w:sz w:val="20"/>
          <w:szCs w:val="20"/>
        </w:rPr>
        <w:t xml:space="preserve"> T</w:t>
      </w:r>
      <w:r w:rsidRPr="009F2EB1">
        <w:rPr>
          <w:rFonts w:ascii="Times" w:hAnsi="Times" w:cs="Times"/>
          <w:b/>
          <w:bCs/>
          <w:sz w:val="20"/>
          <w:szCs w:val="20"/>
          <w:vertAlign w:val="subscript"/>
        </w:rPr>
        <w:t>D2R</w:t>
      </w:r>
      <w:r w:rsidRPr="009F2EB1">
        <w:rPr>
          <w:rFonts w:ascii="Times" w:hAnsi="Times" w:cs="Times"/>
          <w:b/>
          <w:bCs/>
          <w:sz w:val="20"/>
          <w:szCs w:val="20"/>
        </w:rPr>
        <w:t xml:space="preserve"> expires (if reaches </w:t>
      </w:r>
      <w:r w:rsidRPr="009F2EB1">
        <w:rPr>
          <w:rFonts w:ascii="Times" w:hAnsi="Times" w:cs="Times"/>
          <w:b/>
          <w:bCs/>
          <w:i/>
          <w:iCs/>
          <w:sz w:val="20"/>
          <w:szCs w:val="20"/>
        </w:rPr>
        <w:t>T</w:t>
      </w:r>
      <w:r w:rsidRPr="009F2EB1">
        <w:rPr>
          <w:rFonts w:ascii="Times" w:hAnsi="Times" w:cs="Times"/>
          <w:b/>
          <w:bCs/>
          <w:sz w:val="20"/>
          <w:szCs w:val="20"/>
          <w:vertAlign w:val="subscript"/>
        </w:rPr>
        <w:t>D2R_max</w:t>
      </w:r>
      <w:r w:rsidRPr="009F2EB1">
        <w:rPr>
          <w:rFonts w:ascii="Times" w:hAnsi="Times" w:cs="Times"/>
          <w:b/>
          <w:bCs/>
          <w:sz w:val="20"/>
          <w:szCs w:val="20"/>
        </w:rPr>
        <w:t>)</w:t>
      </w:r>
    </w:p>
    <w:p w14:paraId="76F5B154" w14:textId="77777777" w:rsidR="00BF5F4A" w:rsidRDefault="00BF5F4A" w:rsidP="006E5E0A">
      <w:pPr>
        <w:jc w:val="both"/>
        <w:rPr>
          <w:rFonts w:ascii="Times New Roman" w:eastAsia="SimSun" w:hAnsi="Times New Roman" w:cs="Times New Roman"/>
          <w:b/>
          <w:sz w:val="20"/>
          <w:szCs w:val="20"/>
          <w:u w:val="single"/>
          <w:lang w:val="en-GB" w:eastAsia="zh-CN"/>
        </w:rPr>
      </w:pPr>
    </w:p>
    <w:p w14:paraId="2665C076" w14:textId="0316F14D" w:rsidR="006E5E0A" w:rsidRDefault="006E5E0A" w:rsidP="006E5E0A">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For R2D control design, </w:t>
      </w:r>
    </w:p>
    <w:p w14:paraId="33F691BA" w14:textId="77777777" w:rsidR="00B27947" w:rsidRPr="00E544E9" w:rsidRDefault="00B27947" w:rsidP="00B27947">
      <w:pPr>
        <w:jc w:val="both"/>
        <w:rPr>
          <w:rFonts w:ascii="Times New Roman" w:hAnsi="Times New Roman" w:cs="Times New Roman"/>
          <w:b/>
          <w:bCs/>
          <w:sz w:val="20"/>
          <w:szCs w:val="20"/>
          <w:lang w:val="en-GB"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7</w:t>
      </w:r>
      <w:r w:rsidRPr="001B73E6">
        <w:rPr>
          <w:rFonts w:ascii="Times New Roman" w:hAnsi="Times New Roman" w:cs="Times New Roman"/>
          <w:b/>
          <w:bCs/>
          <w:sz w:val="20"/>
          <w:szCs w:val="20"/>
          <w:u w:val="single"/>
          <w:lang w:val="en-GB" w:eastAsia="ja-JP"/>
        </w:rPr>
        <w:t>:</w:t>
      </w:r>
      <w:r w:rsidRPr="0057029B">
        <w:rPr>
          <w:rFonts w:ascii="Times New Roman" w:hAnsi="Times New Roman" w:cs="Times New Roman"/>
          <w:b/>
          <w:bCs/>
          <w:sz w:val="20"/>
          <w:szCs w:val="20"/>
          <w:lang w:val="en-GB" w:eastAsia="ja-JP"/>
        </w:rPr>
        <w:t xml:space="preserve"> </w:t>
      </w:r>
      <w:r w:rsidRPr="00CD7BB6">
        <w:rPr>
          <w:rFonts w:ascii="Times New Roman" w:hAnsi="Times New Roman" w:cs="Times New Roman"/>
          <w:b/>
          <w:bCs/>
          <w:sz w:val="20"/>
          <w:szCs w:val="20"/>
          <w:lang w:val="en-GB" w:eastAsia="ja-JP"/>
        </w:rPr>
        <w:t xml:space="preserve">For </w:t>
      </w:r>
      <w:r>
        <w:rPr>
          <w:rFonts w:ascii="Times New Roman" w:hAnsi="Times New Roman" w:cs="Times New Roman"/>
          <w:b/>
          <w:bCs/>
          <w:sz w:val="20"/>
          <w:szCs w:val="20"/>
          <w:lang w:eastAsia="ja-JP"/>
        </w:rPr>
        <w:t>R2D</w:t>
      </w:r>
      <w:r w:rsidRPr="00CD7BB6">
        <w:rPr>
          <w:rFonts w:ascii="Times New Roman" w:hAnsi="Times New Roman" w:cs="Times New Roman"/>
          <w:b/>
          <w:bCs/>
          <w:sz w:val="20"/>
          <w:szCs w:val="20"/>
          <w:lang w:eastAsia="ja-JP"/>
        </w:rPr>
        <w:t xml:space="preserve"> control</w:t>
      </w:r>
    </w:p>
    <w:p w14:paraId="1541540E" w14:textId="77777777" w:rsidR="00B27947" w:rsidRPr="00512078" w:rsidRDefault="00B27947" w:rsidP="00B27947">
      <w:pPr>
        <w:pStyle w:val="ListParagraph"/>
        <w:numPr>
          <w:ilvl w:val="0"/>
          <w:numId w:val="8"/>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T</w:t>
      </w:r>
      <w:r w:rsidRPr="00512078">
        <w:rPr>
          <w:rFonts w:ascii="Times New Roman" w:hAnsi="Times New Roman" w:cs="Times New Roman"/>
          <w:b/>
          <w:bCs/>
          <w:sz w:val="20"/>
          <w:szCs w:val="20"/>
          <w:lang w:val="en-GB" w:eastAsia="ja-JP"/>
        </w:rPr>
        <w:t>he message type,</w:t>
      </w:r>
      <w:r>
        <w:rPr>
          <w:rFonts w:ascii="Times New Roman" w:hAnsi="Times New Roman" w:cs="Times New Roman"/>
          <w:b/>
          <w:bCs/>
          <w:sz w:val="20"/>
          <w:szCs w:val="20"/>
          <w:lang w:val="en-GB" w:eastAsia="ja-JP"/>
        </w:rPr>
        <w:t xml:space="preserve"> transaction ID,</w:t>
      </w:r>
      <w:r w:rsidRPr="00512078">
        <w:rPr>
          <w:rFonts w:ascii="Times New Roman" w:hAnsi="Times New Roman" w:cs="Times New Roman"/>
          <w:b/>
          <w:bCs/>
          <w:sz w:val="20"/>
          <w:szCs w:val="20"/>
          <w:lang w:val="en-GB" w:eastAsia="ja-JP"/>
        </w:rPr>
        <w:t xml:space="preserve"> ID associated with devices, </w:t>
      </w:r>
      <w:r>
        <w:rPr>
          <w:rFonts w:ascii="Times New Roman" w:hAnsi="Times New Roman" w:cs="Times New Roman"/>
          <w:b/>
          <w:bCs/>
          <w:sz w:val="20"/>
          <w:szCs w:val="20"/>
          <w:lang w:val="en-GB" w:eastAsia="ja-JP"/>
        </w:rPr>
        <w:t>resource allocation information for R2D can be indicated via</w:t>
      </w:r>
      <w:r w:rsidRPr="00512078">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R2D L1 control with separate CRC for early indication/termination</w:t>
      </w:r>
      <w:r w:rsidRPr="00512078">
        <w:rPr>
          <w:rFonts w:ascii="Times New Roman" w:hAnsi="Times New Roman" w:cs="Times New Roman"/>
          <w:b/>
          <w:bCs/>
          <w:sz w:val="20"/>
          <w:szCs w:val="20"/>
          <w:lang w:val="en-GB" w:eastAsia="ja-JP"/>
        </w:rPr>
        <w:t xml:space="preserve">. </w:t>
      </w:r>
    </w:p>
    <w:p w14:paraId="580A1508" w14:textId="5015CA9A" w:rsidR="00061211" w:rsidRDefault="00AF3F45" w:rsidP="00061211">
      <w:pPr>
        <w:pStyle w:val="ListParagraph"/>
        <w:numPr>
          <w:ilvl w:val="0"/>
          <w:numId w:val="8"/>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The</w:t>
      </w:r>
      <w:r w:rsidR="00B27947">
        <w:rPr>
          <w:rFonts w:ascii="Times New Roman" w:hAnsi="Times New Roman" w:cs="Times New Roman"/>
          <w:b/>
          <w:bCs/>
          <w:sz w:val="20"/>
          <w:szCs w:val="20"/>
          <w:lang w:val="en-GB" w:eastAsia="ja-JP"/>
        </w:rPr>
        <w:t xml:space="preserve"> resource allocation information for D2R Msg1/Msg3 can be </w:t>
      </w:r>
      <w:r w:rsidR="00A94E77">
        <w:rPr>
          <w:rFonts w:ascii="Times New Roman" w:hAnsi="Times New Roman" w:cs="Times New Roman"/>
          <w:b/>
          <w:bCs/>
          <w:sz w:val="20"/>
          <w:szCs w:val="20"/>
          <w:lang w:val="en-GB" w:eastAsia="ja-JP"/>
        </w:rPr>
        <w:t>included</w:t>
      </w:r>
      <w:r w:rsidR="00B27947">
        <w:rPr>
          <w:rFonts w:ascii="Times New Roman" w:hAnsi="Times New Roman" w:cs="Times New Roman"/>
          <w:b/>
          <w:bCs/>
          <w:sz w:val="20"/>
          <w:szCs w:val="20"/>
          <w:lang w:val="en-GB" w:eastAsia="ja-JP"/>
        </w:rPr>
        <w:t xml:space="preserve"> in R2D MAC PDU</w:t>
      </w:r>
      <w:r w:rsidR="00B27947" w:rsidRPr="00512078">
        <w:rPr>
          <w:rFonts w:ascii="Times New Roman" w:hAnsi="Times New Roman" w:cs="Times New Roman"/>
          <w:b/>
          <w:bCs/>
          <w:sz w:val="20"/>
          <w:szCs w:val="20"/>
          <w:lang w:val="en-GB" w:eastAsia="ja-JP"/>
        </w:rPr>
        <w:t>.</w:t>
      </w:r>
    </w:p>
    <w:p w14:paraId="3ABD231A" w14:textId="6EAE40FC" w:rsidR="00B27947" w:rsidRPr="00061211" w:rsidRDefault="00061211" w:rsidP="00061211">
      <w:pPr>
        <w:pStyle w:val="ListParagraph"/>
        <w:numPr>
          <w:ilvl w:val="0"/>
          <w:numId w:val="8"/>
        </w:numPr>
        <w:ind w:leftChars="0"/>
        <w:jc w:val="both"/>
        <w:rPr>
          <w:rFonts w:ascii="Times New Roman" w:hAnsi="Times New Roman" w:cs="Times New Roman"/>
          <w:b/>
          <w:bCs/>
          <w:sz w:val="20"/>
          <w:szCs w:val="20"/>
          <w:lang w:val="en-GB" w:eastAsia="ja-JP"/>
        </w:rPr>
      </w:pPr>
      <w:r>
        <w:rPr>
          <w:rFonts w:ascii="Times" w:hAnsi="Times" w:cs="Times"/>
          <w:b/>
          <w:bCs/>
          <w:sz w:val="20"/>
          <w:szCs w:val="20"/>
          <w:lang w:val="en-GB" w:eastAsia="ja-JP"/>
        </w:rPr>
        <w:t xml:space="preserve">The </w:t>
      </w:r>
      <w:r w:rsidR="00D00027" w:rsidRPr="00061211">
        <w:rPr>
          <w:rFonts w:ascii="Times New Roman" w:hAnsi="Times New Roman" w:cs="Times New Roman"/>
          <w:b/>
          <w:bCs/>
          <w:sz w:val="20"/>
          <w:szCs w:val="20"/>
          <w:lang w:val="en-GB" w:eastAsia="ja-JP"/>
        </w:rPr>
        <w:t xml:space="preserve">resource allocation </w:t>
      </w:r>
      <w:r w:rsidR="00B27947" w:rsidRPr="00061211">
        <w:rPr>
          <w:rFonts w:ascii="Times" w:hAnsi="Times" w:cs="Times"/>
          <w:b/>
          <w:bCs/>
          <w:sz w:val="20"/>
          <w:szCs w:val="20"/>
          <w:lang w:val="en-GB" w:eastAsia="ja-JP"/>
        </w:rPr>
        <w:t xml:space="preserve">information for D2R response </w:t>
      </w:r>
      <w:r w:rsidR="00AF3F45">
        <w:rPr>
          <w:rFonts w:ascii="Times" w:hAnsi="Times" w:cs="Times"/>
          <w:b/>
          <w:bCs/>
          <w:sz w:val="20"/>
          <w:szCs w:val="20"/>
          <w:lang w:val="en-GB" w:eastAsia="ja-JP"/>
        </w:rPr>
        <w:t xml:space="preserve">can be included in R2D L1 control </w:t>
      </w:r>
      <w:r w:rsidR="00131167">
        <w:rPr>
          <w:rFonts w:ascii="Times" w:hAnsi="Times" w:cs="Times"/>
          <w:b/>
          <w:bCs/>
          <w:sz w:val="20"/>
          <w:szCs w:val="20"/>
          <w:lang w:val="en-GB" w:eastAsia="ja-JP"/>
        </w:rPr>
        <w:t xml:space="preserve">to </w:t>
      </w:r>
      <w:r w:rsidR="003F5680">
        <w:rPr>
          <w:rFonts w:ascii="Times" w:hAnsi="Times" w:cs="Times"/>
          <w:b/>
          <w:bCs/>
          <w:sz w:val="20"/>
          <w:szCs w:val="20"/>
          <w:lang w:val="en-GB" w:eastAsia="ja-JP"/>
        </w:rPr>
        <w:t>support</w:t>
      </w:r>
      <w:r w:rsidR="00374ECC">
        <w:rPr>
          <w:rFonts w:ascii="Times" w:hAnsi="Times" w:cs="Times"/>
          <w:b/>
          <w:bCs/>
          <w:sz w:val="20"/>
          <w:szCs w:val="20"/>
          <w:lang w:val="en-GB" w:eastAsia="ja-JP"/>
        </w:rPr>
        <w:t xml:space="preserve"> </w:t>
      </w:r>
      <w:r w:rsidR="003F5680">
        <w:rPr>
          <w:rFonts w:ascii="Times" w:hAnsi="Times" w:cs="Times"/>
          <w:b/>
          <w:bCs/>
          <w:sz w:val="20"/>
          <w:szCs w:val="20"/>
          <w:lang w:val="en-GB" w:eastAsia="ja-JP"/>
        </w:rPr>
        <w:t xml:space="preserve">(un)successful detection of </w:t>
      </w:r>
      <w:r w:rsidR="00131167">
        <w:rPr>
          <w:rFonts w:ascii="Times" w:hAnsi="Times" w:cs="Times"/>
          <w:b/>
          <w:bCs/>
          <w:sz w:val="20"/>
          <w:szCs w:val="20"/>
          <w:lang w:val="en-GB" w:eastAsia="ja-JP"/>
        </w:rPr>
        <w:t>R2D data reception</w:t>
      </w:r>
      <w:r w:rsidR="00B27947" w:rsidRPr="00061211">
        <w:rPr>
          <w:rFonts w:ascii="Times" w:hAnsi="Times" w:cs="Times"/>
          <w:b/>
          <w:bCs/>
          <w:sz w:val="20"/>
          <w:szCs w:val="20"/>
          <w:lang w:val="en-GB" w:eastAsia="ja-JP"/>
        </w:rPr>
        <w:t>.</w:t>
      </w:r>
    </w:p>
    <w:p w14:paraId="3DED65A6" w14:textId="77777777" w:rsidR="006E5E0A" w:rsidRPr="004D00C5" w:rsidRDefault="006E5E0A" w:rsidP="006E5E0A">
      <w:pPr>
        <w:jc w:val="both"/>
        <w:rPr>
          <w:rFonts w:ascii="Times New Roman" w:hAnsi="Times New Roman" w:cs="Times New Roman"/>
          <w:sz w:val="20"/>
          <w:szCs w:val="20"/>
          <w:lang w:val="en-GB" w:eastAsia="ja-JP"/>
        </w:rPr>
      </w:pPr>
    </w:p>
    <w:p w14:paraId="6FF173DC" w14:textId="73A6D396" w:rsidR="00305476" w:rsidRDefault="00305476" w:rsidP="00305476">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lastRenderedPageBreak/>
        <w:t xml:space="preserve">For D2R control design, </w:t>
      </w:r>
    </w:p>
    <w:p w14:paraId="2C050C69" w14:textId="77777777" w:rsidR="00D46D69" w:rsidRPr="008E1EC7" w:rsidRDefault="00D46D69" w:rsidP="00D46D69">
      <w:pPr>
        <w:jc w:val="both"/>
        <w:rPr>
          <w:rFonts w:ascii="Times New Roman" w:eastAsia="SimSun" w:hAnsi="Times New Roman" w:cs="Times New Roman"/>
          <w:bCs/>
          <w:sz w:val="20"/>
          <w:szCs w:val="20"/>
          <w:lang w:val="en-GB" w:eastAsia="zh-CN"/>
        </w:rPr>
      </w:pPr>
      <w:r w:rsidRPr="00CD7BB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8</w:t>
      </w:r>
      <w:r w:rsidRPr="00CD7BB6">
        <w:rPr>
          <w:rFonts w:ascii="Times New Roman" w:hAnsi="Times New Roman" w:cs="Times New Roman"/>
          <w:b/>
          <w:bCs/>
          <w:sz w:val="20"/>
          <w:szCs w:val="20"/>
          <w:u w:val="single"/>
          <w:lang w:val="en-GB" w:eastAsia="ja-JP"/>
        </w:rPr>
        <w:t>:</w:t>
      </w:r>
      <w:r w:rsidRPr="00CD7BB6">
        <w:rPr>
          <w:rFonts w:ascii="Times New Roman" w:hAnsi="Times New Roman" w:cs="Times New Roman"/>
          <w:b/>
          <w:bCs/>
          <w:sz w:val="20"/>
          <w:szCs w:val="20"/>
          <w:lang w:val="en-GB" w:eastAsia="ja-JP"/>
        </w:rPr>
        <w:t xml:space="preserve"> For </w:t>
      </w:r>
      <w:r w:rsidRPr="00CD7BB6">
        <w:rPr>
          <w:rFonts w:ascii="Times New Roman" w:hAnsi="Times New Roman" w:cs="Times New Roman"/>
          <w:b/>
          <w:bCs/>
          <w:sz w:val="20"/>
          <w:szCs w:val="20"/>
          <w:lang w:eastAsia="ja-JP"/>
        </w:rPr>
        <w:t xml:space="preserve">D2R </w:t>
      </w:r>
      <w:r>
        <w:rPr>
          <w:rFonts w:ascii="Times New Roman" w:hAnsi="Times New Roman" w:cs="Times New Roman"/>
          <w:b/>
          <w:bCs/>
          <w:sz w:val="20"/>
          <w:szCs w:val="20"/>
          <w:lang w:eastAsia="ja-JP"/>
        </w:rPr>
        <w:t xml:space="preserve">data transmission, the transmitted </w:t>
      </w:r>
      <w:r w:rsidRPr="00B02FA0">
        <w:rPr>
          <w:rFonts w:ascii="Times New Roman" w:hAnsi="Times New Roman" w:cs="Times New Roman"/>
          <w:b/>
          <w:bCs/>
          <w:sz w:val="20"/>
          <w:szCs w:val="20"/>
          <w:lang w:val="en-GB" w:eastAsia="ja-JP"/>
        </w:rPr>
        <w:t>TBS</w:t>
      </w:r>
      <w:r>
        <w:rPr>
          <w:rFonts w:ascii="Times New Roman" w:hAnsi="Times New Roman" w:cs="Times New Roman"/>
          <w:b/>
          <w:bCs/>
          <w:sz w:val="20"/>
          <w:szCs w:val="20"/>
          <w:lang w:val="en-GB" w:eastAsia="ja-JP"/>
        </w:rPr>
        <w:t xml:space="preserve"> can be smaller than that of TBS indicated in the R2D control.</w:t>
      </w:r>
    </w:p>
    <w:p w14:paraId="58B9F43B" w14:textId="77777777" w:rsidR="00D46D69" w:rsidRPr="00D46D69" w:rsidRDefault="00D46D69" w:rsidP="00D46D69">
      <w:pPr>
        <w:pStyle w:val="ListParagraph"/>
        <w:numPr>
          <w:ilvl w:val="0"/>
          <w:numId w:val="8"/>
        </w:numPr>
        <w:ind w:leftChars="0"/>
        <w:jc w:val="both"/>
        <w:rPr>
          <w:rFonts w:ascii="Times New Roman" w:hAnsi="Times New Roman" w:cs="Times New Roman"/>
          <w:b/>
          <w:bCs/>
          <w:sz w:val="20"/>
          <w:szCs w:val="20"/>
          <w:lang w:val="en-GB" w:eastAsia="ja-JP"/>
        </w:rPr>
      </w:pPr>
      <w:r w:rsidRPr="00D46D69">
        <w:rPr>
          <w:rFonts w:ascii="Times New Roman" w:hAnsi="Times New Roman" w:cs="Times New Roman"/>
          <w:b/>
          <w:bCs/>
          <w:sz w:val="20"/>
          <w:szCs w:val="20"/>
          <w:lang w:val="en-GB" w:eastAsia="ja-JP"/>
        </w:rPr>
        <w:t xml:space="preserve">Alt1: explicitly indicate transmitted TBS </w:t>
      </w:r>
    </w:p>
    <w:p w14:paraId="70DB5E56" w14:textId="77777777" w:rsidR="00D46D69" w:rsidRPr="00D46D69" w:rsidRDefault="00D46D69" w:rsidP="00D46D69">
      <w:pPr>
        <w:pStyle w:val="ListParagraph"/>
        <w:numPr>
          <w:ilvl w:val="0"/>
          <w:numId w:val="8"/>
        </w:numPr>
        <w:ind w:leftChars="0"/>
        <w:jc w:val="both"/>
        <w:rPr>
          <w:rFonts w:ascii="Times New Roman" w:hAnsi="Times New Roman" w:cs="Times New Roman"/>
          <w:b/>
          <w:bCs/>
          <w:sz w:val="20"/>
          <w:szCs w:val="20"/>
          <w:lang w:val="en-GB" w:eastAsia="ja-JP"/>
        </w:rPr>
      </w:pPr>
      <w:r w:rsidRPr="00D46D69">
        <w:rPr>
          <w:rFonts w:ascii="Times New Roman" w:hAnsi="Times New Roman" w:cs="Times New Roman"/>
          <w:b/>
          <w:bCs/>
          <w:sz w:val="20"/>
          <w:szCs w:val="20"/>
          <w:lang w:val="en-GB" w:eastAsia="ja-JP"/>
        </w:rPr>
        <w:t xml:space="preserve">Alt2: implicitly indicate transmitted TBS </w:t>
      </w:r>
    </w:p>
    <w:p w14:paraId="3687BA01" w14:textId="77777777" w:rsidR="003B550B" w:rsidRDefault="003B550B" w:rsidP="003B550B">
      <w:pPr>
        <w:jc w:val="both"/>
        <w:rPr>
          <w:rFonts w:ascii="Times New Roman" w:hAnsi="Times New Roman" w:cs="Times New Roman"/>
          <w:sz w:val="20"/>
          <w:szCs w:val="20"/>
          <w:lang w:val="en-GB" w:eastAsia="ja-JP"/>
        </w:rPr>
      </w:pPr>
    </w:p>
    <w:p w14:paraId="0FF78DA3" w14:textId="77777777" w:rsidR="003B550B" w:rsidRPr="00C23543" w:rsidRDefault="003B550B" w:rsidP="003B550B">
      <w:pPr>
        <w:jc w:val="both"/>
        <w:rPr>
          <w:rFonts w:ascii="Times New Roman" w:hAnsi="Times New Roman" w:cs="Times New Roman"/>
          <w:b/>
          <w:bCs/>
          <w:sz w:val="20"/>
          <w:szCs w:val="20"/>
          <w:lang w:val="en-GB"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9</w:t>
      </w:r>
      <w:r w:rsidRPr="001B73E6">
        <w:rPr>
          <w:rFonts w:ascii="Times New Roman" w:hAnsi="Times New Roman" w:cs="Times New Roman"/>
          <w:b/>
          <w:bCs/>
          <w:sz w:val="20"/>
          <w:szCs w:val="20"/>
          <w:u w:val="single"/>
          <w:lang w:val="en-GB" w:eastAsia="ja-JP"/>
        </w:rPr>
        <w:t>:</w:t>
      </w:r>
      <w:r w:rsidRPr="0057029B">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Further consider </w:t>
      </w:r>
      <w:r>
        <w:rPr>
          <w:rFonts w:ascii="Times New Roman" w:hAnsi="Times New Roman" w:cs="Times New Roman"/>
          <w:b/>
          <w:bCs/>
          <w:sz w:val="20"/>
          <w:szCs w:val="20"/>
          <w:lang w:eastAsia="ja-JP"/>
        </w:rPr>
        <w:t>D2R</w:t>
      </w:r>
      <w:r w:rsidRPr="00CD7BB6">
        <w:rPr>
          <w:rFonts w:ascii="Times New Roman" w:hAnsi="Times New Roman" w:cs="Times New Roman"/>
          <w:b/>
          <w:bCs/>
          <w:sz w:val="20"/>
          <w:szCs w:val="20"/>
          <w:lang w:eastAsia="ja-JP"/>
        </w:rPr>
        <w:t xml:space="preserve"> control</w:t>
      </w:r>
      <w:r>
        <w:rPr>
          <w:rFonts w:ascii="Times New Roman" w:hAnsi="Times New Roman" w:cs="Times New Roman"/>
          <w:b/>
          <w:bCs/>
          <w:sz w:val="20"/>
          <w:szCs w:val="20"/>
          <w:lang w:eastAsia="ja-JP"/>
        </w:rPr>
        <w:t xml:space="preserve"> carried in MAC PDU or L1 control for different D2R message.</w:t>
      </w:r>
    </w:p>
    <w:p w14:paraId="27014E74" w14:textId="77777777" w:rsidR="003B550B" w:rsidRDefault="003B550B" w:rsidP="003B550B">
      <w:pPr>
        <w:jc w:val="both"/>
        <w:rPr>
          <w:rFonts w:ascii="Times New Roman" w:hAnsi="Times New Roman" w:cs="Times New Roman"/>
          <w:lang w:val="en-GB" w:eastAsia="ja-JP"/>
        </w:rPr>
      </w:pPr>
    </w:p>
    <w:p w14:paraId="05A7CFAF" w14:textId="77777777" w:rsidR="00747C2E" w:rsidRPr="00304F54" w:rsidRDefault="00747C2E" w:rsidP="006E5E0A">
      <w:pPr>
        <w:jc w:val="both"/>
        <w:rPr>
          <w:rFonts w:ascii="Times New Roman" w:hAnsi="Times New Roman" w:cs="Times New Roman"/>
          <w:lang w:val="en-GB" w:eastAsia="ja-JP"/>
        </w:rPr>
      </w:pPr>
    </w:p>
    <w:p w14:paraId="2258CE94" w14:textId="77777777" w:rsidR="006E5E0A" w:rsidRPr="003533C7" w:rsidRDefault="006E5E0A" w:rsidP="006E5E0A">
      <w:pPr>
        <w:pStyle w:val="Heading1"/>
        <w:rPr>
          <w:rFonts w:ascii="Times New Roman" w:hAnsi="Times New Roman" w:cs="Times New Roman"/>
          <w:b/>
          <w:sz w:val="32"/>
          <w:szCs w:val="32"/>
          <w:lang w:val="en-GB" w:eastAsia="ja-JP"/>
        </w:rPr>
      </w:pPr>
      <w:r w:rsidRPr="003533C7">
        <w:rPr>
          <w:rFonts w:ascii="Times New Roman" w:hAnsi="Times New Roman" w:cs="Times New Roman"/>
          <w:b/>
          <w:sz w:val="32"/>
          <w:szCs w:val="32"/>
          <w:lang w:val="en-GB" w:eastAsia="ja-JP"/>
        </w:rPr>
        <w:t>Reference</w:t>
      </w:r>
    </w:p>
    <w:p w14:paraId="3CE5E6E5" w14:textId="3D282F73" w:rsidR="001131BD" w:rsidRPr="00B57740" w:rsidRDefault="001131BD" w:rsidP="001131BD">
      <w:pPr>
        <w:ind w:left="258" w:hangingChars="129" w:hanging="258"/>
        <w:jc w:val="both"/>
        <w:rPr>
          <w:rFonts w:ascii="Times New Roman" w:hAnsi="Times New Roman" w:cs="Times New Roman"/>
          <w:sz w:val="20"/>
          <w:szCs w:val="20"/>
          <w:lang w:eastAsia="ja-JP"/>
        </w:rPr>
      </w:pPr>
      <w:r w:rsidRPr="00F40294">
        <w:rPr>
          <w:rFonts w:ascii="Times New Roman" w:hAnsi="Times New Roman" w:cs="Times New Roman"/>
          <w:sz w:val="20"/>
          <w:szCs w:val="20"/>
          <w:lang w:val="en-GB" w:eastAsia="ja-JP"/>
        </w:rPr>
        <w:t xml:space="preserve">[1] </w:t>
      </w:r>
      <w:r w:rsidR="007A479A" w:rsidRPr="007A479A">
        <w:rPr>
          <w:rFonts w:ascii="Times New Roman" w:hAnsi="Times New Roman" w:cs="Times New Roman"/>
          <w:sz w:val="20"/>
          <w:szCs w:val="20"/>
          <w:lang w:eastAsia="ja-JP"/>
        </w:rPr>
        <w:t>R1-2501625</w:t>
      </w:r>
      <w:r w:rsidRPr="007A479A">
        <w:rPr>
          <w:rFonts w:ascii="Times New Roman" w:hAnsi="Times New Roman" w:cs="Times New Roman"/>
          <w:sz w:val="20"/>
          <w:szCs w:val="20"/>
          <w:lang w:eastAsia="ja-JP"/>
        </w:rPr>
        <w:t xml:space="preserve">, </w:t>
      </w:r>
      <w:r w:rsidR="00B57740" w:rsidRPr="00B57740">
        <w:rPr>
          <w:rFonts w:ascii="Times New Roman" w:hAnsi="Times New Roman" w:cs="Times New Roman" w:hint="eastAsia"/>
          <w:sz w:val="20"/>
          <w:szCs w:val="20"/>
          <w:lang w:eastAsia="ja-JP"/>
        </w:rPr>
        <w:t xml:space="preserve">Final </w:t>
      </w:r>
      <w:r w:rsidR="00B57740" w:rsidRPr="00B57740">
        <w:rPr>
          <w:rFonts w:ascii="Times New Roman" w:hAnsi="Times New Roman" w:cs="Times New Roman"/>
          <w:sz w:val="20"/>
          <w:szCs w:val="20"/>
          <w:lang w:eastAsia="ja-JP"/>
        </w:rPr>
        <w:t>FL summary</w:t>
      </w:r>
      <w:r w:rsidR="00B57740" w:rsidRPr="00B57740">
        <w:rPr>
          <w:rFonts w:ascii="Times New Roman" w:hAnsi="Times New Roman" w:cs="Times New Roman" w:hint="eastAsia"/>
          <w:sz w:val="20"/>
          <w:szCs w:val="20"/>
          <w:lang w:eastAsia="ja-JP"/>
        </w:rPr>
        <w:t xml:space="preserve"> </w:t>
      </w:r>
      <w:r w:rsidR="00B57740" w:rsidRPr="00B57740">
        <w:rPr>
          <w:rFonts w:ascii="Times New Roman" w:hAnsi="Times New Roman" w:cs="Times New Roman"/>
          <w:sz w:val="20"/>
          <w:szCs w:val="20"/>
          <w:lang w:eastAsia="ja-JP"/>
        </w:rPr>
        <w:t xml:space="preserve">on </w:t>
      </w:r>
      <w:r w:rsidR="00B57740" w:rsidRPr="00B57740">
        <w:rPr>
          <w:rFonts w:ascii="Times New Roman" w:hAnsi="Times New Roman" w:cs="Times New Roman" w:hint="eastAsia"/>
          <w:sz w:val="20"/>
          <w:szCs w:val="20"/>
          <w:lang w:eastAsia="ja-JP"/>
        </w:rPr>
        <w:t>o</w:t>
      </w:r>
      <w:r w:rsidR="00B57740" w:rsidRPr="00B57740">
        <w:rPr>
          <w:rFonts w:ascii="Times New Roman" w:hAnsi="Times New Roman" w:cs="Times New Roman"/>
          <w:sz w:val="20"/>
          <w:szCs w:val="20"/>
          <w:lang w:eastAsia="ja-JP"/>
        </w:rPr>
        <w:t xml:space="preserve">ther aspects for Rel-19 Ambient IoT, </w:t>
      </w:r>
      <w:r w:rsidR="00A05792">
        <w:rPr>
          <w:rFonts w:ascii="Times New Roman" w:hAnsi="Times New Roman" w:cs="Times New Roman"/>
          <w:sz w:val="20"/>
          <w:szCs w:val="20"/>
          <w:lang w:eastAsia="ja-JP"/>
        </w:rPr>
        <w:t xml:space="preserve">Moderator (vivo), </w:t>
      </w:r>
      <w:r w:rsidRPr="006F1361">
        <w:rPr>
          <w:rFonts w:ascii="Times New Roman" w:hAnsi="Times New Roman" w:cs="Times New Roman"/>
          <w:sz w:val="20"/>
          <w:szCs w:val="20"/>
          <w:lang w:eastAsia="ja-JP"/>
        </w:rPr>
        <w:t>3GPP TSG RAN1#</w:t>
      </w:r>
      <w:r w:rsidRPr="006F1361">
        <w:rPr>
          <w:rFonts w:ascii="Times New Roman" w:hAnsi="Times New Roman" w:cs="Times New Roman" w:hint="eastAsia"/>
          <w:sz w:val="20"/>
          <w:szCs w:val="20"/>
          <w:lang w:eastAsia="ja-JP"/>
        </w:rPr>
        <w:t>120</w:t>
      </w:r>
      <w:r w:rsidR="00D14BD7">
        <w:rPr>
          <w:rFonts w:ascii="Times New Roman" w:hAnsi="Times New Roman" w:cs="Times New Roman"/>
          <w:sz w:val="20"/>
          <w:szCs w:val="20"/>
          <w:lang w:eastAsia="ja-JP"/>
        </w:rPr>
        <w:t xml:space="preserve">, </w:t>
      </w:r>
      <w:r w:rsidRPr="006F1361">
        <w:rPr>
          <w:rFonts w:ascii="Times New Roman" w:hAnsi="Times New Roman" w:cs="Times New Roman" w:hint="eastAsia"/>
          <w:sz w:val="20"/>
          <w:szCs w:val="20"/>
          <w:lang w:eastAsia="ja-JP"/>
        </w:rPr>
        <w:t xml:space="preserve">Athens, Greece, February 17h </w:t>
      </w:r>
      <w:r w:rsidRPr="006F1361">
        <w:rPr>
          <w:rFonts w:ascii="Times New Roman" w:hAnsi="Times New Roman" w:cs="Times New Roman"/>
          <w:sz w:val="20"/>
          <w:szCs w:val="20"/>
          <w:lang w:eastAsia="ja-JP"/>
        </w:rPr>
        <w:t>–</w:t>
      </w:r>
      <w:r w:rsidRPr="006F1361">
        <w:rPr>
          <w:rFonts w:ascii="Times New Roman" w:hAnsi="Times New Roman" w:cs="Times New Roman" w:hint="eastAsia"/>
          <w:sz w:val="20"/>
          <w:szCs w:val="20"/>
          <w:lang w:eastAsia="ja-JP"/>
        </w:rPr>
        <w:t xml:space="preserve"> 21st, 2025</w:t>
      </w:r>
    </w:p>
    <w:p w14:paraId="5D4613B3" w14:textId="47266C07" w:rsidR="00591589" w:rsidRPr="006F1361" w:rsidRDefault="00591589" w:rsidP="00591589">
      <w:pPr>
        <w:ind w:left="258" w:hangingChars="129" w:hanging="258"/>
        <w:jc w:val="both"/>
        <w:rPr>
          <w:rFonts w:ascii="Times New Roman" w:hAnsi="Times New Roman" w:cs="Times New Roman"/>
          <w:sz w:val="20"/>
          <w:szCs w:val="20"/>
          <w:lang w:eastAsia="ja-JP"/>
        </w:rPr>
      </w:pPr>
      <w:r w:rsidRPr="00F4029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2</w:t>
      </w:r>
      <w:r w:rsidRPr="00F40294">
        <w:rPr>
          <w:rFonts w:ascii="Times New Roman" w:hAnsi="Times New Roman" w:cs="Times New Roman"/>
          <w:sz w:val="20"/>
          <w:szCs w:val="20"/>
          <w:lang w:val="en-GB" w:eastAsia="ja-JP"/>
        </w:rPr>
        <w:t>]</w:t>
      </w:r>
      <w:r w:rsidR="006F1361">
        <w:rPr>
          <w:rFonts w:ascii="Times New Roman" w:hAnsi="Times New Roman" w:cs="Times New Roman"/>
          <w:sz w:val="20"/>
          <w:szCs w:val="20"/>
          <w:lang w:val="en-GB" w:eastAsia="ja-JP"/>
        </w:rPr>
        <w:t xml:space="preserve"> </w:t>
      </w:r>
      <w:r w:rsidRPr="002F3553">
        <w:rPr>
          <w:rFonts w:ascii="Times New Roman" w:hAnsi="Times New Roman" w:cs="Times New Roman"/>
          <w:sz w:val="20"/>
          <w:szCs w:val="20"/>
          <w:lang w:eastAsia="ja-JP"/>
        </w:rPr>
        <w:t>R</w:t>
      </w:r>
      <w:r>
        <w:rPr>
          <w:rFonts w:ascii="Times New Roman" w:hAnsi="Times New Roman" w:cs="Times New Roman"/>
          <w:sz w:val="20"/>
          <w:szCs w:val="20"/>
          <w:lang w:eastAsia="ja-JP"/>
        </w:rPr>
        <w:t>1</w:t>
      </w:r>
      <w:r w:rsidRPr="002F3553">
        <w:rPr>
          <w:rFonts w:ascii="Times New Roman" w:hAnsi="Times New Roman" w:cs="Times New Roman"/>
          <w:sz w:val="20"/>
          <w:szCs w:val="20"/>
          <w:lang w:eastAsia="ja-JP"/>
        </w:rPr>
        <w:t>-2</w:t>
      </w:r>
      <w:r>
        <w:rPr>
          <w:rFonts w:ascii="Times New Roman" w:hAnsi="Times New Roman" w:cs="Times New Roman"/>
          <w:sz w:val="20"/>
          <w:szCs w:val="20"/>
          <w:lang w:eastAsia="ja-JP"/>
        </w:rPr>
        <w:t>50</w:t>
      </w:r>
      <w:r w:rsidR="00740A5A">
        <w:rPr>
          <w:rFonts w:ascii="Times New Roman" w:hAnsi="Times New Roman" w:cs="Times New Roman"/>
          <w:sz w:val="20"/>
          <w:szCs w:val="20"/>
          <w:lang w:eastAsia="ja-JP"/>
        </w:rPr>
        <w:t>2840</w:t>
      </w:r>
      <w:r w:rsidRPr="00F40294">
        <w:rPr>
          <w:rFonts w:ascii="Times New Roman" w:hAnsi="Times New Roman" w:cs="Times New Roman"/>
          <w:sz w:val="20"/>
          <w:szCs w:val="20"/>
          <w:lang w:val="en-GB" w:eastAsia="ja-JP"/>
        </w:rPr>
        <w:t xml:space="preserve">, </w:t>
      </w:r>
      <w:r w:rsidR="004F0DF8" w:rsidRPr="004F0DF8">
        <w:rPr>
          <w:rFonts w:ascii="Times New Roman" w:hAnsi="Times New Roman" w:cs="Times New Roman"/>
          <w:sz w:val="20"/>
          <w:szCs w:val="20"/>
          <w:lang w:eastAsia="ja-JP"/>
        </w:rPr>
        <w:t>Physical channels design – line coding, FEC, CRC, repetition aspects</w:t>
      </w:r>
      <w:r w:rsidR="00653F38">
        <w:rPr>
          <w:rFonts w:ascii="Times New Roman" w:hAnsi="Times New Roman" w:cs="Times New Roman"/>
          <w:sz w:val="20"/>
          <w:szCs w:val="20"/>
          <w:lang w:eastAsia="ja-JP"/>
        </w:rPr>
        <w:t xml:space="preserve">, Qualcomm, </w:t>
      </w:r>
      <w:r w:rsidR="006F1361" w:rsidRPr="006F1361">
        <w:rPr>
          <w:rFonts w:ascii="Times New Roman" w:hAnsi="Times New Roman" w:cs="Times New Roman"/>
          <w:sz w:val="20"/>
          <w:szCs w:val="20"/>
          <w:lang w:eastAsia="ja-JP"/>
        </w:rPr>
        <w:t>3GPP TSG RAN1#</w:t>
      </w:r>
      <w:r w:rsidR="006F1361" w:rsidRPr="006F1361">
        <w:rPr>
          <w:rFonts w:ascii="Times New Roman" w:hAnsi="Times New Roman" w:cs="Times New Roman" w:hint="eastAsia"/>
          <w:sz w:val="20"/>
          <w:szCs w:val="20"/>
          <w:lang w:eastAsia="ja-JP"/>
        </w:rPr>
        <w:t>120</w:t>
      </w:r>
      <w:r w:rsidR="00D14BD7">
        <w:rPr>
          <w:rFonts w:ascii="Times New Roman" w:hAnsi="Times New Roman" w:cs="Times New Roman"/>
          <w:sz w:val="20"/>
          <w:szCs w:val="20"/>
          <w:lang w:eastAsia="ja-JP"/>
        </w:rPr>
        <w:t xml:space="preserve">bis, </w:t>
      </w:r>
      <w:r w:rsidR="00C16D68" w:rsidRPr="00C16D68">
        <w:rPr>
          <w:rFonts w:ascii="Times New Roman" w:hAnsi="Times New Roman" w:cs="Times New Roman"/>
          <w:sz w:val="20"/>
          <w:szCs w:val="20"/>
          <w:lang w:val="en-GB" w:eastAsia="ja-JP"/>
        </w:rPr>
        <w:t>Wuhan, China, April 7</w:t>
      </w:r>
      <w:r w:rsidR="00C16D68" w:rsidRPr="00C16D68">
        <w:rPr>
          <w:rFonts w:ascii="Times New Roman" w:hAnsi="Times New Roman" w:cs="Times New Roman" w:hint="eastAsia"/>
          <w:sz w:val="20"/>
          <w:szCs w:val="20"/>
          <w:vertAlign w:val="superscript"/>
          <w:lang w:val="en-GB" w:eastAsia="ja-JP"/>
        </w:rPr>
        <w:t>th</w:t>
      </w:r>
      <w:r w:rsidR="00C16D68" w:rsidRPr="00C16D68">
        <w:rPr>
          <w:rFonts w:ascii="Times New Roman" w:hAnsi="Times New Roman" w:cs="Times New Roman"/>
          <w:sz w:val="20"/>
          <w:szCs w:val="20"/>
          <w:lang w:val="en-GB" w:eastAsia="ja-JP"/>
        </w:rPr>
        <w:t xml:space="preserve"> – 11</w:t>
      </w:r>
      <w:r w:rsidR="00C16D68" w:rsidRPr="00C16D68">
        <w:rPr>
          <w:rFonts w:ascii="Times New Roman" w:hAnsi="Times New Roman" w:cs="Times New Roman"/>
          <w:sz w:val="20"/>
          <w:szCs w:val="20"/>
          <w:vertAlign w:val="superscript"/>
          <w:lang w:val="en-GB" w:eastAsia="ja-JP"/>
        </w:rPr>
        <w:t>th</w:t>
      </w:r>
      <w:r w:rsidR="00C16D68" w:rsidRPr="00C16D68">
        <w:rPr>
          <w:rFonts w:ascii="Times New Roman" w:hAnsi="Times New Roman" w:cs="Times New Roman"/>
          <w:sz w:val="20"/>
          <w:szCs w:val="20"/>
          <w:lang w:val="en-GB" w:eastAsia="ja-JP"/>
        </w:rPr>
        <w:t>, 2025</w:t>
      </w:r>
      <w:r w:rsidR="006F1361">
        <w:rPr>
          <w:rFonts w:ascii="Times New Roman" w:hAnsi="Times New Roman" w:cs="Times New Roman"/>
          <w:sz w:val="20"/>
          <w:szCs w:val="20"/>
          <w:lang w:eastAsia="ja-JP"/>
        </w:rPr>
        <w:t>.</w:t>
      </w:r>
    </w:p>
    <w:p w14:paraId="74BF31DF" w14:textId="579EF813" w:rsidR="006F1361" w:rsidRDefault="006F1361" w:rsidP="006F1361">
      <w:pPr>
        <w:ind w:left="258" w:hangingChars="129" w:hanging="258"/>
        <w:jc w:val="both"/>
        <w:rPr>
          <w:rFonts w:ascii="Times New Roman" w:hAnsi="Times New Roman" w:cs="Times New Roman"/>
          <w:sz w:val="20"/>
          <w:szCs w:val="20"/>
          <w:lang w:eastAsia="ja-JP"/>
        </w:rPr>
      </w:pPr>
      <w:r w:rsidRPr="00F4029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3</w:t>
      </w:r>
      <w:r w:rsidRPr="00F4029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w:t>
      </w:r>
      <w:r w:rsidRPr="002F3553">
        <w:rPr>
          <w:rFonts w:ascii="Times New Roman" w:hAnsi="Times New Roman" w:cs="Times New Roman"/>
          <w:sz w:val="20"/>
          <w:szCs w:val="20"/>
          <w:lang w:eastAsia="ja-JP"/>
        </w:rPr>
        <w:t>R</w:t>
      </w:r>
      <w:r>
        <w:rPr>
          <w:rFonts w:ascii="Times New Roman" w:hAnsi="Times New Roman" w:cs="Times New Roman"/>
          <w:sz w:val="20"/>
          <w:szCs w:val="20"/>
          <w:lang w:eastAsia="ja-JP"/>
        </w:rPr>
        <w:t>1</w:t>
      </w:r>
      <w:r w:rsidRPr="002F3553">
        <w:rPr>
          <w:rFonts w:ascii="Times New Roman" w:hAnsi="Times New Roman" w:cs="Times New Roman"/>
          <w:sz w:val="20"/>
          <w:szCs w:val="20"/>
          <w:lang w:eastAsia="ja-JP"/>
        </w:rPr>
        <w:t>-2</w:t>
      </w:r>
      <w:r>
        <w:rPr>
          <w:rFonts w:ascii="Times New Roman" w:hAnsi="Times New Roman" w:cs="Times New Roman"/>
          <w:sz w:val="20"/>
          <w:szCs w:val="20"/>
          <w:lang w:eastAsia="ja-JP"/>
        </w:rPr>
        <w:t>50</w:t>
      </w:r>
      <w:r w:rsidR="00740A5A">
        <w:rPr>
          <w:rFonts w:ascii="Times New Roman" w:hAnsi="Times New Roman" w:cs="Times New Roman"/>
          <w:sz w:val="20"/>
          <w:szCs w:val="20"/>
          <w:lang w:eastAsia="ja-JP"/>
        </w:rPr>
        <w:t>2841</w:t>
      </w:r>
      <w:r w:rsidRPr="00F40294">
        <w:rPr>
          <w:rFonts w:ascii="Times New Roman" w:hAnsi="Times New Roman" w:cs="Times New Roman"/>
          <w:sz w:val="20"/>
          <w:szCs w:val="20"/>
          <w:lang w:val="en-GB" w:eastAsia="ja-JP"/>
        </w:rPr>
        <w:t xml:space="preserve">, </w:t>
      </w:r>
      <w:r w:rsidRPr="00653F38">
        <w:rPr>
          <w:rFonts w:ascii="Times New Roman" w:hAnsi="Times New Roman" w:cs="Times New Roman"/>
          <w:sz w:val="20"/>
          <w:szCs w:val="20"/>
          <w:lang w:eastAsia="ja-JP"/>
        </w:rPr>
        <w:t>Timing acquisition and synchronization</w:t>
      </w:r>
      <w:r>
        <w:rPr>
          <w:rFonts w:ascii="Times New Roman" w:hAnsi="Times New Roman" w:cs="Times New Roman"/>
          <w:sz w:val="20"/>
          <w:szCs w:val="20"/>
          <w:lang w:eastAsia="ja-JP"/>
        </w:rPr>
        <w:t xml:space="preserve">, Qualcomm, </w:t>
      </w:r>
      <w:r w:rsidRPr="006F1361">
        <w:rPr>
          <w:rFonts w:ascii="Times New Roman" w:hAnsi="Times New Roman" w:cs="Times New Roman"/>
          <w:sz w:val="20"/>
          <w:szCs w:val="20"/>
          <w:lang w:eastAsia="ja-JP"/>
        </w:rPr>
        <w:t>3GPP TSG RAN1#</w:t>
      </w:r>
      <w:r w:rsidRPr="006F1361">
        <w:rPr>
          <w:rFonts w:ascii="Times New Roman" w:hAnsi="Times New Roman" w:cs="Times New Roman" w:hint="eastAsia"/>
          <w:sz w:val="20"/>
          <w:szCs w:val="20"/>
          <w:lang w:eastAsia="ja-JP"/>
        </w:rPr>
        <w:t>120</w:t>
      </w:r>
      <w:r w:rsidR="00D14BD7">
        <w:rPr>
          <w:rFonts w:ascii="Times New Roman" w:hAnsi="Times New Roman" w:cs="Times New Roman"/>
          <w:sz w:val="20"/>
          <w:szCs w:val="20"/>
          <w:lang w:eastAsia="ja-JP"/>
        </w:rPr>
        <w:t xml:space="preserve">bis, </w:t>
      </w:r>
      <w:r w:rsidR="00C16D68" w:rsidRPr="00C16D68">
        <w:rPr>
          <w:rFonts w:ascii="Times New Roman" w:hAnsi="Times New Roman" w:cs="Times New Roman"/>
          <w:sz w:val="20"/>
          <w:szCs w:val="20"/>
          <w:lang w:val="en-GB" w:eastAsia="ja-JP"/>
        </w:rPr>
        <w:t>Wuhan, China, April 7</w:t>
      </w:r>
      <w:r w:rsidR="00C16D68" w:rsidRPr="00C16D68">
        <w:rPr>
          <w:rFonts w:ascii="Times New Roman" w:hAnsi="Times New Roman" w:cs="Times New Roman" w:hint="eastAsia"/>
          <w:sz w:val="20"/>
          <w:szCs w:val="20"/>
          <w:vertAlign w:val="superscript"/>
          <w:lang w:val="en-GB" w:eastAsia="ja-JP"/>
        </w:rPr>
        <w:t>th</w:t>
      </w:r>
      <w:r w:rsidR="00C16D68" w:rsidRPr="00C16D68">
        <w:rPr>
          <w:rFonts w:ascii="Times New Roman" w:hAnsi="Times New Roman" w:cs="Times New Roman"/>
          <w:sz w:val="20"/>
          <w:szCs w:val="20"/>
          <w:lang w:val="en-GB" w:eastAsia="ja-JP"/>
        </w:rPr>
        <w:t xml:space="preserve"> – 11</w:t>
      </w:r>
      <w:r w:rsidR="00C16D68" w:rsidRPr="00C16D68">
        <w:rPr>
          <w:rFonts w:ascii="Times New Roman" w:hAnsi="Times New Roman" w:cs="Times New Roman"/>
          <w:sz w:val="20"/>
          <w:szCs w:val="20"/>
          <w:vertAlign w:val="superscript"/>
          <w:lang w:val="en-GB" w:eastAsia="ja-JP"/>
        </w:rPr>
        <w:t>th</w:t>
      </w:r>
      <w:r w:rsidR="00C16D68" w:rsidRPr="00C16D68">
        <w:rPr>
          <w:rFonts w:ascii="Times New Roman" w:hAnsi="Times New Roman" w:cs="Times New Roman"/>
          <w:sz w:val="20"/>
          <w:szCs w:val="20"/>
          <w:lang w:val="en-GB" w:eastAsia="ja-JP"/>
        </w:rPr>
        <w:t>, 2025</w:t>
      </w:r>
      <w:r>
        <w:rPr>
          <w:rFonts w:ascii="Times New Roman" w:hAnsi="Times New Roman" w:cs="Times New Roman"/>
          <w:sz w:val="20"/>
          <w:szCs w:val="20"/>
          <w:lang w:eastAsia="ja-JP"/>
        </w:rPr>
        <w:t>.</w:t>
      </w:r>
    </w:p>
    <w:p w14:paraId="3A59D9B9" w14:textId="77777777" w:rsidR="00CC4CA0" w:rsidRPr="00CC4CA0" w:rsidRDefault="00CC4CA0" w:rsidP="006F1361">
      <w:pPr>
        <w:ind w:left="258" w:hangingChars="129" w:hanging="258"/>
        <w:jc w:val="both"/>
        <w:rPr>
          <w:rFonts w:ascii="Times New Roman" w:hAnsi="Times New Roman" w:cs="Times New Roman"/>
          <w:sz w:val="20"/>
          <w:szCs w:val="20"/>
          <w:lang w:val="en-GB" w:eastAsia="ja-JP"/>
        </w:rPr>
      </w:pPr>
    </w:p>
    <w:p w14:paraId="61F40948" w14:textId="77777777" w:rsidR="006E5E0A" w:rsidRPr="006F1361" w:rsidRDefault="006E5E0A" w:rsidP="006E5E0A">
      <w:pPr>
        <w:ind w:left="258" w:hangingChars="129" w:hanging="258"/>
        <w:jc w:val="both"/>
        <w:rPr>
          <w:rFonts w:ascii="Times New Roman" w:hAnsi="Times New Roman" w:cs="Times New Roman"/>
          <w:sz w:val="20"/>
          <w:szCs w:val="20"/>
        </w:rPr>
      </w:pPr>
    </w:p>
    <w:p w14:paraId="6A1509BD" w14:textId="77777777" w:rsidR="006E5E0A" w:rsidRPr="00192294" w:rsidRDefault="006E5E0A" w:rsidP="006E5E0A">
      <w:pPr>
        <w:rPr>
          <w:lang w:val="en-GB"/>
        </w:rPr>
      </w:pPr>
    </w:p>
    <w:p w14:paraId="442377CB" w14:textId="77777777" w:rsidR="006E5E0A" w:rsidRPr="007771CB" w:rsidRDefault="006E5E0A" w:rsidP="006E5E0A">
      <w:pPr>
        <w:rPr>
          <w:lang w:val="en-GB"/>
        </w:rPr>
      </w:pPr>
    </w:p>
    <w:p w14:paraId="1FB78250" w14:textId="77777777" w:rsidR="006E5E0A" w:rsidRPr="00722EEB" w:rsidRDefault="006E5E0A" w:rsidP="006E5E0A">
      <w:pPr>
        <w:rPr>
          <w:lang w:val="en-GB"/>
        </w:rPr>
      </w:pPr>
    </w:p>
    <w:p w14:paraId="1F07F90D" w14:textId="77777777" w:rsidR="00622765" w:rsidRPr="006E5E0A" w:rsidRDefault="00622765" w:rsidP="006E5E0A">
      <w:pPr>
        <w:rPr>
          <w:lang w:val="en-GB"/>
        </w:rPr>
      </w:pPr>
    </w:p>
    <w:sectPr w:rsidR="00622765" w:rsidRPr="006E5E0A"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9F2CB" w14:textId="77777777" w:rsidR="0083685A" w:rsidRDefault="0083685A" w:rsidP="00C36A51">
      <w:pPr>
        <w:spacing w:line="240" w:lineRule="auto"/>
      </w:pPr>
      <w:r>
        <w:separator/>
      </w:r>
    </w:p>
  </w:endnote>
  <w:endnote w:type="continuationSeparator" w:id="0">
    <w:p w14:paraId="2E9F072B" w14:textId="77777777" w:rsidR="0083685A" w:rsidRDefault="0083685A" w:rsidP="00C36A51">
      <w:pPr>
        <w:spacing w:line="240" w:lineRule="auto"/>
      </w:pPr>
      <w:r>
        <w:continuationSeparator/>
      </w:r>
    </w:p>
  </w:endnote>
  <w:endnote w:type="continuationNotice" w:id="1">
    <w:p w14:paraId="07450155" w14:textId="77777777" w:rsidR="0083685A" w:rsidRDefault="008368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71A65" w14:textId="77777777" w:rsidR="0083685A" w:rsidRDefault="0083685A" w:rsidP="00C36A51">
      <w:pPr>
        <w:spacing w:line="240" w:lineRule="auto"/>
      </w:pPr>
      <w:r>
        <w:separator/>
      </w:r>
    </w:p>
  </w:footnote>
  <w:footnote w:type="continuationSeparator" w:id="0">
    <w:p w14:paraId="4AE10198" w14:textId="77777777" w:rsidR="0083685A" w:rsidRDefault="0083685A" w:rsidP="00C36A51">
      <w:pPr>
        <w:spacing w:line="240" w:lineRule="auto"/>
      </w:pPr>
      <w:r>
        <w:continuationSeparator/>
      </w:r>
    </w:p>
  </w:footnote>
  <w:footnote w:type="continuationNotice" w:id="1">
    <w:p w14:paraId="67E8BBA5" w14:textId="77777777" w:rsidR="0083685A" w:rsidRDefault="0083685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119551D"/>
    <w:multiLevelType w:val="hybridMultilevel"/>
    <w:tmpl w:val="FA24D8C0"/>
    <w:lvl w:ilvl="0" w:tplc="FBCEBCC8">
      <w:start w:val="1"/>
      <w:numFmt w:val="bullet"/>
      <w:lvlText w:val="•"/>
      <w:lvlJc w:val="left"/>
      <w:pPr>
        <w:tabs>
          <w:tab w:val="num" w:pos="720"/>
        </w:tabs>
        <w:ind w:left="720" w:hanging="360"/>
      </w:pPr>
      <w:rPr>
        <w:rFonts w:ascii="Arial" w:hAnsi="Arial" w:hint="default"/>
      </w:rPr>
    </w:lvl>
    <w:lvl w:ilvl="1" w:tplc="BDD089F0">
      <w:numFmt w:val="bullet"/>
      <w:lvlText w:val="•"/>
      <w:lvlJc w:val="left"/>
      <w:pPr>
        <w:tabs>
          <w:tab w:val="num" w:pos="1440"/>
        </w:tabs>
        <w:ind w:left="1440" w:hanging="360"/>
      </w:pPr>
      <w:rPr>
        <w:rFonts w:ascii="Arial" w:hAnsi="Arial" w:hint="default"/>
      </w:rPr>
    </w:lvl>
    <w:lvl w:ilvl="2" w:tplc="54A22DE6" w:tentative="1">
      <w:start w:val="1"/>
      <w:numFmt w:val="bullet"/>
      <w:lvlText w:val="•"/>
      <w:lvlJc w:val="left"/>
      <w:pPr>
        <w:tabs>
          <w:tab w:val="num" w:pos="2160"/>
        </w:tabs>
        <w:ind w:left="2160" w:hanging="360"/>
      </w:pPr>
      <w:rPr>
        <w:rFonts w:ascii="Arial" w:hAnsi="Arial" w:hint="default"/>
      </w:rPr>
    </w:lvl>
    <w:lvl w:ilvl="3" w:tplc="1B946222" w:tentative="1">
      <w:start w:val="1"/>
      <w:numFmt w:val="bullet"/>
      <w:lvlText w:val="•"/>
      <w:lvlJc w:val="left"/>
      <w:pPr>
        <w:tabs>
          <w:tab w:val="num" w:pos="2880"/>
        </w:tabs>
        <w:ind w:left="2880" w:hanging="360"/>
      </w:pPr>
      <w:rPr>
        <w:rFonts w:ascii="Arial" w:hAnsi="Arial" w:hint="default"/>
      </w:rPr>
    </w:lvl>
    <w:lvl w:ilvl="4" w:tplc="154417C4" w:tentative="1">
      <w:start w:val="1"/>
      <w:numFmt w:val="bullet"/>
      <w:lvlText w:val="•"/>
      <w:lvlJc w:val="left"/>
      <w:pPr>
        <w:tabs>
          <w:tab w:val="num" w:pos="3600"/>
        </w:tabs>
        <w:ind w:left="3600" w:hanging="360"/>
      </w:pPr>
      <w:rPr>
        <w:rFonts w:ascii="Arial" w:hAnsi="Arial" w:hint="default"/>
      </w:rPr>
    </w:lvl>
    <w:lvl w:ilvl="5" w:tplc="38C658A6" w:tentative="1">
      <w:start w:val="1"/>
      <w:numFmt w:val="bullet"/>
      <w:lvlText w:val="•"/>
      <w:lvlJc w:val="left"/>
      <w:pPr>
        <w:tabs>
          <w:tab w:val="num" w:pos="4320"/>
        </w:tabs>
        <w:ind w:left="4320" w:hanging="360"/>
      </w:pPr>
      <w:rPr>
        <w:rFonts w:ascii="Arial" w:hAnsi="Arial" w:hint="default"/>
      </w:rPr>
    </w:lvl>
    <w:lvl w:ilvl="6" w:tplc="75522706" w:tentative="1">
      <w:start w:val="1"/>
      <w:numFmt w:val="bullet"/>
      <w:lvlText w:val="•"/>
      <w:lvlJc w:val="left"/>
      <w:pPr>
        <w:tabs>
          <w:tab w:val="num" w:pos="5040"/>
        </w:tabs>
        <w:ind w:left="5040" w:hanging="360"/>
      </w:pPr>
      <w:rPr>
        <w:rFonts w:ascii="Arial" w:hAnsi="Arial" w:hint="default"/>
      </w:rPr>
    </w:lvl>
    <w:lvl w:ilvl="7" w:tplc="7E6A24C2" w:tentative="1">
      <w:start w:val="1"/>
      <w:numFmt w:val="bullet"/>
      <w:lvlText w:val="•"/>
      <w:lvlJc w:val="left"/>
      <w:pPr>
        <w:tabs>
          <w:tab w:val="num" w:pos="5760"/>
        </w:tabs>
        <w:ind w:left="5760" w:hanging="360"/>
      </w:pPr>
      <w:rPr>
        <w:rFonts w:ascii="Arial" w:hAnsi="Arial" w:hint="default"/>
      </w:rPr>
    </w:lvl>
    <w:lvl w:ilvl="8" w:tplc="A45E39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66F97"/>
    <w:multiLevelType w:val="hybridMultilevel"/>
    <w:tmpl w:val="DC761E94"/>
    <w:lvl w:ilvl="0" w:tplc="88CEBF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A6F3C"/>
    <w:multiLevelType w:val="hybridMultilevel"/>
    <w:tmpl w:val="58A41CCE"/>
    <w:lvl w:ilvl="0" w:tplc="681A1AF8">
      <w:start w:val="1"/>
      <w:numFmt w:val="bullet"/>
      <w:lvlText w:val="•"/>
      <w:lvlJc w:val="left"/>
      <w:pPr>
        <w:tabs>
          <w:tab w:val="num" w:pos="720"/>
        </w:tabs>
        <w:ind w:left="720" w:hanging="360"/>
      </w:pPr>
      <w:rPr>
        <w:rFonts w:ascii="Arial" w:hAnsi="Arial" w:hint="default"/>
      </w:rPr>
    </w:lvl>
    <w:lvl w:ilvl="1" w:tplc="FE6C041C">
      <w:start w:val="1"/>
      <w:numFmt w:val="bullet"/>
      <w:lvlText w:val="•"/>
      <w:lvlJc w:val="left"/>
      <w:pPr>
        <w:tabs>
          <w:tab w:val="num" w:pos="1440"/>
        </w:tabs>
        <w:ind w:left="1440" w:hanging="360"/>
      </w:pPr>
      <w:rPr>
        <w:rFonts w:ascii="Arial" w:hAnsi="Arial" w:hint="default"/>
      </w:rPr>
    </w:lvl>
    <w:lvl w:ilvl="2" w:tplc="E6585F9C">
      <w:numFmt w:val="bullet"/>
      <w:lvlText w:val="•"/>
      <w:lvlJc w:val="left"/>
      <w:pPr>
        <w:tabs>
          <w:tab w:val="num" w:pos="2160"/>
        </w:tabs>
        <w:ind w:left="2160" w:hanging="360"/>
      </w:pPr>
      <w:rPr>
        <w:rFonts w:ascii="Arial" w:hAnsi="Arial" w:hint="default"/>
      </w:rPr>
    </w:lvl>
    <w:lvl w:ilvl="3" w:tplc="375E6114">
      <w:numFmt w:val="bullet"/>
      <w:lvlText w:val="•"/>
      <w:lvlJc w:val="left"/>
      <w:pPr>
        <w:tabs>
          <w:tab w:val="num" w:pos="2880"/>
        </w:tabs>
        <w:ind w:left="2880" w:hanging="360"/>
      </w:pPr>
      <w:rPr>
        <w:rFonts w:ascii="Arial" w:hAnsi="Arial" w:hint="default"/>
      </w:rPr>
    </w:lvl>
    <w:lvl w:ilvl="4" w:tplc="CF4E79D6" w:tentative="1">
      <w:start w:val="1"/>
      <w:numFmt w:val="bullet"/>
      <w:lvlText w:val="•"/>
      <w:lvlJc w:val="left"/>
      <w:pPr>
        <w:tabs>
          <w:tab w:val="num" w:pos="3600"/>
        </w:tabs>
        <w:ind w:left="3600" w:hanging="360"/>
      </w:pPr>
      <w:rPr>
        <w:rFonts w:ascii="Arial" w:hAnsi="Arial" w:hint="default"/>
      </w:rPr>
    </w:lvl>
    <w:lvl w:ilvl="5" w:tplc="89DC6230" w:tentative="1">
      <w:start w:val="1"/>
      <w:numFmt w:val="bullet"/>
      <w:lvlText w:val="•"/>
      <w:lvlJc w:val="left"/>
      <w:pPr>
        <w:tabs>
          <w:tab w:val="num" w:pos="4320"/>
        </w:tabs>
        <w:ind w:left="4320" w:hanging="360"/>
      </w:pPr>
      <w:rPr>
        <w:rFonts w:ascii="Arial" w:hAnsi="Arial" w:hint="default"/>
      </w:rPr>
    </w:lvl>
    <w:lvl w:ilvl="6" w:tplc="4E465BF2" w:tentative="1">
      <w:start w:val="1"/>
      <w:numFmt w:val="bullet"/>
      <w:lvlText w:val="•"/>
      <w:lvlJc w:val="left"/>
      <w:pPr>
        <w:tabs>
          <w:tab w:val="num" w:pos="5040"/>
        </w:tabs>
        <w:ind w:left="5040" w:hanging="360"/>
      </w:pPr>
      <w:rPr>
        <w:rFonts w:ascii="Arial" w:hAnsi="Arial" w:hint="default"/>
      </w:rPr>
    </w:lvl>
    <w:lvl w:ilvl="7" w:tplc="B1E4112E" w:tentative="1">
      <w:start w:val="1"/>
      <w:numFmt w:val="bullet"/>
      <w:lvlText w:val="•"/>
      <w:lvlJc w:val="left"/>
      <w:pPr>
        <w:tabs>
          <w:tab w:val="num" w:pos="5760"/>
        </w:tabs>
        <w:ind w:left="5760" w:hanging="360"/>
      </w:pPr>
      <w:rPr>
        <w:rFonts w:ascii="Arial" w:hAnsi="Arial" w:hint="default"/>
      </w:rPr>
    </w:lvl>
    <w:lvl w:ilvl="8" w:tplc="58E4AA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D12708"/>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0A0D3522"/>
    <w:multiLevelType w:val="hybridMultilevel"/>
    <w:tmpl w:val="52B44946"/>
    <w:lvl w:ilvl="0" w:tplc="8188AC9E">
      <w:start w:val="1"/>
      <w:numFmt w:val="bullet"/>
      <w:lvlText w:val="•"/>
      <w:lvlJc w:val="left"/>
      <w:pPr>
        <w:tabs>
          <w:tab w:val="num" w:pos="720"/>
        </w:tabs>
        <w:ind w:left="720" w:hanging="360"/>
      </w:pPr>
      <w:rPr>
        <w:rFonts w:ascii="Arial" w:hAnsi="Arial" w:hint="default"/>
      </w:rPr>
    </w:lvl>
    <w:lvl w:ilvl="1" w:tplc="CAEC66D4">
      <w:start w:val="1"/>
      <w:numFmt w:val="bullet"/>
      <w:lvlText w:val="•"/>
      <w:lvlJc w:val="left"/>
      <w:pPr>
        <w:tabs>
          <w:tab w:val="num" w:pos="1440"/>
        </w:tabs>
        <w:ind w:left="1440" w:hanging="360"/>
      </w:pPr>
      <w:rPr>
        <w:rFonts w:ascii="Arial" w:hAnsi="Arial" w:hint="default"/>
      </w:rPr>
    </w:lvl>
    <w:lvl w:ilvl="2" w:tplc="6038B0C4">
      <w:numFmt w:val="bullet"/>
      <w:lvlText w:val="•"/>
      <w:lvlJc w:val="left"/>
      <w:pPr>
        <w:tabs>
          <w:tab w:val="num" w:pos="2160"/>
        </w:tabs>
        <w:ind w:left="2160" w:hanging="360"/>
      </w:pPr>
      <w:rPr>
        <w:rFonts w:ascii="Arial" w:hAnsi="Arial" w:hint="default"/>
      </w:rPr>
    </w:lvl>
    <w:lvl w:ilvl="3" w:tplc="F9D60B2A" w:tentative="1">
      <w:start w:val="1"/>
      <w:numFmt w:val="bullet"/>
      <w:lvlText w:val="•"/>
      <w:lvlJc w:val="left"/>
      <w:pPr>
        <w:tabs>
          <w:tab w:val="num" w:pos="2880"/>
        </w:tabs>
        <w:ind w:left="2880" w:hanging="360"/>
      </w:pPr>
      <w:rPr>
        <w:rFonts w:ascii="Arial" w:hAnsi="Arial" w:hint="default"/>
      </w:rPr>
    </w:lvl>
    <w:lvl w:ilvl="4" w:tplc="C5C49F0E" w:tentative="1">
      <w:start w:val="1"/>
      <w:numFmt w:val="bullet"/>
      <w:lvlText w:val="•"/>
      <w:lvlJc w:val="left"/>
      <w:pPr>
        <w:tabs>
          <w:tab w:val="num" w:pos="3600"/>
        </w:tabs>
        <w:ind w:left="3600" w:hanging="360"/>
      </w:pPr>
      <w:rPr>
        <w:rFonts w:ascii="Arial" w:hAnsi="Arial" w:hint="default"/>
      </w:rPr>
    </w:lvl>
    <w:lvl w:ilvl="5" w:tplc="445E303A" w:tentative="1">
      <w:start w:val="1"/>
      <w:numFmt w:val="bullet"/>
      <w:lvlText w:val="•"/>
      <w:lvlJc w:val="left"/>
      <w:pPr>
        <w:tabs>
          <w:tab w:val="num" w:pos="4320"/>
        </w:tabs>
        <w:ind w:left="4320" w:hanging="360"/>
      </w:pPr>
      <w:rPr>
        <w:rFonts w:ascii="Arial" w:hAnsi="Arial" w:hint="default"/>
      </w:rPr>
    </w:lvl>
    <w:lvl w:ilvl="6" w:tplc="8E12C4E0" w:tentative="1">
      <w:start w:val="1"/>
      <w:numFmt w:val="bullet"/>
      <w:lvlText w:val="•"/>
      <w:lvlJc w:val="left"/>
      <w:pPr>
        <w:tabs>
          <w:tab w:val="num" w:pos="5040"/>
        </w:tabs>
        <w:ind w:left="5040" w:hanging="360"/>
      </w:pPr>
      <w:rPr>
        <w:rFonts w:ascii="Arial" w:hAnsi="Arial" w:hint="default"/>
      </w:rPr>
    </w:lvl>
    <w:lvl w:ilvl="7" w:tplc="6BC4C216" w:tentative="1">
      <w:start w:val="1"/>
      <w:numFmt w:val="bullet"/>
      <w:lvlText w:val="•"/>
      <w:lvlJc w:val="left"/>
      <w:pPr>
        <w:tabs>
          <w:tab w:val="num" w:pos="5760"/>
        </w:tabs>
        <w:ind w:left="5760" w:hanging="360"/>
      </w:pPr>
      <w:rPr>
        <w:rFonts w:ascii="Arial" w:hAnsi="Arial" w:hint="default"/>
      </w:rPr>
    </w:lvl>
    <w:lvl w:ilvl="8" w:tplc="3FCA81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26B66"/>
    <w:multiLevelType w:val="hybridMultilevel"/>
    <w:tmpl w:val="1E02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22A479C4"/>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EFC4C55A">
      <w:start w:val="1"/>
      <w:numFmt w:val="bullet"/>
      <w:lvlText w:val="-"/>
      <w:lvlJc w:val="left"/>
      <w:pPr>
        <w:ind w:left="2520" w:hanging="360"/>
      </w:pPr>
      <w:rPr>
        <w:rFonts w:ascii="Times New Roman" w:eastAsia="DengXi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D44C62"/>
    <w:multiLevelType w:val="hybridMultilevel"/>
    <w:tmpl w:val="FCB44148"/>
    <w:lvl w:ilvl="0" w:tplc="DACC5510">
      <w:start w:val="1"/>
      <w:numFmt w:val="bullet"/>
      <w:lvlText w:val="•"/>
      <w:lvlJc w:val="left"/>
      <w:pPr>
        <w:tabs>
          <w:tab w:val="num" w:pos="720"/>
        </w:tabs>
        <w:ind w:left="720" w:hanging="360"/>
      </w:pPr>
      <w:rPr>
        <w:rFonts w:ascii="Arial" w:hAnsi="Arial" w:hint="default"/>
      </w:rPr>
    </w:lvl>
    <w:lvl w:ilvl="1" w:tplc="9BE66B44">
      <w:start w:val="1"/>
      <w:numFmt w:val="bullet"/>
      <w:lvlText w:val="•"/>
      <w:lvlJc w:val="left"/>
      <w:pPr>
        <w:tabs>
          <w:tab w:val="num" w:pos="1440"/>
        </w:tabs>
        <w:ind w:left="1440" w:hanging="360"/>
      </w:pPr>
      <w:rPr>
        <w:rFonts w:ascii="Arial" w:hAnsi="Arial" w:hint="default"/>
      </w:rPr>
    </w:lvl>
    <w:lvl w:ilvl="2" w:tplc="8542C4BC">
      <w:numFmt w:val="bullet"/>
      <w:lvlText w:val="•"/>
      <w:lvlJc w:val="left"/>
      <w:pPr>
        <w:tabs>
          <w:tab w:val="num" w:pos="2160"/>
        </w:tabs>
        <w:ind w:left="2160" w:hanging="360"/>
      </w:pPr>
      <w:rPr>
        <w:rFonts w:ascii="Arial" w:hAnsi="Arial" w:hint="default"/>
      </w:rPr>
    </w:lvl>
    <w:lvl w:ilvl="3" w:tplc="D4B0EBAE">
      <w:start w:val="1"/>
      <w:numFmt w:val="bullet"/>
      <w:lvlText w:val="•"/>
      <w:lvlJc w:val="left"/>
      <w:pPr>
        <w:tabs>
          <w:tab w:val="num" w:pos="2880"/>
        </w:tabs>
        <w:ind w:left="2880" w:hanging="360"/>
      </w:pPr>
      <w:rPr>
        <w:rFonts w:ascii="Arial" w:hAnsi="Arial" w:hint="default"/>
      </w:rPr>
    </w:lvl>
    <w:lvl w:ilvl="4" w:tplc="3B4411B8" w:tentative="1">
      <w:start w:val="1"/>
      <w:numFmt w:val="bullet"/>
      <w:lvlText w:val="•"/>
      <w:lvlJc w:val="left"/>
      <w:pPr>
        <w:tabs>
          <w:tab w:val="num" w:pos="3600"/>
        </w:tabs>
        <w:ind w:left="3600" w:hanging="360"/>
      </w:pPr>
      <w:rPr>
        <w:rFonts w:ascii="Arial" w:hAnsi="Arial" w:hint="default"/>
      </w:rPr>
    </w:lvl>
    <w:lvl w:ilvl="5" w:tplc="1FA2FAC8" w:tentative="1">
      <w:start w:val="1"/>
      <w:numFmt w:val="bullet"/>
      <w:lvlText w:val="•"/>
      <w:lvlJc w:val="left"/>
      <w:pPr>
        <w:tabs>
          <w:tab w:val="num" w:pos="4320"/>
        </w:tabs>
        <w:ind w:left="4320" w:hanging="360"/>
      </w:pPr>
      <w:rPr>
        <w:rFonts w:ascii="Arial" w:hAnsi="Arial" w:hint="default"/>
      </w:rPr>
    </w:lvl>
    <w:lvl w:ilvl="6" w:tplc="8744D8C6" w:tentative="1">
      <w:start w:val="1"/>
      <w:numFmt w:val="bullet"/>
      <w:lvlText w:val="•"/>
      <w:lvlJc w:val="left"/>
      <w:pPr>
        <w:tabs>
          <w:tab w:val="num" w:pos="5040"/>
        </w:tabs>
        <w:ind w:left="5040" w:hanging="360"/>
      </w:pPr>
      <w:rPr>
        <w:rFonts w:ascii="Arial" w:hAnsi="Arial" w:hint="default"/>
      </w:rPr>
    </w:lvl>
    <w:lvl w:ilvl="7" w:tplc="A3BAB336" w:tentative="1">
      <w:start w:val="1"/>
      <w:numFmt w:val="bullet"/>
      <w:lvlText w:val="•"/>
      <w:lvlJc w:val="left"/>
      <w:pPr>
        <w:tabs>
          <w:tab w:val="num" w:pos="5760"/>
        </w:tabs>
        <w:ind w:left="5760" w:hanging="360"/>
      </w:pPr>
      <w:rPr>
        <w:rFonts w:ascii="Arial" w:hAnsi="Arial" w:hint="default"/>
      </w:rPr>
    </w:lvl>
    <w:lvl w:ilvl="8" w:tplc="D0D408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0B7D82"/>
    <w:multiLevelType w:val="hybridMultilevel"/>
    <w:tmpl w:val="6994BE9C"/>
    <w:lvl w:ilvl="0" w:tplc="F2A8C4BA">
      <w:start w:val="1"/>
      <w:numFmt w:val="decimal"/>
      <w:lvlText w:val="%1."/>
      <w:lvlJc w:val="left"/>
      <w:pPr>
        <w:tabs>
          <w:tab w:val="num" w:pos="720"/>
        </w:tabs>
        <w:ind w:left="720" w:hanging="360"/>
      </w:pPr>
    </w:lvl>
    <w:lvl w:ilvl="1" w:tplc="CAA0D942" w:tentative="1">
      <w:start w:val="1"/>
      <w:numFmt w:val="decimal"/>
      <w:lvlText w:val="%2."/>
      <w:lvlJc w:val="left"/>
      <w:pPr>
        <w:tabs>
          <w:tab w:val="num" w:pos="1440"/>
        </w:tabs>
        <w:ind w:left="1440" w:hanging="360"/>
      </w:pPr>
    </w:lvl>
    <w:lvl w:ilvl="2" w:tplc="3ABCC3E8" w:tentative="1">
      <w:start w:val="1"/>
      <w:numFmt w:val="decimal"/>
      <w:lvlText w:val="%3."/>
      <w:lvlJc w:val="left"/>
      <w:pPr>
        <w:tabs>
          <w:tab w:val="num" w:pos="2160"/>
        </w:tabs>
        <w:ind w:left="2160" w:hanging="360"/>
      </w:pPr>
    </w:lvl>
    <w:lvl w:ilvl="3" w:tplc="34086EB6" w:tentative="1">
      <w:start w:val="1"/>
      <w:numFmt w:val="decimal"/>
      <w:lvlText w:val="%4."/>
      <w:lvlJc w:val="left"/>
      <w:pPr>
        <w:tabs>
          <w:tab w:val="num" w:pos="2880"/>
        </w:tabs>
        <w:ind w:left="2880" w:hanging="360"/>
      </w:pPr>
    </w:lvl>
    <w:lvl w:ilvl="4" w:tplc="B268E70A" w:tentative="1">
      <w:start w:val="1"/>
      <w:numFmt w:val="decimal"/>
      <w:lvlText w:val="%5."/>
      <w:lvlJc w:val="left"/>
      <w:pPr>
        <w:tabs>
          <w:tab w:val="num" w:pos="3600"/>
        </w:tabs>
        <w:ind w:left="3600" w:hanging="360"/>
      </w:pPr>
    </w:lvl>
    <w:lvl w:ilvl="5" w:tplc="FA16B6CC" w:tentative="1">
      <w:start w:val="1"/>
      <w:numFmt w:val="decimal"/>
      <w:lvlText w:val="%6."/>
      <w:lvlJc w:val="left"/>
      <w:pPr>
        <w:tabs>
          <w:tab w:val="num" w:pos="4320"/>
        </w:tabs>
        <w:ind w:left="4320" w:hanging="360"/>
      </w:pPr>
    </w:lvl>
    <w:lvl w:ilvl="6" w:tplc="2452B990" w:tentative="1">
      <w:start w:val="1"/>
      <w:numFmt w:val="decimal"/>
      <w:lvlText w:val="%7."/>
      <w:lvlJc w:val="left"/>
      <w:pPr>
        <w:tabs>
          <w:tab w:val="num" w:pos="5040"/>
        </w:tabs>
        <w:ind w:left="5040" w:hanging="360"/>
      </w:pPr>
    </w:lvl>
    <w:lvl w:ilvl="7" w:tplc="5400E706" w:tentative="1">
      <w:start w:val="1"/>
      <w:numFmt w:val="decimal"/>
      <w:lvlText w:val="%8."/>
      <w:lvlJc w:val="left"/>
      <w:pPr>
        <w:tabs>
          <w:tab w:val="num" w:pos="5760"/>
        </w:tabs>
        <w:ind w:left="5760" w:hanging="360"/>
      </w:pPr>
    </w:lvl>
    <w:lvl w:ilvl="8" w:tplc="5412A90A" w:tentative="1">
      <w:start w:val="1"/>
      <w:numFmt w:val="decimal"/>
      <w:lvlText w:val="%9."/>
      <w:lvlJc w:val="left"/>
      <w:pPr>
        <w:tabs>
          <w:tab w:val="num" w:pos="6480"/>
        </w:tabs>
        <w:ind w:left="6480" w:hanging="360"/>
      </w:pPr>
    </w:lvl>
  </w:abstractNum>
  <w:abstractNum w:abstractNumId="10"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D21CE5"/>
    <w:multiLevelType w:val="hybridMultilevel"/>
    <w:tmpl w:val="6BFAE3F8"/>
    <w:lvl w:ilvl="0" w:tplc="1E609F26">
      <w:start w:val="1"/>
      <w:numFmt w:val="bullet"/>
      <w:lvlText w:val="•"/>
      <w:lvlJc w:val="left"/>
      <w:pPr>
        <w:tabs>
          <w:tab w:val="num" w:pos="720"/>
        </w:tabs>
        <w:ind w:left="720" w:hanging="360"/>
      </w:pPr>
      <w:rPr>
        <w:rFonts w:ascii="Arial" w:hAnsi="Arial" w:hint="default"/>
      </w:rPr>
    </w:lvl>
    <w:lvl w:ilvl="1" w:tplc="EBCEE752">
      <w:start w:val="1"/>
      <w:numFmt w:val="bullet"/>
      <w:lvlText w:val="•"/>
      <w:lvlJc w:val="left"/>
      <w:pPr>
        <w:tabs>
          <w:tab w:val="num" w:pos="1440"/>
        </w:tabs>
        <w:ind w:left="1440" w:hanging="360"/>
      </w:pPr>
      <w:rPr>
        <w:rFonts w:ascii="Arial" w:hAnsi="Arial" w:hint="default"/>
      </w:rPr>
    </w:lvl>
    <w:lvl w:ilvl="2" w:tplc="F4E8EDAA">
      <w:start w:val="1"/>
      <w:numFmt w:val="bullet"/>
      <w:lvlText w:val="•"/>
      <w:lvlJc w:val="left"/>
      <w:pPr>
        <w:tabs>
          <w:tab w:val="num" w:pos="2160"/>
        </w:tabs>
        <w:ind w:left="2160" w:hanging="360"/>
      </w:pPr>
      <w:rPr>
        <w:rFonts w:ascii="Arial" w:hAnsi="Arial" w:hint="default"/>
      </w:rPr>
    </w:lvl>
    <w:lvl w:ilvl="3" w:tplc="472855AC" w:tentative="1">
      <w:start w:val="1"/>
      <w:numFmt w:val="bullet"/>
      <w:lvlText w:val="•"/>
      <w:lvlJc w:val="left"/>
      <w:pPr>
        <w:tabs>
          <w:tab w:val="num" w:pos="2880"/>
        </w:tabs>
        <w:ind w:left="2880" w:hanging="360"/>
      </w:pPr>
      <w:rPr>
        <w:rFonts w:ascii="Arial" w:hAnsi="Arial" w:hint="default"/>
      </w:rPr>
    </w:lvl>
    <w:lvl w:ilvl="4" w:tplc="02FA714C" w:tentative="1">
      <w:start w:val="1"/>
      <w:numFmt w:val="bullet"/>
      <w:lvlText w:val="•"/>
      <w:lvlJc w:val="left"/>
      <w:pPr>
        <w:tabs>
          <w:tab w:val="num" w:pos="3600"/>
        </w:tabs>
        <w:ind w:left="3600" w:hanging="360"/>
      </w:pPr>
      <w:rPr>
        <w:rFonts w:ascii="Arial" w:hAnsi="Arial" w:hint="default"/>
      </w:rPr>
    </w:lvl>
    <w:lvl w:ilvl="5" w:tplc="FE3A7B98" w:tentative="1">
      <w:start w:val="1"/>
      <w:numFmt w:val="bullet"/>
      <w:lvlText w:val="•"/>
      <w:lvlJc w:val="left"/>
      <w:pPr>
        <w:tabs>
          <w:tab w:val="num" w:pos="4320"/>
        </w:tabs>
        <w:ind w:left="4320" w:hanging="360"/>
      </w:pPr>
      <w:rPr>
        <w:rFonts w:ascii="Arial" w:hAnsi="Arial" w:hint="default"/>
      </w:rPr>
    </w:lvl>
    <w:lvl w:ilvl="6" w:tplc="192C1C86" w:tentative="1">
      <w:start w:val="1"/>
      <w:numFmt w:val="bullet"/>
      <w:lvlText w:val="•"/>
      <w:lvlJc w:val="left"/>
      <w:pPr>
        <w:tabs>
          <w:tab w:val="num" w:pos="5040"/>
        </w:tabs>
        <w:ind w:left="5040" w:hanging="360"/>
      </w:pPr>
      <w:rPr>
        <w:rFonts w:ascii="Arial" w:hAnsi="Arial" w:hint="default"/>
      </w:rPr>
    </w:lvl>
    <w:lvl w:ilvl="7" w:tplc="C5A4A344" w:tentative="1">
      <w:start w:val="1"/>
      <w:numFmt w:val="bullet"/>
      <w:lvlText w:val="•"/>
      <w:lvlJc w:val="left"/>
      <w:pPr>
        <w:tabs>
          <w:tab w:val="num" w:pos="5760"/>
        </w:tabs>
        <w:ind w:left="5760" w:hanging="360"/>
      </w:pPr>
      <w:rPr>
        <w:rFonts w:ascii="Arial" w:hAnsi="Arial" w:hint="default"/>
      </w:rPr>
    </w:lvl>
    <w:lvl w:ilvl="8" w:tplc="136EA2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1976219"/>
    <w:multiLevelType w:val="multilevel"/>
    <w:tmpl w:val="476418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05329B"/>
    <w:multiLevelType w:val="hybridMultilevel"/>
    <w:tmpl w:val="856E6574"/>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numFmt w:val="bullet"/>
      <w:lvlText w:val="•"/>
      <w:lvlJc w:val="left"/>
      <w:pPr>
        <w:tabs>
          <w:tab w:val="num" w:pos="2880"/>
        </w:tabs>
        <w:ind w:left="2880" w:hanging="360"/>
      </w:pPr>
      <w:rPr>
        <w:rFonts w:ascii="Arial" w:hAnsi="Arial" w:hint="default"/>
      </w:r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5"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C1D10B2"/>
    <w:multiLevelType w:val="hybridMultilevel"/>
    <w:tmpl w:val="856E6574"/>
    <w:lvl w:ilvl="0" w:tplc="7F5EA0EE">
      <w:start w:val="1"/>
      <w:numFmt w:val="decimal"/>
      <w:lvlText w:val="%1."/>
      <w:lvlJc w:val="left"/>
      <w:pPr>
        <w:tabs>
          <w:tab w:val="num" w:pos="720"/>
        </w:tabs>
        <w:ind w:left="720" w:hanging="360"/>
      </w:pPr>
    </w:lvl>
    <w:lvl w:ilvl="1" w:tplc="3452A4A8" w:tentative="1">
      <w:start w:val="1"/>
      <w:numFmt w:val="decimal"/>
      <w:lvlText w:val="%2."/>
      <w:lvlJc w:val="left"/>
      <w:pPr>
        <w:tabs>
          <w:tab w:val="num" w:pos="1440"/>
        </w:tabs>
        <w:ind w:left="1440" w:hanging="360"/>
      </w:pPr>
    </w:lvl>
    <w:lvl w:ilvl="2" w:tplc="48987444" w:tentative="1">
      <w:start w:val="1"/>
      <w:numFmt w:val="decimal"/>
      <w:lvlText w:val="%3."/>
      <w:lvlJc w:val="left"/>
      <w:pPr>
        <w:tabs>
          <w:tab w:val="num" w:pos="2160"/>
        </w:tabs>
        <w:ind w:left="2160" w:hanging="360"/>
      </w:pPr>
    </w:lvl>
    <w:lvl w:ilvl="3" w:tplc="EB5CE564">
      <w:numFmt w:val="bullet"/>
      <w:lvlText w:val="•"/>
      <w:lvlJc w:val="left"/>
      <w:pPr>
        <w:tabs>
          <w:tab w:val="num" w:pos="2880"/>
        </w:tabs>
        <w:ind w:left="2880" w:hanging="360"/>
      </w:pPr>
      <w:rPr>
        <w:rFonts w:ascii="Arial" w:hAnsi="Arial" w:hint="default"/>
      </w:rPr>
    </w:lvl>
    <w:lvl w:ilvl="4" w:tplc="B9F20050" w:tentative="1">
      <w:start w:val="1"/>
      <w:numFmt w:val="decimal"/>
      <w:lvlText w:val="%5."/>
      <w:lvlJc w:val="left"/>
      <w:pPr>
        <w:tabs>
          <w:tab w:val="num" w:pos="3600"/>
        </w:tabs>
        <w:ind w:left="3600" w:hanging="360"/>
      </w:pPr>
    </w:lvl>
    <w:lvl w:ilvl="5" w:tplc="754E9AA8" w:tentative="1">
      <w:start w:val="1"/>
      <w:numFmt w:val="decimal"/>
      <w:lvlText w:val="%6."/>
      <w:lvlJc w:val="left"/>
      <w:pPr>
        <w:tabs>
          <w:tab w:val="num" w:pos="4320"/>
        </w:tabs>
        <w:ind w:left="4320" w:hanging="360"/>
      </w:pPr>
    </w:lvl>
    <w:lvl w:ilvl="6" w:tplc="A664DDB2" w:tentative="1">
      <w:start w:val="1"/>
      <w:numFmt w:val="decimal"/>
      <w:lvlText w:val="%7."/>
      <w:lvlJc w:val="left"/>
      <w:pPr>
        <w:tabs>
          <w:tab w:val="num" w:pos="5040"/>
        </w:tabs>
        <w:ind w:left="5040" w:hanging="360"/>
      </w:pPr>
    </w:lvl>
    <w:lvl w:ilvl="7" w:tplc="7D464A58" w:tentative="1">
      <w:start w:val="1"/>
      <w:numFmt w:val="decimal"/>
      <w:lvlText w:val="%8."/>
      <w:lvlJc w:val="left"/>
      <w:pPr>
        <w:tabs>
          <w:tab w:val="num" w:pos="5760"/>
        </w:tabs>
        <w:ind w:left="5760" w:hanging="360"/>
      </w:pPr>
    </w:lvl>
    <w:lvl w:ilvl="8" w:tplc="79CAAA9E" w:tentative="1">
      <w:start w:val="1"/>
      <w:numFmt w:val="decimal"/>
      <w:lvlText w:val="%9."/>
      <w:lvlJc w:val="left"/>
      <w:pPr>
        <w:tabs>
          <w:tab w:val="num" w:pos="6480"/>
        </w:tabs>
        <w:ind w:left="6480" w:hanging="360"/>
      </w:pPr>
    </w:lvl>
  </w:abstractNum>
  <w:abstractNum w:abstractNumId="17" w15:restartNumberingAfterBreak="0">
    <w:nsid w:val="2F35318C"/>
    <w:multiLevelType w:val="multilevel"/>
    <w:tmpl w:val="2C4A6868"/>
    <w:styleLink w:val="StyleBulletedSymbolsymbolLeft025Hanging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8798C"/>
    <w:multiLevelType w:val="multilevel"/>
    <w:tmpl w:val="9746FF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59776F"/>
    <w:multiLevelType w:val="hybridMultilevel"/>
    <w:tmpl w:val="8C203CBC"/>
    <w:lvl w:ilvl="0" w:tplc="588EC4DE">
      <w:start w:val="2"/>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800" w:hanging="36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C2D01"/>
    <w:multiLevelType w:val="hybridMultilevel"/>
    <w:tmpl w:val="CB867AD8"/>
    <w:lvl w:ilvl="0" w:tplc="88CEBF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712944"/>
    <w:multiLevelType w:val="hybridMultilevel"/>
    <w:tmpl w:val="B3881E98"/>
    <w:lvl w:ilvl="0" w:tplc="88CEBF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CC3CAD"/>
    <w:multiLevelType w:val="hybridMultilevel"/>
    <w:tmpl w:val="48C0730C"/>
    <w:lvl w:ilvl="0" w:tplc="88CEBF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44472A"/>
    <w:multiLevelType w:val="multilevel"/>
    <w:tmpl w:val="D23826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3168A8"/>
    <w:multiLevelType w:val="hybridMultilevel"/>
    <w:tmpl w:val="7BE6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45569"/>
    <w:multiLevelType w:val="hybridMultilevel"/>
    <w:tmpl w:val="E9ECC2D6"/>
    <w:lvl w:ilvl="0" w:tplc="425C4F1A">
      <w:start w:val="1"/>
      <w:numFmt w:val="decimal"/>
      <w:lvlText w:val="%1."/>
      <w:lvlJc w:val="left"/>
      <w:pPr>
        <w:tabs>
          <w:tab w:val="num" w:pos="720"/>
        </w:tabs>
        <w:ind w:left="720" w:hanging="360"/>
      </w:pPr>
    </w:lvl>
    <w:lvl w:ilvl="1" w:tplc="F9DE4C9E" w:tentative="1">
      <w:start w:val="1"/>
      <w:numFmt w:val="decimal"/>
      <w:lvlText w:val="%2."/>
      <w:lvlJc w:val="left"/>
      <w:pPr>
        <w:tabs>
          <w:tab w:val="num" w:pos="1440"/>
        </w:tabs>
        <w:ind w:left="1440" w:hanging="360"/>
      </w:pPr>
    </w:lvl>
    <w:lvl w:ilvl="2" w:tplc="D6286FD6" w:tentative="1">
      <w:start w:val="1"/>
      <w:numFmt w:val="decimal"/>
      <w:lvlText w:val="%3."/>
      <w:lvlJc w:val="left"/>
      <w:pPr>
        <w:tabs>
          <w:tab w:val="num" w:pos="2160"/>
        </w:tabs>
        <w:ind w:left="2160" w:hanging="360"/>
      </w:pPr>
    </w:lvl>
    <w:lvl w:ilvl="3" w:tplc="EBDE55A0" w:tentative="1">
      <w:start w:val="1"/>
      <w:numFmt w:val="decimal"/>
      <w:lvlText w:val="%4."/>
      <w:lvlJc w:val="left"/>
      <w:pPr>
        <w:tabs>
          <w:tab w:val="num" w:pos="2880"/>
        </w:tabs>
        <w:ind w:left="2880" w:hanging="360"/>
      </w:pPr>
    </w:lvl>
    <w:lvl w:ilvl="4" w:tplc="6026F47E" w:tentative="1">
      <w:start w:val="1"/>
      <w:numFmt w:val="decimal"/>
      <w:lvlText w:val="%5."/>
      <w:lvlJc w:val="left"/>
      <w:pPr>
        <w:tabs>
          <w:tab w:val="num" w:pos="3600"/>
        </w:tabs>
        <w:ind w:left="3600" w:hanging="360"/>
      </w:pPr>
    </w:lvl>
    <w:lvl w:ilvl="5" w:tplc="3702DADA" w:tentative="1">
      <w:start w:val="1"/>
      <w:numFmt w:val="decimal"/>
      <w:lvlText w:val="%6."/>
      <w:lvlJc w:val="left"/>
      <w:pPr>
        <w:tabs>
          <w:tab w:val="num" w:pos="4320"/>
        </w:tabs>
        <w:ind w:left="4320" w:hanging="360"/>
      </w:pPr>
    </w:lvl>
    <w:lvl w:ilvl="6" w:tplc="5524C578" w:tentative="1">
      <w:start w:val="1"/>
      <w:numFmt w:val="decimal"/>
      <w:lvlText w:val="%7."/>
      <w:lvlJc w:val="left"/>
      <w:pPr>
        <w:tabs>
          <w:tab w:val="num" w:pos="5040"/>
        </w:tabs>
        <w:ind w:left="5040" w:hanging="360"/>
      </w:pPr>
    </w:lvl>
    <w:lvl w:ilvl="7" w:tplc="1AF6D72E" w:tentative="1">
      <w:start w:val="1"/>
      <w:numFmt w:val="decimal"/>
      <w:lvlText w:val="%8."/>
      <w:lvlJc w:val="left"/>
      <w:pPr>
        <w:tabs>
          <w:tab w:val="num" w:pos="5760"/>
        </w:tabs>
        <w:ind w:left="5760" w:hanging="360"/>
      </w:pPr>
    </w:lvl>
    <w:lvl w:ilvl="8" w:tplc="8A8CB482" w:tentative="1">
      <w:start w:val="1"/>
      <w:numFmt w:val="decimal"/>
      <w:lvlText w:val="%9."/>
      <w:lvlJc w:val="left"/>
      <w:pPr>
        <w:tabs>
          <w:tab w:val="num" w:pos="6480"/>
        </w:tabs>
        <w:ind w:left="6480" w:hanging="360"/>
      </w:pPr>
    </w:lvl>
  </w:abstractNum>
  <w:abstractNum w:abstractNumId="31" w15:restartNumberingAfterBreak="0">
    <w:nsid w:val="616A68C6"/>
    <w:multiLevelType w:val="hybridMultilevel"/>
    <w:tmpl w:val="6756B4F2"/>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59FED75E">
      <w:start w:val="1"/>
      <w:numFmt w:val="bullet"/>
      <w:lvlText w:val="-"/>
      <w:lvlJc w:val="left"/>
      <w:pPr>
        <w:ind w:left="2880" w:hanging="360"/>
      </w:pPr>
      <w:rPr>
        <w:rFonts w:ascii="Times" w:eastAsiaTheme="minorEastAsia" w:hAnsi="Times" w:cs="Time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8C1349"/>
    <w:multiLevelType w:val="multilevel"/>
    <w:tmpl w:val="0450B6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54273C"/>
    <w:multiLevelType w:val="hybridMultilevel"/>
    <w:tmpl w:val="8E9A4036"/>
    <w:lvl w:ilvl="0" w:tplc="2F02C2F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7D3618C"/>
    <w:multiLevelType w:val="hybridMultilevel"/>
    <w:tmpl w:val="D9286000"/>
    <w:lvl w:ilvl="0" w:tplc="08E456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86260A"/>
    <w:multiLevelType w:val="hybridMultilevel"/>
    <w:tmpl w:val="48C073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CE77B8"/>
    <w:multiLevelType w:val="hybridMultilevel"/>
    <w:tmpl w:val="8D86B3CE"/>
    <w:lvl w:ilvl="0" w:tplc="6032BC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AF35F9"/>
    <w:multiLevelType w:val="hybridMultilevel"/>
    <w:tmpl w:val="642EC2F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DCB6696"/>
    <w:multiLevelType w:val="hybridMultilevel"/>
    <w:tmpl w:val="B5365D3A"/>
    <w:lvl w:ilvl="0" w:tplc="E7286A5A">
      <w:start w:val="1"/>
      <w:numFmt w:val="decimal"/>
      <w:lvlText w:val="%1."/>
      <w:lvlJc w:val="left"/>
      <w:pPr>
        <w:tabs>
          <w:tab w:val="num" w:pos="720"/>
        </w:tabs>
        <w:ind w:left="720" w:hanging="360"/>
      </w:pPr>
    </w:lvl>
    <w:lvl w:ilvl="1" w:tplc="64E400A0" w:tentative="1">
      <w:start w:val="1"/>
      <w:numFmt w:val="decimal"/>
      <w:lvlText w:val="%2."/>
      <w:lvlJc w:val="left"/>
      <w:pPr>
        <w:tabs>
          <w:tab w:val="num" w:pos="1440"/>
        </w:tabs>
        <w:ind w:left="1440" w:hanging="360"/>
      </w:pPr>
    </w:lvl>
    <w:lvl w:ilvl="2" w:tplc="649C2F1C" w:tentative="1">
      <w:start w:val="1"/>
      <w:numFmt w:val="decimal"/>
      <w:lvlText w:val="%3."/>
      <w:lvlJc w:val="left"/>
      <w:pPr>
        <w:tabs>
          <w:tab w:val="num" w:pos="2160"/>
        </w:tabs>
        <w:ind w:left="2160" w:hanging="360"/>
      </w:pPr>
    </w:lvl>
    <w:lvl w:ilvl="3" w:tplc="CA0EFD30" w:tentative="1">
      <w:start w:val="1"/>
      <w:numFmt w:val="decimal"/>
      <w:lvlText w:val="%4."/>
      <w:lvlJc w:val="left"/>
      <w:pPr>
        <w:tabs>
          <w:tab w:val="num" w:pos="2880"/>
        </w:tabs>
        <w:ind w:left="2880" w:hanging="360"/>
      </w:pPr>
    </w:lvl>
    <w:lvl w:ilvl="4" w:tplc="C106BD9C" w:tentative="1">
      <w:start w:val="1"/>
      <w:numFmt w:val="decimal"/>
      <w:lvlText w:val="%5."/>
      <w:lvlJc w:val="left"/>
      <w:pPr>
        <w:tabs>
          <w:tab w:val="num" w:pos="3600"/>
        </w:tabs>
        <w:ind w:left="3600" w:hanging="360"/>
      </w:pPr>
    </w:lvl>
    <w:lvl w:ilvl="5" w:tplc="8CEEF3AC" w:tentative="1">
      <w:start w:val="1"/>
      <w:numFmt w:val="decimal"/>
      <w:lvlText w:val="%6."/>
      <w:lvlJc w:val="left"/>
      <w:pPr>
        <w:tabs>
          <w:tab w:val="num" w:pos="4320"/>
        </w:tabs>
        <w:ind w:left="4320" w:hanging="360"/>
      </w:pPr>
    </w:lvl>
    <w:lvl w:ilvl="6" w:tplc="CF12A60A" w:tentative="1">
      <w:start w:val="1"/>
      <w:numFmt w:val="decimal"/>
      <w:lvlText w:val="%7."/>
      <w:lvlJc w:val="left"/>
      <w:pPr>
        <w:tabs>
          <w:tab w:val="num" w:pos="5040"/>
        </w:tabs>
        <w:ind w:left="5040" w:hanging="360"/>
      </w:pPr>
    </w:lvl>
    <w:lvl w:ilvl="7" w:tplc="39CC9B1A" w:tentative="1">
      <w:start w:val="1"/>
      <w:numFmt w:val="decimal"/>
      <w:lvlText w:val="%8."/>
      <w:lvlJc w:val="left"/>
      <w:pPr>
        <w:tabs>
          <w:tab w:val="num" w:pos="5760"/>
        </w:tabs>
        <w:ind w:left="5760" w:hanging="360"/>
      </w:pPr>
    </w:lvl>
    <w:lvl w:ilvl="8" w:tplc="9E8AC000" w:tentative="1">
      <w:start w:val="1"/>
      <w:numFmt w:val="decimal"/>
      <w:lvlText w:val="%9."/>
      <w:lvlJc w:val="left"/>
      <w:pPr>
        <w:tabs>
          <w:tab w:val="num" w:pos="6480"/>
        </w:tabs>
        <w:ind w:left="6480" w:hanging="360"/>
      </w:pPr>
    </w:lvl>
  </w:abstractNum>
  <w:abstractNum w:abstractNumId="40" w15:restartNumberingAfterBreak="0">
    <w:nsid w:val="6E78360A"/>
    <w:multiLevelType w:val="multilevel"/>
    <w:tmpl w:val="6E78360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25D41"/>
    <w:multiLevelType w:val="hybridMultilevel"/>
    <w:tmpl w:val="DA1A9E7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7BE0443"/>
    <w:multiLevelType w:val="multilevel"/>
    <w:tmpl w:val="6C0C8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CB50DFC"/>
    <w:multiLevelType w:val="hybridMultilevel"/>
    <w:tmpl w:val="349EFB8E"/>
    <w:lvl w:ilvl="0" w:tplc="4D205B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EA01C2"/>
    <w:multiLevelType w:val="multilevel"/>
    <w:tmpl w:val="0450B6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01820484">
    <w:abstractNumId w:val="21"/>
  </w:num>
  <w:num w:numId="2" w16cid:durableId="1306471028">
    <w:abstractNumId w:val="27"/>
  </w:num>
  <w:num w:numId="3" w16cid:durableId="1308512603">
    <w:abstractNumId w:val="23"/>
  </w:num>
  <w:num w:numId="4" w16cid:durableId="62873104">
    <w:abstractNumId w:val="34"/>
  </w:num>
  <w:num w:numId="5" w16cid:durableId="1008365595">
    <w:abstractNumId w:val="0"/>
  </w:num>
  <w:num w:numId="6" w16cid:durableId="2020113576">
    <w:abstractNumId w:val="46"/>
  </w:num>
  <w:num w:numId="7" w16cid:durableId="1947300742">
    <w:abstractNumId w:val="26"/>
  </w:num>
  <w:num w:numId="8" w16cid:durableId="1728608049">
    <w:abstractNumId w:val="42"/>
  </w:num>
  <w:num w:numId="9" w16cid:durableId="1937395246">
    <w:abstractNumId w:val="7"/>
  </w:num>
  <w:num w:numId="10" w16cid:durableId="77486090">
    <w:abstractNumId w:val="43"/>
  </w:num>
  <w:num w:numId="11" w16cid:durableId="1320887706">
    <w:abstractNumId w:val="20"/>
  </w:num>
  <w:num w:numId="12" w16cid:durableId="1804498747">
    <w:abstractNumId w:val="17"/>
  </w:num>
  <w:num w:numId="13" w16cid:durableId="1183594091">
    <w:abstractNumId w:val="11"/>
  </w:num>
  <w:num w:numId="14" w16cid:durableId="271785472">
    <w:abstractNumId w:val="12"/>
  </w:num>
  <w:num w:numId="15" w16cid:durableId="1304000295">
    <w:abstractNumId w:val="31"/>
  </w:num>
  <w:num w:numId="16" w16cid:durableId="1654795975">
    <w:abstractNumId w:val="40"/>
  </w:num>
  <w:num w:numId="17" w16cid:durableId="2043239070">
    <w:abstractNumId w:val="32"/>
  </w:num>
  <w:num w:numId="18" w16cid:durableId="1265115069">
    <w:abstractNumId w:val="22"/>
  </w:num>
  <w:num w:numId="19" w16cid:durableId="1718772662">
    <w:abstractNumId w:val="35"/>
  </w:num>
  <w:num w:numId="20" w16cid:durableId="2099017539">
    <w:abstractNumId w:val="45"/>
  </w:num>
  <w:num w:numId="21" w16cid:durableId="541475646">
    <w:abstractNumId w:val="2"/>
  </w:num>
  <w:num w:numId="22" w16cid:durableId="310867017">
    <w:abstractNumId w:val="24"/>
  </w:num>
  <w:num w:numId="23" w16cid:durableId="495077418">
    <w:abstractNumId w:val="47"/>
  </w:num>
  <w:num w:numId="24" w16cid:durableId="518933623">
    <w:abstractNumId w:val="25"/>
  </w:num>
  <w:num w:numId="25" w16cid:durableId="343017081">
    <w:abstractNumId w:val="36"/>
  </w:num>
  <w:num w:numId="26" w16cid:durableId="1669869509">
    <w:abstractNumId w:val="28"/>
  </w:num>
  <w:num w:numId="27" w16cid:durableId="1711764804">
    <w:abstractNumId w:val="19"/>
  </w:num>
  <w:num w:numId="28" w16cid:durableId="1595439306">
    <w:abstractNumId w:val="38"/>
  </w:num>
  <w:num w:numId="29" w16cid:durableId="886259655">
    <w:abstractNumId w:val="13"/>
  </w:num>
  <w:num w:numId="30" w16cid:durableId="5793980">
    <w:abstractNumId w:val="44"/>
  </w:num>
  <w:num w:numId="31" w16cid:durableId="1393498897">
    <w:abstractNumId w:val="10"/>
  </w:num>
  <w:num w:numId="32" w16cid:durableId="334503971">
    <w:abstractNumId w:val="4"/>
  </w:num>
  <w:num w:numId="33" w16cid:durableId="194343393">
    <w:abstractNumId w:val="33"/>
  </w:num>
  <w:num w:numId="34" w16cid:durableId="1770269419">
    <w:abstractNumId w:val="15"/>
  </w:num>
  <w:num w:numId="35" w16cid:durableId="1755280766">
    <w:abstractNumId w:val="37"/>
  </w:num>
  <w:num w:numId="36" w16cid:durableId="1013148217">
    <w:abstractNumId w:val="29"/>
  </w:num>
  <w:num w:numId="37" w16cid:durableId="1255868766">
    <w:abstractNumId w:val="6"/>
  </w:num>
  <w:num w:numId="38" w16cid:durableId="10422382">
    <w:abstractNumId w:val="16"/>
  </w:num>
  <w:num w:numId="39" w16cid:durableId="457382692">
    <w:abstractNumId w:val="39"/>
  </w:num>
  <w:num w:numId="40" w16cid:durableId="1239562072">
    <w:abstractNumId w:val="30"/>
  </w:num>
  <w:num w:numId="41" w16cid:durableId="82185157">
    <w:abstractNumId w:val="1"/>
  </w:num>
  <w:num w:numId="42" w16cid:durableId="833305193">
    <w:abstractNumId w:val="9"/>
  </w:num>
  <w:num w:numId="43" w16cid:durableId="67656309">
    <w:abstractNumId w:val="5"/>
  </w:num>
  <w:num w:numId="44" w16cid:durableId="193466767">
    <w:abstractNumId w:val="3"/>
  </w:num>
  <w:num w:numId="45" w16cid:durableId="1143497622">
    <w:abstractNumId w:val="8"/>
  </w:num>
  <w:num w:numId="46" w16cid:durableId="363554584">
    <w:abstractNumId w:val="14"/>
  </w:num>
  <w:num w:numId="47" w16cid:durableId="362873943">
    <w:abstractNumId w:val="41"/>
  </w:num>
  <w:num w:numId="48" w16cid:durableId="39505588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86E"/>
    <w:rsid w:val="00000BE1"/>
    <w:rsid w:val="00001239"/>
    <w:rsid w:val="000013EF"/>
    <w:rsid w:val="00001B57"/>
    <w:rsid w:val="00001EE3"/>
    <w:rsid w:val="00001F25"/>
    <w:rsid w:val="00001FEB"/>
    <w:rsid w:val="00002149"/>
    <w:rsid w:val="0000221D"/>
    <w:rsid w:val="000023BF"/>
    <w:rsid w:val="000025FA"/>
    <w:rsid w:val="000027EE"/>
    <w:rsid w:val="00002B17"/>
    <w:rsid w:val="00002B71"/>
    <w:rsid w:val="00002D2B"/>
    <w:rsid w:val="00002D3D"/>
    <w:rsid w:val="00002D7A"/>
    <w:rsid w:val="000030AC"/>
    <w:rsid w:val="0000324A"/>
    <w:rsid w:val="0000330D"/>
    <w:rsid w:val="00003354"/>
    <w:rsid w:val="000037CC"/>
    <w:rsid w:val="00003E9E"/>
    <w:rsid w:val="00004094"/>
    <w:rsid w:val="000043D8"/>
    <w:rsid w:val="00004474"/>
    <w:rsid w:val="00004662"/>
    <w:rsid w:val="0000482B"/>
    <w:rsid w:val="00004A08"/>
    <w:rsid w:val="00004C92"/>
    <w:rsid w:val="00004DF5"/>
    <w:rsid w:val="00005192"/>
    <w:rsid w:val="00005563"/>
    <w:rsid w:val="00005687"/>
    <w:rsid w:val="000056D8"/>
    <w:rsid w:val="00005E7F"/>
    <w:rsid w:val="000060C5"/>
    <w:rsid w:val="00006201"/>
    <w:rsid w:val="0000638C"/>
    <w:rsid w:val="00006501"/>
    <w:rsid w:val="0000677F"/>
    <w:rsid w:val="000067FF"/>
    <w:rsid w:val="00006AD0"/>
    <w:rsid w:val="00006C78"/>
    <w:rsid w:val="00006CE6"/>
    <w:rsid w:val="00006E32"/>
    <w:rsid w:val="000073B4"/>
    <w:rsid w:val="000074E8"/>
    <w:rsid w:val="000074F3"/>
    <w:rsid w:val="00007B89"/>
    <w:rsid w:val="00007BAD"/>
    <w:rsid w:val="00007C4E"/>
    <w:rsid w:val="00007EBC"/>
    <w:rsid w:val="00007F12"/>
    <w:rsid w:val="00007FC2"/>
    <w:rsid w:val="00010009"/>
    <w:rsid w:val="00010459"/>
    <w:rsid w:val="000104C8"/>
    <w:rsid w:val="00010516"/>
    <w:rsid w:val="0001066C"/>
    <w:rsid w:val="000108EB"/>
    <w:rsid w:val="00010929"/>
    <w:rsid w:val="00010939"/>
    <w:rsid w:val="00010D1E"/>
    <w:rsid w:val="00010E16"/>
    <w:rsid w:val="0001125D"/>
    <w:rsid w:val="00011545"/>
    <w:rsid w:val="00011DD8"/>
    <w:rsid w:val="00011E86"/>
    <w:rsid w:val="00011EE5"/>
    <w:rsid w:val="0001223F"/>
    <w:rsid w:val="0001232C"/>
    <w:rsid w:val="0001267F"/>
    <w:rsid w:val="0001271F"/>
    <w:rsid w:val="0001279B"/>
    <w:rsid w:val="000129BF"/>
    <w:rsid w:val="00012BD2"/>
    <w:rsid w:val="00012C91"/>
    <w:rsid w:val="00012F7B"/>
    <w:rsid w:val="00012FBF"/>
    <w:rsid w:val="0001306D"/>
    <w:rsid w:val="000132C0"/>
    <w:rsid w:val="000132EF"/>
    <w:rsid w:val="00013376"/>
    <w:rsid w:val="00013413"/>
    <w:rsid w:val="00013544"/>
    <w:rsid w:val="000135C2"/>
    <w:rsid w:val="000135E4"/>
    <w:rsid w:val="0001373F"/>
    <w:rsid w:val="00013A01"/>
    <w:rsid w:val="00013A2F"/>
    <w:rsid w:val="00013C2C"/>
    <w:rsid w:val="00013C73"/>
    <w:rsid w:val="000140CD"/>
    <w:rsid w:val="0001416F"/>
    <w:rsid w:val="00014206"/>
    <w:rsid w:val="000142CA"/>
    <w:rsid w:val="00014853"/>
    <w:rsid w:val="000149BD"/>
    <w:rsid w:val="000149C3"/>
    <w:rsid w:val="00014E90"/>
    <w:rsid w:val="00015293"/>
    <w:rsid w:val="00015305"/>
    <w:rsid w:val="0001580F"/>
    <w:rsid w:val="00015893"/>
    <w:rsid w:val="000159DB"/>
    <w:rsid w:val="00015AA1"/>
    <w:rsid w:val="00015B13"/>
    <w:rsid w:val="00015B42"/>
    <w:rsid w:val="00015C12"/>
    <w:rsid w:val="00015CA7"/>
    <w:rsid w:val="00015CC7"/>
    <w:rsid w:val="00015E71"/>
    <w:rsid w:val="0001604D"/>
    <w:rsid w:val="000165CE"/>
    <w:rsid w:val="00016655"/>
    <w:rsid w:val="00016757"/>
    <w:rsid w:val="0001688D"/>
    <w:rsid w:val="000168A5"/>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179"/>
    <w:rsid w:val="00020534"/>
    <w:rsid w:val="0002060B"/>
    <w:rsid w:val="00020747"/>
    <w:rsid w:val="000207E3"/>
    <w:rsid w:val="00020980"/>
    <w:rsid w:val="00020CF9"/>
    <w:rsid w:val="00020E10"/>
    <w:rsid w:val="00020EF1"/>
    <w:rsid w:val="00020FCC"/>
    <w:rsid w:val="000213F1"/>
    <w:rsid w:val="000214E9"/>
    <w:rsid w:val="00021589"/>
    <w:rsid w:val="000217EA"/>
    <w:rsid w:val="000219E6"/>
    <w:rsid w:val="00021A5C"/>
    <w:rsid w:val="00021C2A"/>
    <w:rsid w:val="00021DAF"/>
    <w:rsid w:val="00021F36"/>
    <w:rsid w:val="000221D8"/>
    <w:rsid w:val="00022530"/>
    <w:rsid w:val="00022E9C"/>
    <w:rsid w:val="00022EF2"/>
    <w:rsid w:val="00023128"/>
    <w:rsid w:val="00023161"/>
    <w:rsid w:val="0002324D"/>
    <w:rsid w:val="0002336F"/>
    <w:rsid w:val="00023376"/>
    <w:rsid w:val="0002338B"/>
    <w:rsid w:val="00023B19"/>
    <w:rsid w:val="00024075"/>
    <w:rsid w:val="00024601"/>
    <w:rsid w:val="000247FB"/>
    <w:rsid w:val="0002489C"/>
    <w:rsid w:val="000248B1"/>
    <w:rsid w:val="000248FB"/>
    <w:rsid w:val="00024FB8"/>
    <w:rsid w:val="00025031"/>
    <w:rsid w:val="000250B1"/>
    <w:rsid w:val="0002547B"/>
    <w:rsid w:val="0002555D"/>
    <w:rsid w:val="0002584C"/>
    <w:rsid w:val="000259A4"/>
    <w:rsid w:val="00025B39"/>
    <w:rsid w:val="00025C29"/>
    <w:rsid w:val="00025DE4"/>
    <w:rsid w:val="000263C2"/>
    <w:rsid w:val="00026581"/>
    <w:rsid w:val="0002661C"/>
    <w:rsid w:val="00026824"/>
    <w:rsid w:val="00026A58"/>
    <w:rsid w:val="00026B0D"/>
    <w:rsid w:val="00026B39"/>
    <w:rsid w:val="00026BF8"/>
    <w:rsid w:val="0002729B"/>
    <w:rsid w:val="000274A7"/>
    <w:rsid w:val="000278B9"/>
    <w:rsid w:val="000279CB"/>
    <w:rsid w:val="0003047F"/>
    <w:rsid w:val="0003058B"/>
    <w:rsid w:val="000306C1"/>
    <w:rsid w:val="00030718"/>
    <w:rsid w:val="000308BB"/>
    <w:rsid w:val="00030C7B"/>
    <w:rsid w:val="00030D21"/>
    <w:rsid w:val="00030DF0"/>
    <w:rsid w:val="00030FEF"/>
    <w:rsid w:val="0003113B"/>
    <w:rsid w:val="0003113E"/>
    <w:rsid w:val="00031282"/>
    <w:rsid w:val="000319D6"/>
    <w:rsid w:val="00031A97"/>
    <w:rsid w:val="00031ED8"/>
    <w:rsid w:val="00031FA7"/>
    <w:rsid w:val="0003218C"/>
    <w:rsid w:val="000321A6"/>
    <w:rsid w:val="000322FC"/>
    <w:rsid w:val="00032370"/>
    <w:rsid w:val="00032A18"/>
    <w:rsid w:val="00032B3B"/>
    <w:rsid w:val="00032EBF"/>
    <w:rsid w:val="000332F4"/>
    <w:rsid w:val="00033784"/>
    <w:rsid w:val="000338B3"/>
    <w:rsid w:val="00033965"/>
    <w:rsid w:val="00033B8C"/>
    <w:rsid w:val="00033CA2"/>
    <w:rsid w:val="00034196"/>
    <w:rsid w:val="000343BC"/>
    <w:rsid w:val="000343F8"/>
    <w:rsid w:val="0003473A"/>
    <w:rsid w:val="000347EA"/>
    <w:rsid w:val="00034953"/>
    <w:rsid w:val="0003497B"/>
    <w:rsid w:val="00034BF4"/>
    <w:rsid w:val="00034D2F"/>
    <w:rsid w:val="00034E81"/>
    <w:rsid w:val="00035B1E"/>
    <w:rsid w:val="00035B43"/>
    <w:rsid w:val="00035B86"/>
    <w:rsid w:val="0003610A"/>
    <w:rsid w:val="00036178"/>
    <w:rsid w:val="000367E3"/>
    <w:rsid w:val="0003684D"/>
    <w:rsid w:val="00036FDA"/>
    <w:rsid w:val="00036FDE"/>
    <w:rsid w:val="0003709F"/>
    <w:rsid w:val="000371C1"/>
    <w:rsid w:val="00037839"/>
    <w:rsid w:val="000379EE"/>
    <w:rsid w:val="00037C95"/>
    <w:rsid w:val="000400B7"/>
    <w:rsid w:val="00040170"/>
    <w:rsid w:val="000403CB"/>
    <w:rsid w:val="00040445"/>
    <w:rsid w:val="0004048A"/>
    <w:rsid w:val="0004056F"/>
    <w:rsid w:val="000406B9"/>
    <w:rsid w:val="0004086D"/>
    <w:rsid w:val="000408C6"/>
    <w:rsid w:val="00040A02"/>
    <w:rsid w:val="00040BB1"/>
    <w:rsid w:val="00040BE8"/>
    <w:rsid w:val="00040C56"/>
    <w:rsid w:val="00040DEB"/>
    <w:rsid w:val="00040EA5"/>
    <w:rsid w:val="00041456"/>
    <w:rsid w:val="00041844"/>
    <w:rsid w:val="00041B3F"/>
    <w:rsid w:val="00041BD9"/>
    <w:rsid w:val="00041C40"/>
    <w:rsid w:val="00042082"/>
    <w:rsid w:val="000421F9"/>
    <w:rsid w:val="00042211"/>
    <w:rsid w:val="00042752"/>
    <w:rsid w:val="00042899"/>
    <w:rsid w:val="00042C9C"/>
    <w:rsid w:val="00042D83"/>
    <w:rsid w:val="000431BC"/>
    <w:rsid w:val="0004340B"/>
    <w:rsid w:val="00043414"/>
    <w:rsid w:val="00043476"/>
    <w:rsid w:val="000436C9"/>
    <w:rsid w:val="000439DB"/>
    <w:rsid w:val="00043A37"/>
    <w:rsid w:val="00043ADD"/>
    <w:rsid w:val="00043D5A"/>
    <w:rsid w:val="00043E30"/>
    <w:rsid w:val="00043E3E"/>
    <w:rsid w:val="00043FA4"/>
    <w:rsid w:val="000441F5"/>
    <w:rsid w:val="00044282"/>
    <w:rsid w:val="00044295"/>
    <w:rsid w:val="00044592"/>
    <w:rsid w:val="00044A04"/>
    <w:rsid w:val="00044E69"/>
    <w:rsid w:val="0004549E"/>
    <w:rsid w:val="000454A9"/>
    <w:rsid w:val="00045596"/>
    <w:rsid w:val="000455AA"/>
    <w:rsid w:val="000455B7"/>
    <w:rsid w:val="000455C2"/>
    <w:rsid w:val="00045668"/>
    <w:rsid w:val="000456EF"/>
    <w:rsid w:val="0004570D"/>
    <w:rsid w:val="00045CC4"/>
    <w:rsid w:val="00045DBD"/>
    <w:rsid w:val="00046310"/>
    <w:rsid w:val="00046329"/>
    <w:rsid w:val="000465A2"/>
    <w:rsid w:val="00046A68"/>
    <w:rsid w:val="00046AD8"/>
    <w:rsid w:val="00046B02"/>
    <w:rsid w:val="00046E25"/>
    <w:rsid w:val="00046F8F"/>
    <w:rsid w:val="00046FA8"/>
    <w:rsid w:val="00047187"/>
    <w:rsid w:val="00047749"/>
    <w:rsid w:val="0004774D"/>
    <w:rsid w:val="0004776C"/>
    <w:rsid w:val="000477A0"/>
    <w:rsid w:val="00047962"/>
    <w:rsid w:val="00047B1B"/>
    <w:rsid w:val="00047BFF"/>
    <w:rsid w:val="00047D2A"/>
    <w:rsid w:val="0005004D"/>
    <w:rsid w:val="0005007B"/>
    <w:rsid w:val="00050131"/>
    <w:rsid w:val="000501D5"/>
    <w:rsid w:val="0005024F"/>
    <w:rsid w:val="0005025C"/>
    <w:rsid w:val="000505CC"/>
    <w:rsid w:val="00050617"/>
    <w:rsid w:val="00050AB5"/>
    <w:rsid w:val="00050C61"/>
    <w:rsid w:val="00050E7D"/>
    <w:rsid w:val="00051090"/>
    <w:rsid w:val="000510C6"/>
    <w:rsid w:val="000512E2"/>
    <w:rsid w:val="00051779"/>
    <w:rsid w:val="0005178B"/>
    <w:rsid w:val="00051A1A"/>
    <w:rsid w:val="00051A64"/>
    <w:rsid w:val="00051DA1"/>
    <w:rsid w:val="00052185"/>
    <w:rsid w:val="000521CA"/>
    <w:rsid w:val="00052248"/>
    <w:rsid w:val="0005279F"/>
    <w:rsid w:val="00052928"/>
    <w:rsid w:val="00052A7B"/>
    <w:rsid w:val="00052DFE"/>
    <w:rsid w:val="00052EF2"/>
    <w:rsid w:val="00052FF1"/>
    <w:rsid w:val="000531CA"/>
    <w:rsid w:val="00053244"/>
    <w:rsid w:val="00053D01"/>
    <w:rsid w:val="00053E53"/>
    <w:rsid w:val="00053F81"/>
    <w:rsid w:val="000545DB"/>
    <w:rsid w:val="00054813"/>
    <w:rsid w:val="00054D31"/>
    <w:rsid w:val="00054ECE"/>
    <w:rsid w:val="0005538F"/>
    <w:rsid w:val="000559AF"/>
    <w:rsid w:val="00055B4F"/>
    <w:rsid w:val="00055D15"/>
    <w:rsid w:val="00056182"/>
    <w:rsid w:val="00056336"/>
    <w:rsid w:val="00056550"/>
    <w:rsid w:val="000569F3"/>
    <w:rsid w:val="00056D19"/>
    <w:rsid w:val="000571CC"/>
    <w:rsid w:val="000576BC"/>
    <w:rsid w:val="000576F0"/>
    <w:rsid w:val="000579BF"/>
    <w:rsid w:val="00057B19"/>
    <w:rsid w:val="00057CCD"/>
    <w:rsid w:val="000600A8"/>
    <w:rsid w:val="00060185"/>
    <w:rsid w:val="000603C1"/>
    <w:rsid w:val="00060906"/>
    <w:rsid w:val="00060AF7"/>
    <w:rsid w:val="00060BC5"/>
    <w:rsid w:val="00060D11"/>
    <w:rsid w:val="00060D87"/>
    <w:rsid w:val="000611EC"/>
    <w:rsid w:val="00061211"/>
    <w:rsid w:val="0006144F"/>
    <w:rsid w:val="00061C55"/>
    <w:rsid w:val="00061D29"/>
    <w:rsid w:val="00062052"/>
    <w:rsid w:val="00062335"/>
    <w:rsid w:val="000625D3"/>
    <w:rsid w:val="00062658"/>
    <w:rsid w:val="00062685"/>
    <w:rsid w:val="000629AE"/>
    <w:rsid w:val="00063113"/>
    <w:rsid w:val="00063391"/>
    <w:rsid w:val="000633AA"/>
    <w:rsid w:val="0006349E"/>
    <w:rsid w:val="000637D5"/>
    <w:rsid w:val="00063E06"/>
    <w:rsid w:val="00063FA3"/>
    <w:rsid w:val="000642A4"/>
    <w:rsid w:val="00064562"/>
    <w:rsid w:val="000645FA"/>
    <w:rsid w:val="000646BC"/>
    <w:rsid w:val="000648F7"/>
    <w:rsid w:val="000649DE"/>
    <w:rsid w:val="00064A34"/>
    <w:rsid w:val="00064A8D"/>
    <w:rsid w:val="00064AAB"/>
    <w:rsid w:val="00064AE3"/>
    <w:rsid w:val="00064AFE"/>
    <w:rsid w:val="00064BAB"/>
    <w:rsid w:val="00064C4D"/>
    <w:rsid w:val="00064D83"/>
    <w:rsid w:val="00064EBA"/>
    <w:rsid w:val="00065317"/>
    <w:rsid w:val="00065622"/>
    <w:rsid w:val="00065871"/>
    <w:rsid w:val="000659A7"/>
    <w:rsid w:val="00065B12"/>
    <w:rsid w:val="00065B96"/>
    <w:rsid w:val="00065BC4"/>
    <w:rsid w:val="000661AB"/>
    <w:rsid w:val="000665C8"/>
    <w:rsid w:val="000666BD"/>
    <w:rsid w:val="00066763"/>
    <w:rsid w:val="00066790"/>
    <w:rsid w:val="00066A5E"/>
    <w:rsid w:val="00066B31"/>
    <w:rsid w:val="00066BF2"/>
    <w:rsid w:val="00066CB3"/>
    <w:rsid w:val="00066D4D"/>
    <w:rsid w:val="00066DE9"/>
    <w:rsid w:val="0006734E"/>
    <w:rsid w:val="0006750C"/>
    <w:rsid w:val="000677B3"/>
    <w:rsid w:val="000678C2"/>
    <w:rsid w:val="000679EC"/>
    <w:rsid w:val="00067C43"/>
    <w:rsid w:val="00067D79"/>
    <w:rsid w:val="00067FB9"/>
    <w:rsid w:val="00070182"/>
    <w:rsid w:val="00070216"/>
    <w:rsid w:val="00070677"/>
    <w:rsid w:val="00070A1A"/>
    <w:rsid w:val="00070E87"/>
    <w:rsid w:val="0007108F"/>
    <w:rsid w:val="000711BD"/>
    <w:rsid w:val="00071232"/>
    <w:rsid w:val="0007157B"/>
    <w:rsid w:val="000719DB"/>
    <w:rsid w:val="00071B6B"/>
    <w:rsid w:val="00071B93"/>
    <w:rsid w:val="00071BAF"/>
    <w:rsid w:val="00071BBB"/>
    <w:rsid w:val="00071FA1"/>
    <w:rsid w:val="00071FBB"/>
    <w:rsid w:val="0007237F"/>
    <w:rsid w:val="0007241C"/>
    <w:rsid w:val="0007267D"/>
    <w:rsid w:val="00072B0B"/>
    <w:rsid w:val="00072C11"/>
    <w:rsid w:val="00072E30"/>
    <w:rsid w:val="00073414"/>
    <w:rsid w:val="00073533"/>
    <w:rsid w:val="0007385D"/>
    <w:rsid w:val="000738E6"/>
    <w:rsid w:val="00073A0A"/>
    <w:rsid w:val="00073E32"/>
    <w:rsid w:val="00073F03"/>
    <w:rsid w:val="00074117"/>
    <w:rsid w:val="00074288"/>
    <w:rsid w:val="000742BC"/>
    <w:rsid w:val="000743B2"/>
    <w:rsid w:val="00074890"/>
    <w:rsid w:val="00074C8D"/>
    <w:rsid w:val="00074DF2"/>
    <w:rsid w:val="0007503C"/>
    <w:rsid w:val="000750E0"/>
    <w:rsid w:val="00075306"/>
    <w:rsid w:val="000756D8"/>
    <w:rsid w:val="0007573F"/>
    <w:rsid w:val="00075A5E"/>
    <w:rsid w:val="00075C60"/>
    <w:rsid w:val="00075ED9"/>
    <w:rsid w:val="00075EFB"/>
    <w:rsid w:val="0007634E"/>
    <w:rsid w:val="0007666B"/>
    <w:rsid w:val="000767BE"/>
    <w:rsid w:val="0007688F"/>
    <w:rsid w:val="00076A28"/>
    <w:rsid w:val="00076B4F"/>
    <w:rsid w:val="00076BB6"/>
    <w:rsid w:val="00076CCF"/>
    <w:rsid w:val="00076FD0"/>
    <w:rsid w:val="0007742C"/>
    <w:rsid w:val="00077A92"/>
    <w:rsid w:val="00077CB0"/>
    <w:rsid w:val="00077E15"/>
    <w:rsid w:val="0008011C"/>
    <w:rsid w:val="0008020C"/>
    <w:rsid w:val="00080434"/>
    <w:rsid w:val="00080527"/>
    <w:rsid w:val="00080606"/>
    <w:rsid w:val="00080649"/>
    <w:rsid w:val="000806F1"/>
    <w:rsid w:val="00080AD6"/>
    <w:rsid w:val="00080C0B"/>
    <w:rsid w:val="00081081"/>
    <w:rsid w:val="000810D9"/>
    <w:rsid w:val="000811C2"/>
    <w:rsid w:val="00081258"/>
    <w:rsid w:val="000813E1"/>
    <w:rsid w:val="000813E2"/>
    <w:rsid w:val="0008148B"/>
    <w:rsid w:val="0008158F"/>
    <w:rsid w:val="000816EA"/>
    <w:rsid w:val="00081893"/>
    <w:rsid w:val="00081A5B"/>
    <w:rsid w:val="00081DA7"/>
    <w:rsid w:val="000825BD"/>
    <w:rsid w:val="0008261A"/>
    <w:rsid w:val="0008268E"/>
    <w:rsid w:val="00082736"/>
    <w:rsid w:val="000827FB"/>
    <w:rsid w:val="000829AD"/>
    <w:rsid w:val="00082B89"/>
    <w:rsid w:val="00082BB9"/>
    <w:rsid w:val="00082D5F"/>
    <w:rsid w:val="00082D61"/>
    <w:rsid w:val="0008338D"/>
    <w:rsid w:val="000834FA"/>
    <w:rsid w:val="000835EC"/>
    <w:rsid w:val="000836A6"/>
    <w:rsid w:val="00083714"/>
    <w:rsid w:val="00083CE3"/>
    <w:rsid w:val="000841F3"/>
    <w:rsid w:val="000842C2"/>
    <w:rsid w:val="000844DF"/>
    <w:rsid w:val="000848DE"/>
    <w:rsid w:val="00084937"/>
    <w:rsid w:val="00084AC1"/>
    <w:rsid w:val="00084B7A"/>
    <w:rsid w:val="00084C7D"/>
    <w:rsid w:val="00084F78"/>
    <w:rsid w:val="000853CE"/>
    <w:rsid w:val="00085763"/>
    <w:rsid w:val="00085798"/>
    <w:rsid w:val="00085C9A"/>
    <w:rsid w:val="00085EF7"/>
    <w:rsid w:val="0008664E"/>
    <w:rsid w:val="00086662"/>
    <w:rsid w:val="0008708F"/>
    <w:rsid w:val="000878D9"/>
    <w:rsid w:val="000878E7"/>
    <w:rsid w:val="000879CF"/>
    <w:rsid w:val="00087B33"/>
    <w:rsid w:val="00087B37"/>
    <w:rsid w:val="00087B68"/>
    <w:rsid w:val="00087D6E"/>
    <w:rsid w:val="00090265"/>
    <w:rsid w:val="00090330"/>
    <w:rsid w:val="00090530"/>
    <w:rsid w:val="0009074C"/>
    <w:rsid w:val="0009074D"/>
    <w:rsid w:val="000908C7"/>
    <w:rsid w:val="000908CA"/>
    <w:rsid w:val="000908D4"/>
    <w:rsid w:val="00090D84"/>
    <w:rsid w:val="00090E5D"/>
    <w:rsid w:val="00091073"/>
    <w:rsid w:val="00091422"/>
    <w:rsid w:val="000917BC"/>
    <w:rsid w:val="000917DA"/>
    <w:rsid w:val="00091808"/>
    <w:rsid w:val="00091BA3"/>
    <w:rsid w:val="00091DC9"/>
    <w:rsid w:val="00092317"/>
    <w:rsid w:val="0009240F"/>
    <w:rsid w:val="000925A0"/>
    <w:rsid w:val="00092619"/>
    <w:rsid w:val="000926CA"/>
    <w:rsid w:val="000926DF"/>
    <w:rsid w:val="000928E3"/>
    <w:rsid w:val="000929CF"/>
    <w:rsid w:val="000929F6"/>
    <w:rsid w:val="00092B75"/>
    <w:rsid w:val="00092C8B"/>
    <w:rsid w:val="00092D0F"/>
    <w:rsid w:val="00092F22"/>
    <w:rsid w:val="0009330D"/>
    <w:rsid w:val="00093392"/>
    <w:rsid w:val="00093417"/>
    <w:rsid w:val="00093548"/>
    <w:rsid w:val="00093623"/>
    <w:rsid w:val="000936C8"/>
    <w:rsid w:val="00093866"/>
    <w:rsid w:val="00093F47"/>
    <w:rsid w:val="00094309"/>
    <w:rsid w:val="00094486"/>
    <w:rsid w:val="000944A9"/>
    <w:rsid w:val="00094656"/>
    <w:rsid w:val="000949D6"/>
    <w:rsid w:val="00094A17"/>
    <w:rsid w:val="00094AF3"/>
    <w:rsid w:val="00094CFE"/>
    <w:rsid w:val="00094FC4"/>
    <w:rsid w:val="0009511F"/>
    <w:rsid w:val="00095201"/>
    <w:rsid w:val="000958F1"/>
    <w:rsid w:val="00095A9B"/>
    <w:rsid w:val="00095DAC"/>
    <w:rsid w:val="00096055"/>
    <w:rsid w:val="0009617E"/>
    <w:rsid w:val="000961D7"/>
    <w:rsid w:val="00096254"/>
    <w:rsid w:val="000968F4"/>
    <w:rsid w:val="00097229"/>
    <w:rsid w:val="00097277"/>
    <w:rsid w:val="00097342"/>
    <w:rsid w:val="000973C8"/>
    <w:rsid w:val="00097475"/>
    <w:rsid w:val="0009790D"/>
    <w:rsid w:val="00097961"/>
    <w:rsid w:val="00097B3E"/>
    <w:rsid w:val="00097BC1"/>
    <w:rsid w:val="00097C43"/>
    <w:rsid w:val="00097FC8"/>
    <w:rsid w:val="00097FF6"/>
    <w:rsid w:val="000A0002"/>
    <w:rsid w:val="000A0325"/>
    <w:rsid w:val="000A048B"/>
    <w:rsid w:val="000A04C7"/>
    <w:rsid w:val="000A06AF"/>
    <w:rsid w:val="000A0980"/>
    <w:rsid w:val="000A09F5"/>
    <w:rsid w:val="000A0AE3"/>
    <w:rsid w:val="000A0AF1"/>
    <w:rsid w:val="000A0C31"/>
    <w:rsid w:val="000A0D72"/>
    <w:rsid w:val="000A0EBD"/>
    <w:rsid w:val="000A1989"/>
    <w:rsid w:val="000A1C66"/>
    <w:rsid w:val="000A1CA9"/>
    <w:rsid w:val="000A1D9B"/>
    <w:rsid w:val="000A1F59"/>
    <w:rsid w:val="000A1FC2"/>
    <w:rsid w:val="000A24BE"/>
    <w:rsid w:val="000A25D7"/>
    <w:rsid w:val="000A2B15"/>
    <w:rsid w:val="000A2BDD"/>
    <w:rsid w:val="000A2CFF"/>
    <w:rsid w:val="000A2F9D"/>
    <w:rsid w:val="000A31A5"/>
    <w:rsid w:val="000A31EA"/>
    <w:rsid w:val="000A3D2C"/>
    <w:rsid w:val="000A3D5B"/>
    <w:rsid w:val="000A4078"/>
    <w:rsid w:val="000A41E3"/>
    <w:rsid w:val="000A434B"/>
    <w:rsid w:val="000A4495"/>
    <w:rsid w:val="000A4733"/>
    <w:rsid w:val="000A497F"/>
    <w:rsid w:val="000A4B5C"/>
    <w:rsid w:val="000A4CEB"/>
    <w:rsid w:val="000A4DC7"/>
    <w:rsid w:val="000A5053"/>
    <w:rsid w:val="000A5574"/>
    <w:rsid w:val="000A56E1"/>
    <w:rsid w:val="000A58D5"/>
    <w:rsid w:val="000A5AB8"/>
    <w:rsid w:val="000A60FF"/>
    <w:rsid w:val="000A62FC"/>
    <w:rsid w:val="000A6521"/>
    <w:rsid w:val="000A6B45"/>
    <w:rsid w:val="000A6F73"/>
    <w:rsid w:val="000A6FB4"/>
    <w:rsid w:val="000A6FB7"/>
    <w:rsid w:val="000A707A"/>
    <w:rsid w:val="000A70E5"/>
    <w:rsid w:val="000A7413"/>
    <w:rsid w:val="000A781B"/>
    <w:rsid w:val="000A7DB5"/>
    <w:rsid w:val="000A7E7A"/>
    <w:rsid w:val="000B0065"/>
    <w:rsid w:val="000B0092"/>
    <w:rsid w:val="000B01B6"/>
    <w:rsid w:val="000B033B"/>
    <w:rsid w:val="000B039B"/>
    <w:rsid w:val="000B117F"/>
    <w:rsid w:val="000B1256"/>
    <w:rsid w:val="000B1708"/>
    <w:rsid w:val="000B1741"/>
    <w:rsid w:val="000B1807"/>
    <w:rsid w:val="000B186B"/>
    <w:rsid w:val="000B18D3"/>
    <w:rsid w:val="000B1A67"/>
    <w:rsid w:val="000B1D3C"/>
    <w:rsid w:val="000B1D6A"/>
    <w:rsid w:val="000B1EF1"/>
    <w:rsid w:val="000B2348"/>
    <w:rsid w:val="000B2DB7"/>
    <w:rsid w:val="000B2E91"/>
    <w:rsid w:val="000B2FA0"/>
    <w:rsid w:val="000B2FF6"/>
    <w:rsid w:val="000B3001"/>
    <w:rsid w:val="000B30C9"/>
    <w:rsid w:val="000B3523"/>
    <w:rsid w:val="000B37F0"/>
    <w:rsid w:val="000B385F"/>
    <w:rsid w:val="000B39E9"/>
    <w:rsid w:val="000B3CB9"/>
    <w:rsid w:val="000B3E55"/>
    <w:rsid w:val="000B41EE"/>
    <w:rsid w:val="000B4301"/>
    <w:rsid w:val="000B43C3"/>
    <w:rsid w:val="000B4646"/>
    <w:rsid w:val="000B490F"/>
    <w:rsid w:val="000B4E32"/>
    <w:rsid w:val="000B50BA"/>
    <w:rsid w:val="000B5158"/>
    <w:rsid w:val="000B51D1"/>
    <w:rsid w:val="000B5355"/>
    <w:rsid w:val="000B53A9"/>
    <w:rsid w:val="000B555E"/>
    <w:rsid w:val="000B55A8"/>
    <w:rsid w:val="000B5662"/>
    <w:rsid w:val="000B56CB"/>
    <w:rsid w:val="000B5709"/>
    <w:rsid w:val="000B582B"/>
    <w:rsid w:val="000B591A"/>
    <w:rsid w:val="000B5A4D"/>
    <w:rsid w:val="000B6040"/>
    <w:rsid w:val="000B6532"/>
    <w:rsid w:val="000B6613"/>
    <w:rsid w:val="000B6B1D"/>
    <w:rsid w:val="000B6B30"/>
    <w:rsid w:val="000B6E18"/>
    <w:rsid w:val="000B6E8C"/>
    <w:rsid w:val="000B7639"/>
    <w:rsid w:val="000B7736"/>
    <w:rsid w:val="000B7786"/>
    <w:rsid w:val="000B78CE"/>
    <w:rsid w:val="000B7C5E"/>
    <w:rsid w:val="000C0127"/>
    <w:rsid w:val="000C0368"/>
    <w:rsid w:val="000C0418"/>
    <w:rsid w:val="000C0762"/>
    <w:rsid w:val="000C0894"/>
    <w:rsid w:val="000C0D51"/>
    <w:rsid w:val="000C0EA3"/>
    <w:rsid w:val="000C0FF5"/>
    <w:rsid w:val="000C14CB"/>
    <w:rsid w:val="000C16E1"/>
    <w:rsid w:val="000C16E8"/>
    <w:rsid w:val="000C18C9"/>
    <w:rsid w:val="000C1A2C"/>
    <w:rsid w:val="000C1B5F"/>
    <w:rsid w:val="000C1BBE"/>
    <w:rsid w:val="000C1D8B"/>
    <w:rsid w:val="000C1EB8"/>
    <w:rsid w:val="000C2044"/>
    <w:rsid w:val="000C2097"/>
    <w:rsid w:val="000C227E"/>
    <w:rsid w:val="000C2ECF"/>
    <w:rsid w:val="000C30C5"/>
    <w:rsid w:val="000C30F1"/>
    <w:rsid w:val="000C37D6"/>
    <w:rsid w:val="000C3950"/>
    <w:rsid w:val="000C39DC"/>
    <w:rsid w:val="000C3BE3"/>
    <w:rsid w:val="000C3FA3"/>
    <w:rsid w:val="000C3FEB"/>
    <w:rsid w:val="000C40C1"/>
    <w:rsid w:val="000C4298"/>
    <w:rsid w:val="000C4526"/>
    <w:rsid w:val="000C4A03"/>
    <w:rsid w:val="000C4B68"/>
    <w:rsid w:val="000C4CAD"/>
    <w:rsid w:val="000C4D74"/>
    <w:rsid w:val="000C51F0"/>
    <w:rsid w:val="000C52B4"/>
    <w:rsid w:val="000C53E6"/>
    <w:rsid w:val="000C55E9"/>
    <w:rsid w:val="000C560B"/>
    <w:rsid w:val="000C56EB"/>
    <w:rsid w:val="000C5913"/>
    <w:rsid w:val="000C5B75"/>
    <w:rsid w:val="000C5C62"/>
    <w:rsid w:val="000C5FE4"/>
    <w:rsid w:val="000C66FA"/>
    <w:rsid w:val="000C6928"/>
    <w:rsid w:val="000C697B"/>
    <w:rsid w:val="000C6DD3"/>
    <w:rsid w:val="000C6F7A"/>
    <w:rsid w:val="000C7056"/>
    <w:rsid w:val="000C7217"/>
    <w:rsid w:val="000C72D5"/>
    <w:rsid w:val="000C75C8"/>
    <w:rsid w:val="000C766C"/>
    <w:rsid w:val="000C7746"/>
    <w:rsid w:val="000C7BFB"/>
    <w:rsid w:val="000C7CE3"/>
    <w:rsid w:val="000C7CF4"/>
    <w:rsid w:val="000C7F76"/>
    <w:rsid w:val="000D0006"/>
    <w:rsid w:val="000D0047"/>
    <w:rsid w:val="000D02C8"/>
    <w:rsid w:val="000D03A9"/>
    <w:rsid w:val="000D042C"/>
    <w:rsid w:val="000D05AB"/>
    <w:rsid w:val="000D08AB"/>
    <w:rsid w:val="000D0CC8"/>
    <w:rsid w:val="000D0CE6"/>
    <w:rsid w:val="000D0DF4"/>
    <w:rsid w:val="000D0E0B"/>
    <w:rsid w:val="000D1374"/>
    <w:rsid w:val="000D16DC"/>
    <w:rsid w:val="000D17EF"/>
    <w:rsid w:val="000D1841"/>
    <w:rsid w:val="000D1AF9"/>
    <w:rsid w:val="000D1B3C"/>
    <w:rsid w:val="000D1BC5"/>
    <w:rsid w:val="000D1C6C"/>
    <w:rsid w:val="000D1D57"/>
    <w:rsid w:val="000D21F9"/>
    <w:rsid w:val="000D25A8"/>
    <w:rsid w:val="000D29A2"/>
    <w:rsid w:val="000D2CED"/>
    <w:rsid w:val="000D305B"/>
    <w:rsid w:val="000D320B"/>
    <w:rsid w:val="000D33C9"/>
    <w:rsid w:val="000D33CA"/>
    <w:rsid w:val="000D364D"/>
    <w:rsid w:val="000D3B1E"/>
    <w:rsid w:val="000D3C37"/>
    <w:rsid w:val="000D40F3"/>
    <w:rsid w:val="000D416B"/>
    <w:rsid w:val="000D4669"/>
    <w:rsid w:val="000D48DA"/>
    <w:rsid w:val="000D4A87"/>
    <w:rsid w:val="000D4CC5"/>
    <w:rsid w:val="000D5320"/>
    <w:rsid w:val="000D5587"/>
    <w:rsid w:val="000D57A2"/>
    <w:rsid w:val="000D5BCC"/>
    <w:rsid w:val="000D5C16"/>
    <w:rsid w:val="000D5DBA"/>
    <w:rsid w:val="000D6009"/>
    <w:rsid w:val="000D60C3"/>
    <w:rsid w:val="000D62E7"/>
    <w:rsid w:val="000D630D"/>
    <w:rsid w:val="000D6393"/>
    <w:rsid w:val="000D69B6"/>
    <w:rsid w:val="000D6A8A"/>
    <w:rsid w:val="000D6BEE"/>
    <w:rsid w:val="000D6C62"/>
    <w:rsid w:val="000D6CE2"/>
    <w:rsid w:val="000D7295"/>
    <w:rsid w:val="000D76ED"/>
    <w:rsid w:val="000D77CD"/>
    <w:rsid w:val="000D7A08"/>
    <w:rsid w:val="000D7A7F"/>
    <w:rsid w:val="000D7A93"/>
    <w:rsid w:val="000D7B14"/>
    <w:rsid w:val="000D7B27"/>
    <w:rsid w:val="000D7DD3"/>
    <w:rsid w:val="000E00C5"/>
    <w:rsid w:val="000E0240"/>
    <w:rsid w:val="000E03A4"/>
    <w:rsid w:val="000E0D3E"/>
    <w:rsid w:val="000E0D7E"/>
    <w:rsid w:val="000E0F05"/>
    <w:rsid w:val="000E105D"/>
    <w:rsid w:val="000E13D1"/>
    <w:rsid w:val="000E1696"/>
    <w:rsid w:val="000E16F0"/>
    <w:rsid w:val="000E1803"/>
    <w:rsid w:val="000E1AAE"/>
    <w:rsid w:val="000E1B27"/>
    <w:rsid w:val="000E1E22"/>
    <w:rsid w:val="000E1E9F"/>
    <w:rsid w:val="000E2101"/>
    <w:rsid w:val="000E2182"/>
    <w:rsid w:val="000E21D2"/>
    <w:rsid w:val="000E234E"/>
    <w:rsid w:val="000E247D"/>
    <w:rsid w:val="000E26D9"/>
    <w:rsid w:val="000E2768"/>
    <w:rsid w:val="000E27B9"/>
    <w:rsid w:val="000E296C"/>
    <w:rsid w:val="000E2DA4"/>
    <w:rsid w:val="000E2E73"/>
    <w:rsid w:val="000E2F5D"/>
    <w:rsid w:val="000E341C"/>
    <w:rsid w:val="000E34F2"/>
    <w:rsid w:val="000E3638"/>
    <w:rsid w:val="000E3E54"/>
    <w:rsid w:val="000E413B"/>
    <w:rsid w:val="000E43FA"/>
    <w:rsid w:val="000E4564"/>
    <w:rsid w:val="000E463F"/>
    <w:rsid w:val="000E4829"/>
    <w:rsid w:val="000E4AD2"/>
    <w:rsid w:val="000E4B98"/>
    <w:rsid w:val="000E4E08"/>
    <w:rsid w:val="000E5132"/>
    <w:rsid w:val="000E526B"/>
    <w:rsid w:val="000E5480"/>
    <w:rsid w:val="000E57D1"/>
    <w:rsid w:val="000E5CF0"/>
    <w:rsid w:val="000E6496"/>
    <w:rsid w:val="000E654D"/>
    <w:rsid w:val="000E68D8"/>
    <w:rsid w:val="000E699F"/>
    <w:rsid w:val="000E6BD3"/>
    <w:rsid w:val="000E6E93"/>
    <w:rsid w:val="000E6EA3"/>
    <w:rsid w:val="000E70B5"/>
    <w:rsid w:val="000E7C38"/>
    <w:rsid w:val="000E7D50"/>
    <w:rsid w:val="000F085E"/>
    <w:rsid w:val="000F08F2"/>
    <w:rsid w:val="000F09CC"/>
    <w:rsid w:val="000F0EF4"/>
    <w:rsid w:val="000F1204"/>
    <w:rsid w:val="000F120F"/>
    <w:rsid w:val="000F126E"/>
    <w:rsid w:val="000F14CB"/>
    <w:rsid w:val="000F1584"/>
    <w:rsid w:val="000F17A3"/>
    <w:rsid w:val="000F1807"/>
    <w:rsid w:val="000F1841"/>
    <w:rsid w:val="000F1A58"/>
    <w:rsid w:val="000F1E1F"/>
    <w:rsid w:val="000F1E68"/>
    <w:rsid w:val="000F1FCA"/>
    <w:rsid w:val="000F230F"/>
    <w:rsid w:val="000F2421"/>
    <w:rsid w:val="000F243A"/>
    <w:rsid w:val="000F24D8"/>
    <w:rsid w:val="000F25AD"/>
    <w:rsid w:val="000F25B6"/>
    <w:rsid w:val="000F2C2A"/>
    <w:rsid w:val="000F2D73"/>
    <w:rsid w:val="000F2DD4"/>
    <w:rsid w:val="000F398F"/>
    <w:rsid w:val="000F3A47"/>
    <w:rsid w:val="000F3EAC"/>
    <w:rsid w:val="000F4030"/>
    <w:rsid w:val="000F4157"/>
    <w:rsid w:val="000F44EF"/>
    <w:rsid w:val="000F46F1"/>
    <w:rsid w:val="000F4744"/>
    <w:rsid w:val="000F474D"/>
    <w:rsid w:val="000F4992"/>
    <w:rsid w:val="000F49DD"/>
    <w:rsid w:val="000F4B25"/>
    <w:rsid w:val="000F4B3E"/>
    <w:rsid w:val="000F4B53"/>
    <w:rsid w:val="000F4BA3"/>
    <w:rsid w:val="000F4E55"/>
    <w:rsid w:val="000F5229"/>
    <w:rsid w:val="000F55A4"/>
    <w:rsid w:val="000F55E6"/>
    <w:rsid w:val="000F575F"/>
    <w:rsid w:val="000F58BF"/>
    <w:rsid w:val="000F5CF8"/>
    <w:rsid w:val="000F5E95"/>
    <w:rsid w:val="000F5EEC"/>
    <w:rsid w:val="000F629B"/>
    <w:rsid w:val="000F637B"/>
    <w:rsid w:val="000F6420"/>
    <w:rsid w:val="000F66A8"/>
    <w:rsid w:val="000F66CB"/>
    <w:rsid w:val="000F66DD"/>
    <w:rsid w:val="000F66E0"/>
    <w:rsid w:val="000F690D"/>
    <w:rsid w:val="000F6AD7"/>
    <w:rsid w:val="000F6B21"/>
    <w:rsid w:val="000F6C04"/>
    <w:rsid w:val="000F71CB"/>
    <w:rsid w:val="000F72CC"/>
    <w:rsid w:val="000F772D"/>
    <w:rsid w:val="000F7B34"/>
    <w:rsid w:val="000F7B90"/>
    <w:rsid w:val="00100379"/>
    <w:rsid w:val="001004C7"/>
    <w:rsid w:val="0010071E"/>
    <w:rsid w:val="001008A2"/>
    <w:rsid w:val="00100A18"/>
    <w:rsid w:val="00100A1A"/>
    <w:rsid w:val="00100AAF"/>
    <w:rsid w:val="00100C19"/>
    <w:rsid w:val="001010F7"/>
    <w:rsid w:val="0010116A"/>
    <w:rsid w:val="001011C0"/>
    <w:rsid w:val="00101293"/>
    <w:rsid w:val="001012AE"/>
    <w:rsid w:val="001014ED"/>
    <w:rsid w:val="001019B2"/>
    <w:rsid w:val="001019BA"/>
    <w:rsid w:val="00101CFA"/>
    <w:rsid w:val="001020C8"/>
    <w:rsid w:val="00102886"/>
    <w:rsid w:val="00102AB2"/>
    <w:rsid w:val="00102D59"/>
    <w:rsid w:val="00103092"/>
    <w:rsid w:val="001032EC"/>
    <w:rsid w:val="00103509"/>
    <w:rsid w:val="00103750"/>
    <w:rsid w:val="001037BC"/>
    <w:rsid w:val="00103AE9"/>
    <w:rsid w:val="00103F9B"/>
    <w:rsid w:val="00104006"/>
    <w:rsid w:val="001040EE"/>
    <w:rsid w:val="0010463F"/>
    <w:rsid w:val="00104865"/>
    <w:rsid w:val="00104A9E"/>
    <w:rsid w:val="00104BE9"/>
    <w:rsid w:val="00104EAB"/>
    <w:rsid w:val="00104ED4"/>
    <w:rsid w:val="00104F04"/>
    <w:rsid w:val="00104F1A"/>
    <w:rsid w:val="00105678"/>
    <w:rsid w:val="00105851"/>
    <w:rsid w:val="00105898"/>
    <w:rsid w:val="001058BA"/>
    <w:rsid w:val="00105993"/>
    <w:rsid w:val="00105C64"/>
    <w:rsid w:val="00105E68"/>
    <w:rsid w:val="001061ED"/>
    <w:rsid w:val="001067D6"/>
    <w:rsid w:val="001068FC"/>
    <w:rsid w:val="00106BFD"/>
    <w:rsid w:val="00106C05"/>
    <w:rsid w:val="00106E65"/>
    <w:rsid w:val="00106EB1"/>
    <w:rsid w:val="00107199"/>
    <w:rsid w:val="0010775F"/>
    <w:rsid w:val="0010778A"/>
    <w:rsid w:val="001079DB"/>
    <w:rsid w:val="00107B03"/>
    <w:rsid w:val="00107F64"/>
    <w:rsid w:val="00107FA1"/>
    <w:rsid w:val="00107FB3"/>
    <w:rsid w:val="001104E3"/>
    <w:rsid w:val="001105F9"/>
    <w:rsid w:val="001107B8"/>
    <w:rsid w:val="0011093C"/>
    <w:rsid w:val="00110A28"/>
    <w:rsid w:val="00110F56"/>
    <w:rsid w:val="00111198"/>
    <w:rsid w:val="001111CE"/>
    <w:rsid w:val="001113E3"/>
    <w:rsid w:val="0011182D"/>
    <w:rsid w:val="0011187F"/>
    <w:rsid w:val="0011192E"/>
    <w:rsid w:val="001121B6"/>
    <w:rsid w:val="001121CC"/>
    <w:rsid w:val="0011275E"/>
    <w:rsid w:val="00112B36"/>
    <w:rsid w:val="00112DC7"/>
    <w:rsid w:val="00112FAB"/>
    <w:rsid w:val="001130C9"/>
    <w:rsid w:val="001131BD"/>
    <w:rsid w:val="001131BF"/>
    <w:rsid w:val="00113496"/>
    <w:rsid w:val="001134CF"/>
    <w:rsid w:val="001134FC"/>
    <w:rsid w:val="00113640"/>
    <w:rsid w:val="00113C25"/>
    <w:rsid w:val="00113F39"/>
    <w:rsid w:val="001140AE"/>
    <w:rsid w:val="001140EE"/>
    <w:rsid w:val="00114107"/>
    <w:rsid w:val="00114339"/>
    <w:rsid w:val="001143DD"/>
    <w:rsid w:val="00114599"/>
    <w:rsid w:val="0011471A"/>
    <w:rsid w:val="00114F9C"/>
    <w:rsid w:val="001150F9"/>
    <w:rsid w:val="00115260"/>
    <w:rsid w:val="00115DF3"/>
    <w:rsid w:val="001161D6"/>
    <w:rsid w:val="001162DF"/>
    <w:rsid w:val="00116395"/>
    <w:rsid w:val="0011670D"/>
    <w:rsid w:val="001167E2"/>
    <w:rsid w:val="001168A9"/>
    <w:rsid w:val="00116977"/>
    <w:rsid w:val="00116B5C"/>
    <w:rsid w:val="00116F70"/>
    <w:rsid w:val="0011709E"/>
    <w:rsid w:val="001170BF"/>
    <w:rsid w:val="00117237"/>
    <w:rsid w:val="001173A7"/>
    <w:rsid w:val="001174AE"/>
    <w:rsid w:val="00117648"/>
    <w:rsid w:val="00117B18"/>
    <w:rsid w:val="00117D86"/>
    <w:rsid w:val="00117D8B"/>
    <w:rsid w:val="00117E28"/>
    <w:rsid w:val="00120364"/>
    <w:rsid w:val="001207EB"/>
    <w:rsid w:val="00120804"/>
    <w:rsid w:val="00120A69"/>
    <w:rsid w:val="00120E66"/>
    <w:rsid w:val="00120F08"/>
    <w:rsid w:val="00121582"/>
    <w:rsid w:val="001217F3"/>
    <w:rsid w:val="00121931"/>
    <w:rsid w:val="00121C42"/>
    <w:rsid w:val="00122690"/>
    <w:rsid w:val="00122EC8"/>
    <w:rsid w:val="001233B6"/>
    <w:rsid w:val="00123433"/>
    <w:rsid w:val="0012348A"/>
    <w:rsid w:val="00123682"/>
    <w:rsid w:val="00123EBD"/>
    <w:rsid w:val="00123F1A"/>
    <w:rsid w:val="00123F78"/>
    <w:rsid w:val="0012421B"/>
    <w:rsid w:val="001242B7"/>
    <w:rsid w:val="00124746"/>
    <w:rsid w:val="0012490B"/>
    <w:rsid w:val="00124AED"/>
    <w:rsid w:val="00124EF2"/>
    <w:rsid w:val="00125119"/>
    <w:rsid w:val="0012538D"/>
    <w:rsid w:val="0012546A"/>
    <w:rsid w:val="001255E7"/>
    <w:rsid w:val="001256FC"/>
    <w:rsid w:val="0012582A"/>
    <w:rsid w:val="0012588A"/>
    <w:rsid w:val="00125B09"/>
    <w:rsid w:val="00125C3D"/>
    <w:rsid w:val="00125C6C"/>
    <w:rsid w:val="00125E40"/>
    <w:rsid w:val="001261DD"/>
    <w:rsid w:val="0012629C"/>
    <w:rsid w:val="001262C1"/>
    <w:rsid w:val="001267B1"/>
    <w:rsid w:val="00126C77"/>
    <w:rsid w:val="00126D3B"/>
    <w:rsid w:val="00126FC1"/>
    <w:rsid w:val="00127155"/>
    <w:rsid w:val="00127265"/>
    <w:rsid w:val="00127304"/>
    <w:rsid w:val="00127697"/>
    <w:rsid w:val="0012793E"/>
    <w:rsid w:val="00127E54"/>
    <w:rsid w:val="0013010B"/>
    <w:rsid w:val="0013042F"/>
    <w:rsid w:val="0013047F"/>
    <w:rsid w:val="001305D3"/>
    <w:rsid w:val="0013075B"/>
    <w:rsid w:val="0013080C"/>
    <w:rsid w:val="00130868"/>
    <w:rsid w:val="001308BF"/>
    <w:rsid w:val="00130C76"/>
    <w:rsid w:val="0013103D"/>
    <w:rsid w:val="0013105C"/>
    <w:rsid w:val="00131167"/>
    <w:rsid w:val="001312CA"/>
    <w:rsid w:val="001313D9"/>
    <w:rsid w:val="00131529"/>
    <w:rsid w:val="00131813"/>
    <w:rsid w:val="00131A34"/>
    <w:rsid w:val="00131B96"/>
    <w:rsid w:val="00131B9A"/>
    <w:rsid w:val="00131E6F"/>
    <w:rsid w:val="00132056"/>
    <w:rsid w:val="0013210F"/>
    <w:rsid w:val="00132806"/>
    <w:rsid w:val="00132B68"/>
    <w:rsid w:val="00132D8F"/>
    <w:rsid w:val="00132E11"/>
    <w:rsid w:val="00132F01"/>
    <w:rsid w:val="001330FD"/>
    <w:rsid w:val="0013316F"/>
    <w:rsid w:val="0013317D"/>
    <w:rsid w:val="0013320B"/>
    <w:rsid w:val="0013324E"/>
    <w:rsid w:val="001333F4"/>
    <w:rsid w:val="001334C7"/>
    <w:rsid w:val="001335EA"/>
    <w:rsid w:val="0013364F"/>
    <w:rsid w:val="00133987"/>
    <w:rsid w:val="00134038"/>
    <w:rsid w:val="00134095"/>
    <w:rsid w:val="001340E1"/>
    <w:rsid w:val="00134176"/>
    <w:rsid w:val="00134189"/>
    <w:rsid w:val="0013495D"/>
    <w:rsid w:val="00134C43"/>
    <w:rsid w:val="00134D5F"/>
    <w:rsid w:val="00135622"/>
    <w:rsid w:val="0013574F"/>
    <w:rsid w:val="00135A2A"/>
    <w:rsid w:val="00135D33"/>
    <w:rsid w:val="00135FE5"/>
    <w:rsid w:val="0013612D"/>
    <w:rsid w:val="00136134"/>
    <w:rsid w:val="0013622A"/>
    <w:rsid w:val="00136257"/>
    <w:rsid w:val="00136269"/>
    <w:rsid w:val="001362F4"/>
    <w:rsid w:val="001367D8"/>
    <w:rsid w:val="00136AA9"/>
    <w:rsid w:val="00136CB7"/>
    <w:rsid w:val="001374FF"/>
    <w:rsid w:val="00137574"/>
    <w:rsid w:val="001376C2"/>
    <w:rsid w:val="00137707"/>
    <w:rsid w:val="0013777E"/>
    <w:rsid w:val="00137810"/>
    <w:rsid w:val="00137B06"/>
    <w:rsid w:val="00137D65"/>
    <w:rsid w:val="00137EAF"/>
    <w:rsid w:val="00137EFE"/>
    <w:rsid w:val="001403E8"/>
    <w:rsid w:val="0014049F"/>
    <w:rsid w:val="0014051F"/>
    <w:rsid w:val="001409AD"/>
    <w:rsid w:val="00140A85"/>
    <w:rsid w:val="00140D59"/>
    <w:rsid w:val="00140EAC"/>
    <w:rsid w:val="0014111A"/>
    <w:rsid w:val="0014123B"/>
    <w:rsid w:val="001415F2"/>
    <w:rsid w:val="001419DD"/>
    <w:rsid w:val="00141D00"/>
    <w:rsid w:val="00141FFF"/>
    <w:rsid w:val="0014207B"/>
    <w:rsid w:val="001420E3"/>
    <w:rsid w:val="001421B4"/>
    <w:rsid w:val="001421C3"/>
    <w:rsid w:val="00142437"/>
    <w:rsid w:val="00142659"/>
    <w:rsid w:val="00142881"/>
    <w:rsid w:val="00142941"/>
    <w:rsid w:val="00142A1C"/>
    <w:rsid w:val="00142B55"/>
    <w:rsid w:val="00142BBB"/>
    <w:rsid w:val="00142BC5"/>
    <w:rsid w:val="00142CE2"/>
    <w:rsid w:val="00142E05"/>
    <w:rsid w:val="00142ECD"/>
    <w:rsid w:val="00142F8D"/>
    <w:rsid w:val="001431F7"/>
    <w:rsid w:val="00143847"/>
    <w:rsid w:val="00143A2B"/>
    <w:rsid w:val="00143AA5"/>
    <w:rsid w:val="00143C0E"/>
    <w:rsid w:val="00143E0F"/>
    <w:rsid w:val="00143E6A"/>
    <w:rsid w:val="00143E80"/>
    <w:rsid w:val="00143E94"/>
    <w:rsid w:val="00144066"/>
    <w:rsid w:val="0014446F"/>
    <w:rsid w:val="00144681"/>
    <w:rsid w:val="001447D8"/>
    <w:rsid w:val="001449F9"/>
    <w:rsid w:val="00144B2A"/>
    <w:rsid w:val="00144B32"/>
    <w:rsid w:val="00144BCC"/>
    <w:rsid w:val="00145005"/>
    <w:rsid w:val="0014567F"/>
    <w:rsid w:val="00145A97"/>
    <w:rsid w:val="00145B3F"/>
    <w:rsid w:val="00145D4C"/>
    <w:rsid w:val="00146088"/>
    <w:rsid w:val="001460CA"/>
    <w:rsid w:val="0014615D"/>
    <w:rsid w:val="0014665E"/>
    <w:rsid w:val="00146977"/>
    <w:rsid w:val="00146DBD"/>
    <w:rsid w:val="00146F05"/>
    <w:rsid w:val="001471E1"/>
    <w:rsid w:val="001471FB"/>
    <w:rsid w:val="0014724C"/>
    <w:rsid w:val="00147598"/>
    <w:rsid w:val="0014765B"/>
    <w:rsid w:val="00147887"/>
    <w:rsid w:val="001479D6"/>
    <w:rsid w:val="00147B90"/>
    <w:rsid w:val="00147BB6"/>
    <w:rsid w:val="00147E4C"/>
    <w:rsid w:val="0015009C"/>
    <w:rsid w:val="00150433"/>
    <w:rsid w:val="001505AA"/>
    <w:rsid w:val="00150627"/>
    <w:rsid w:val="00150795"/>
    <w:rsid w:val="00150AC5"/>
    <w:rsid w:val="00150E2D"/>
    <w:rsid w:val="0015111E"/>
    <w:rsid w:val="00151179"/>
    <w:rsid w:val="001513B9"/>
    <w:rsid w:val="00151E1B"/>
    <w:rsid w:val="00151FD4"/>
    <w:rsid w:val="0015204B"/>
    <w:rsid w:val="001521FA"/>
    <w:rsid w:val="00152362"/>
    <w:rsid w:val="0015250E"/>
    <w:rsid w:val="00152625"/>
    <w:rsid w:val="00152BAA"/>
    <w:rsid w:val="00152C60"/>
    <w:rsid w:val="00152C64"/>
    <w:rsid w:val="00152E59"/>
    <w:rsid w:val="00152FC5"/>
    <w:rsid w:val="001530B7"/>
    <w:rsid w:val="00153471"/>
    <w:rsid w:val="00153738"/>
    <w:rsid w:val="00153747"/>
    <w:rsid w:val="00153776"/>
    <w:rsid w:val="0015395A"/>
    <w:rsid w:val="00153A86"/>
    <w:rsid w:val="00153AFE"/>
    <w:rsid w:val="00153B04"/>
    <w:rsid w:val="00153F18"/>
    <w:rsid w:val="00154028"/>
    <w:rsid w:val="00154281"/>
    <w:rsid w:val="001545A7"/>
    <w:rsid w:val="00154647"/>
    <w:rsid w:val="00154747"/>
    <w:rsid w:val="001547E3"/>
    <w:rsid w:val="001548AA"/>
    <w:rsid w:val="00154994"/>
    <w:rsid w:val="00154DA6"/>
    <w:rsid w:val="00154EC3"/>
    <w:rsid w:val="00154FFC"/>
    <w:rsid w:val="0015509D"/>
    <w:rsid w:val="0015513C"/>
    <w:rsid w:val="001552DC"/>
    <w:rsid w:val="00155345"/>
    <w:rsid w:val="00155383"/>
    <w:rsid w:val="001553EB"/>
    <w:rsid w:val="0015572C"/>
    <w:rsid w:val="0015596E"/>
    <w:rsid w:val="00155B36"/>
    <w:rsid w:val="00155BC7"/>
    <w:rsid w:val="00155BCB"/>
    <w:rsid w:val="00155C3C"/>
    <w:rsid w:val="00155D4A"/>
    <w:rsid w:val="00155F45"/>
    <w:rsid w:val="00155FA8"/>
    <w:rsid w:val="001560A6"/>
    <w:rsid w:val="0015620C"/>
    <w:rsid w:val="00156359"/>
    <w:rsid w:val="001564BB"/>
    <w:rsid w:val="001564DF"/>
    <w:rsid w:val="001565F3"/>
    <w:rsid w:val="001565F5"/>
    <w:rsid w:val="001566E0"/>
    <w:rsid w:val="001566E9"/>
    <w:rsid w:val="00156907"/>
    <w:rsid w:val="0015701C"/>
    <w:rsid w:val="001570E3"/>
    <w:rsid w:val="001571D8"/>
    <w:rsid w:val="001575C3"/>
    <w:rsid w:val="00157650"/>
    <w:rsid w:val="0015794D"/>
    <w:rsid w:val="00157981"/>
    <w:rsid w:val="00157AA5"/>
    <w:rsid w:val="00157B4D"/>
    <w:rsid w:val="00157E02"/>
    <w:rsid w:val="001601F6"/>
    <w:rsid w:val="00160280"/>
    <w:rsid w:val="00160346"/>
    <w:rsid w:val="00160796"/>
    <w:rsid w:val="00160876"/>
    <w:rsid w:val="00160A4C"/>
    <w:rsid w:val="00160C25"/>
    <w:rsid w:val="00160F40"/>
    <w:rsid w:val="00160FC0"/>
    <w:rsid w:val="001615A9"/>
    <w:rsid w:val="001619FF"/>
    <w:rsid w:val="00161CB1"/>
    <w:rsid w:val="00161F61"/>
    <w:rsid w:val="00161FAB"/>
    <w:rsid w:val="00162322"/>
    <w:rsid w:val="0016232D"/>
    <w:rsid w:val="00162485"/>
    <w:rsid w:val="001624B0"/>
    <w:rsid w:val="001625C3"/>
    <w:rsid w:val="0016263F"/>
    <w:rsid w:val="00162A5C"/>
    <w:rsid w:val="00162C4E"/>
    <w:rsid w:val="00162DAD"/>
    <w:rsid w:val="00162FF0"/>
    <w:rsid w:val="00163032"/>
    <w:rsid w:val="001632CA"/>
    <w:rsid w:val="00163320"/>
    <w:rsid w:val="0016334C"/>
    <w:rsid w:val="001634EA"/>
    <w:rsid w:val="0016360E"/>
    <w:rsid w:val="001636BD"/>
    <w:rsid w:val="00163B38"/>
    <w:rsid w:val="00163B46"/>
    <w:rsid w:val="00163CEA"/>
    <w:rsid w:val="00163DAF"/>
    <w:rsid w:val="001642FC"/>
    <w:rsid w:val="0016431E"/>
    <w:rsid w:val="001643DD"/>
    <w:rsid w:val="001646D8"/>
    <w:rsid w:val="00164A78"/>
    <w:rsid w:val="00164B5F"/>
    <w:rsid w:val="00164E5F"/>
    <w:rsid w:val="0016503B"/>
    <w:rsid w:val="001650C1"/>
    <w:rsid w:val="00165217"/>
    <w:rsid w:val="00165450"/>
    <w:rsid w:val="00165779"/>
    <w:rsid w:val="00166115"/>
    <w:rsid w:val="00166304"/>
    <w:rsid w:val="001663A0"/>
    <w:rsid w:val="0016653B"/>
    <w:rsid w:val="00166545"/>
    <w:rsid w:val="00166661"/>
    <w:rsid w:val="0016689F"/>
    <w:rsid w:val="00166A54"/>
    <w:rsid w:val="00166BCA"/>
    <w:rsid w:val="00167168"/>
    <w:rsid w:val="00167295"/>
    <w:rsid w:val="00167952"/>
    <w:rsid w:val="00167A1C"/>
    <w:rsid w:val="00167A9B"/>
    <w:rsid w:val="00167AFD"/>
    <w:rsid w:val="00167CA0"/>
    <w:rsid w:val="00170259"/>
    <w:rsid w:val="0017032D"/>
    <w:rsid w:val="00170550"/>
    <w:rsid w:val="001706BA"/>
    <w:rsid w:val="001708A4"/>
    <w:rsid w:val="001708E9"/>
    <w:rsid w:val="00170A1A"/>
    <w:rsid w:val="00170FFF"/>
    <w:rsid w:val="00171115"/>
    <w:rsid w:val="00171135"/>
    <w:rsid w:val="001716F8"/>
    <w:rsid w:val="0017185D"/>
    <w:rsid w:val="00171D92"/>
    <w:rsid w:val="00171E53"/>
    <w:rsid w:val="0017211B"/>
    <w:rsid w:val="00172333"/>
    <w:rsid w:val="00172429"/>
    <w:rsid w:val="00172549"/>
    <w:rsid w:val="00172DD0"/>
    <w:rsid w:val="00172E35"/>
    <w:rsid w:val="00172ECA"/>
    <w:rsid w:val="00172FA6"/>
    <w:rsid w:val="001731A6"/>
    <w:rsid w:val="0017355E"/>
    <w:rsid w:val="001737B4"/>
    <w:rsid w:val="00173BE2"/>
    <w:rsid w:val="00173DE1"/>
    <w:rsid w:val="0017410F"/>
    <w:rsid w:val="001741EF"/>
    <w:rsid w:val="00174410"/>
    <w:rsid w:val="001744B1"/>
    <w:rsid w:val="00174A39"/>
    <w:rsid w:val="00174C28"/>
    <w:rsid w:val="00174EAD"/>
    <w:rsid w:val="00174FAB"/>
    <w:rsid w:val="00175020"/>
    <w:rsid w:val="001751BD"/>
    <w:rsid w:val="001751C6"/>
    <w:rsid w:val="00175332"/>
    <w:rsid w:val="00175771"/>
    <w:rsid w:val="00175B7D"/>
    <w:rsid w:val="00175E2A"/>
    <w:rsid w:val="00175F01"/>
    <w:rsid w:val="00176069"/>
    <w:rsid w:val="001763CB"/>
    <w:rsid w:val="00176678"/>
    <w:rsid w:val="001769DF"/>
    <w:rsid w:val="00176A19"/>
    <w:rsid w:val="00176BBE"/>
    <w:rsid w:val="00176BC3"/>
    <w:rsid w:val="00176DBA"/>
    <w:rsid w:val="00177072"/>
    <w:rsid w:val="0017711F"/>
    <w:rsid w:val="0017741C"/>
    <w:rsid w:val="00177870"/>
    <w:rsid w:val="00177986"/>
    <w:rsid w:val="00177A21"/>
    <w:rsid w:val="00177B20"/>
    <w:rsid w:val="00177E67"/>
    <w:rsid w:val="00180093"/>
    <w:rsid w:val="001800E3"/>
    <w:rsid w:val="001800E8"/>
    <w:rsid w:val="00180240"/>
    <w:rsid w:val="001804AC"/>
    <w:rsid w:val="00180653"/>
    <w:rsid w:val="00180855"/>
    <w:rsid w:val="001808C1"/>
    <w:rsid w:val="0018093F"/>
    <w:rsid w:val="00180DD0"/>
    <w:rsid w:val="00181363"/>
    <w:rsid w:val="00181446"/>
    <w:rsid w:val="001815FD"/>
    <w:rsid w:val="00181B4C"/>
    <w:rsid w:val="00181F54"/>
    <w:rsid w:val="00182038"/>
    <w:rsid w:val="001820A1"/>
    <w:rsid w:val="001820EB"/>
    <w:rsid w:val="00182128"/>
    <w:rsid w:val="00182161"/>
    <w:rsid w:val="00182319"/>
    <w:rsid w:val="0018251C"/>
    <w:rsid w:val="00182883"/>
    <w:rsid w:val="00182AEF"/>
    <w:rsid w:val="00182D93"/>
    <w:rsid w:val="001832B6"/>
    <w:rsid w:val="001832D6"/>
    <w:rsid w:val="001835C4"/>
    <w:rsid w:val="001838C9"/>
    <w:rsid w:val="00183F44"/>
    <w:rsid w:val="00184017"/>
    <w:rsid w:val="00184140"/>
    <w:rsid w:val="001848B9"/>
    <w:rsid w:val="001848D6"/>
    <w:rsid w:val="00184B4A"/>
    <w:rsid w:val="00184BF9"/>
    <w:rsid w:val="001851B1"/>
    <w:rsid w:val="0018525A"/>
    <w:rsid w:val="001859DC"/>
    <w:rsid w:val="00186177"/>
    <w:rsid w:val="00186357"/>
    <w:rsid w:val="0018641A"/>
    <w:rsid w:val="0018674E"/>
    <w:rsid w:val="00186A2E"/>
    <w:rsid w:val="001872CF"/>
    <w:rsid w:val="00187396"/>
    <w:rsid w:val="001879BB"/>
    <w:rsid w:val="00187AF5"/>
    <w:rsid w:val="00187D86"/>
    <w:rsid w:val="00187EFB"/>
    <w:rsid w:val="001900B1"/>
    <w:rsid w:val="001900CE"/>
    <w:rsid w:val="00190704"/>
    <w:rsid w:val="00190727"/>
    <w:rsid w:val="00190814"/>
    <w:rsid w:val="00190D73"/>
    <w:rsid w:val="00190EBB"/>
    <w:rsid w:val="00191137"/>
    <w:rsid w:val="001911F6"/>
    <w:rsid w:val="001917FC"/>
    <w:rsid w:val="0019181E"/>
    <w:rsid w:val="00191B48"/>
    <w:rsid w:val="00191EE0"/>
    <w:rsid w:val="00191F30"/>
    <w:rsid w:val="00192294"/>
    <w:rsid w:val="001923A1"/>
    <w:rsid w:val="0019252B"/>
    <w:rsid w:val="00192532"/>
    <w:rsid w:val="00192707"/>
    <w:rsid w:val="001927A4"/>
    <w:rsid w:val="00192874"/>
    <w:rsid w:val="00192B66"/>
    <w:rsid w:val="00192C79"/>
    <w:rsid w:val="00192D1C"/>
    <w:rsid w:val="00192E6F"/>
    <w:rsid w:val="00193558"/>
    <w:rsid w:val="00193740"/>
    <w:rsid w:val="0019375F"/>
    <w:rsid w:val="001937CF"/>
    <w:rsid w:val="001940C3"/>
    <w:rsid w:val="00194128"/>
    <w:rsid w:val="001943E7"/>
    <w:rsid w:val="001943EC"/>
    <w:rsid w:val="0019494D"/>
    <w:rsid w:val="00194984"/>
    <w:rsid w:val="00194BFB"/>
    <w:rsid w:val="00194C4A"/>
    <w:rsid w:val="00194DA4"/>
    <w:rsid w:val="00194E5A"/>
    <w:rsid w:val="00194EC9"/>
    <w:rsid w:val="00194FF0"/>
    <w:rsid w:val="00195250"/>
    <w:rsid w:val="00195697"/>
    <w:rsid w:val="001956F2"/>
    <w:rsid w:val="00195BF9"/>
    <w:rsid w:val="00196332"/>
    <w:rsid w:val="001963FE"/>
    <w:rsid w:val="001964E3"/>
    <w:rsid w:val="0019660D"/>
    <w:rsid w:val="00196695"/>
    <w:rsid w:val="00196881"/>
    <w:rsid w:val="00196960"/>
    <w:rsid w:val="001969CE"/>
    <w:rsid w:val="00196C1D"/>
    <w:rsid w:val="001971C4"/>
    <w:rsid w:val="00197264"/>
    <w:rsid w:val="00197708"/>
    <w:rsid w:val="0019784F"/>
    <w:rsid w:val="001978EB"/>
    <w:rsid w:val="00197914"/>
    <w:rsid w:val="001979F4"/>
    <w:rsid w:val="00197A88"/>
    <w:rsid w:val="00197F23"/>
    <w:rsid w:val="001A005B"/>
    <w:rsid w:val="001A0317"/>
    <w:rsid w:val="001A037F"/>
    <w:rsid w:val="001A086B"/>
    <w:rsid w:val="001A0A07"/>
    <w:rsid w:val="001A0C3A"/>
    <w:rsid w:val="001A10CE"/>
    <w:rsid w:val="001A1322"/>
    <w:rsid w:val="001A1400"/>
    <w:rsid w:val="001A16B5"/>
    <w:rsid w:val="001A1723"/>
    <w:rsid w:val="001A1893"/>
    <w:rsid w:val="001A198C"/>
    <w:rsid w:val="001A19A3"/>
    <w:rsid w:val="001A1B49"/>
    <w:rsid w:val="001A1DAE"/>
    <w:rsid w:val="001A1E1A"/>
    <w:rsid w:val="001A2052"/>
    <w:rsid w:val="001A20A5"/>
    <w:rsid w:val="001A2343"/>
    <w:rsid w:val="001A28B0"/>
    <w:rsid w:val="001A2A01"/>
    <w:rsid w:val="001A2B40"/>
    <w:rsid w:val="001A2C5B"/>
    <w:rsid w:val="001A2C78"/>
    <w:rsid w:val="001A2F03"/>
    <w:rsid w:val="001A32C9"/>
    <w:rsid w:val="001A32D2"/>
    <w:rsid w:val="001A356B"/>
    <w:rsid w:val="001A3696"/>
    <w:rsid w:val="001A3A81"/>
    <w:rsid w:val="001A3BB2"/>
    <w:rsid w:val="001A3E36"/>
    <w:rsid w:val="001A4175"/>
    <w:rsid w:val="001A4FED"/>
    <w:rsid w:val="001A557D"/>
    <w:rsid w:val="001A5612"/>
    <w:rsid w:val="001A5A2E"/>
    <w:rsid w:val="001A5AD8"/>
    <w:rsid w:val="001A5AE8"/>
    <w:rsid w:val="001A5DBE"/>
    <w:rsid w:val="001A63B9"/>
    <w:rsid w:val="001A63D5"/>
    <w:rsid w:val="001A64C7"/>
    <w:rsid w:val="001A651B"/>
    <w:rsid w:val="001A658B"/>
    <w:rsid w:val="001A668A"/>
    <w:rsid w:val="001A6A4E"/>
    <w:rsid w:val="001A6C47"/>
    <w:rsid w:val="001A6C9A"/>
    <w:rsid w:val="001A6EA4"/>
    <w:rsid w:val="001A6FC8"/>
    <w:rsid w:val="001A79BD"/>
    <w:rsid w:val="001A7A59"/>
    <w:rsid w:val="001A7E77"/>
    <w:rsid w:val="001A7F66"/>
    <w:rsid w:val="001B00D0"/>
    <w:rsid w:val="001B02AB"/>
    <w:rsid w:val="001B0335"/>
    <w:rsid w:val="001B07F0"/>
    <w:rsid w:val="001B0D87"/>
    <w:rsid w:val="001B110D"/>
    <w:rsid w:val="001B1207"/>
    <w:rsid w:val="001B1227"/>
    <w:rsid w:val="001B128D"/>
    <w:rsid w:val="001B12D9"/>
    <w:rsid w:val="001B1477"/>
    <w:rsid w:val="001B1496"/>
    <w:rsid w:val="001B195E"/>
    <w:rsid w:val="001B19F6"/>
    <w:rsid w:val="001B1C26"/>
    <w:rsid w:val="001B1E81"/>
    <w:rsid w:val="001B1EC1"/>
    <w:rsid w:val="001B1F25"/>
    <w:rsid w:val="001B1F87"/>
    <w:rsid w:val="001B2249"/>
    <w:rsid w:val="001B2268"/>
    <w:rsid w:val="001B23AF"/>
    <w:rsid w:val="001B2459"/>
    <w:rsid w:val="001B2A70"/>
    <w:rsid w:val="001B2B36"/>
    <w:rsid w:val="001B2D81"/>
    <w:rsid w:val="001B2E09"/>
    <w:rsid w:val="001B314E"/>
    <w:rsid w:val="001B3157"/>
    <w:rsid w:val="001B323C"/>
    <w:rsid w:val="001B3565"/>
    <w:rsid w:val="001B36F8"/>
    <w:rsid w:val="001B3754"/>
    <w:rsid w:val="001B3D3E"/>
    <w:rsid w:val="001B3E7E"/>
    <w:rsid w:val="001B3F3D"/>
    <w:rsid w:val="001B40FA"/>
    <w:rsid w:val="001B4223"/>
    <w:rsid w:val="001B4525"/>
    <w:rsid w:val="001B4774"/>
    <w:rsid w:val="001B4AB1"/>
    <w:rsid w:val="001B4B72"/>
    <w:rsid w:val="001B4D69"/>
    <w:rsid w:val="001B5026"/>
    <w:rsid w:val="001B54F2"/>
    <w:rsid w:val="001B5B82"/>
    <w:rsid w:val="001B5D82"/>
    <w:rsid w:val="001B5F26"/>
    <w:rsid w:val="001B60C2"/>
    <w:rsid w:val="001B60E4"/>
    <w:rsid w:val="001B62B6"/>
    <w:rsid w:val="001B643E"/>
    <w:rsid w:val="001B661C"/>
    <w:rsid w:val="001B685A"/>
    <w:rsid w:val="001B6B5D"/>
    <w:rsid w:val="001B6CC8"/>
    <w:rsid w:val="001B6D69"/>
    <w:rsid w:val="001B6E1D"/>
    <w:rsid w:val="001B6F6F"/>
    <w:rsid w:val="001B73E6"/>
    <w:rsid w:val="001B74A9"/>
    <w:rsid w:val="001B74EB"/>
    <w:rsid w:val="001B7614"/>
    <w:rsid w:val="001B7B1F"/>
    <w:rsid w:val="001B7B84"/>
    <w:rsid w:val="001B7BBE"/>
    <w:rsid w:val="001C0229"/>
    <w:rsid w:val="001C0406"/>
    <w:rsid w:val="001C04CD"/>
    <w:rsid w:val="001C07CC"/>
    <w:rsid w:val="001C0801"/>
    <w:rsid w:val="001C0974"/>
    <w:rsid w:val="001C0B5B"/>
    <w:rsid w:val="001C0BD9"/>
    <w:rsid w:val="001C0D33"/>
    <w:rsid w:val="001C0E6C"/>
    <w:rsid w:val="001C13C4"/>
    <w:rsid w:val="001C16CE"/>
    <w:rsid w:val="001C1854"/>
    <w:rsid w:val="001C1AF3"/>
    <w:rsid w:val="001C1E63"/>
    <w:rsid w:val="001C1FD2"/>
    <w:rsid w:val="001C2035"/>
    <w:rsid w:val="001C2216"/>
    <w:rsid w:val="001C2222"/>
    <w:rsid w:val="001C2232"/>
    <w:rsid w:val="001C238F"/>
    <w:rsid w:val="001C24E4"/>
    <w:rsid w:val="001C26D2"/>
    <w:rsid w:val="001C279C"/>
    <w:rsid w:val="001C27E7"/>
    <w:rsid w:val="001C2854"/>
    <w:rsid w:val="001C2E4C"/>
    <w:rsid w:val="001C3089"/>
    <w:rsid w:val="001C31C6"/>
    <w:rsid w:val="001C31F9"/>
    <w:rsid w:val="001C3252"/>
    <w:rsid w:val="001C32D9"/>
    <w:rsid w:val="001C33A7"/>
    <w:rsid w:val="001C3490"/>
    <w:rsid w:val="001C35B8"/>
    <w:rsid w:val="001C35CD"/>
    <w:rsid w:val="001C3853"/>
    <w:rsid w:val="001C390C"/>
    <w:rsid w:val="001C3C3D"/>
    <w:rsid w:val="001C3C97"/>
    <w:rsid w:val="001C3F23"/>
    <w:rsid w:val="001C4546"/>
    <w:rsid w:val="001C4592"/>
    <w:rsid w:val="001C4691"/>
    <w:rsid w:val="001C4F4F"/>
    <w:rsid w:val="001C53A1"/>
    <w:rsid w:val="001C55D7"/>
    <w:rsid w:val="001C5679"/>
    <w:rsid w:val="001C5862"/>
    <w:rsid w:val="001C5CC6"/>
    <w:rsid w:val="001C6069"/>
    <w:rsid w:val="001C6238"/>
    <w:rsid w:val="001C626D"/>
    <w:rsid w:val="001C62FE"/>
    <w:rsid w:val="001C67F0"/>
    <w:rsid w:val="001C69D0"/>
    <w:rsid w:val="001C6A02"/>
    <w:rsid w:val="001C6B08"/>
    <w:rsid w:val="001C6B9C"/>
    <w:rsid w:val="001C6D0D"/>
    <w:rsid w:val="001C6D33"/>
    <w:rsid w:val="001C7096"/>
    <w:rsid w:val="001C7177"/>
    <w:rsid w:val="001C727D"/>
    <w:rsid w:val="001C72FD"/>
    <w:rsid w:val="001C730E"/>
    <w:rsid w:val="001C7799"/>
    <w:rsid w:val="001C7C72"/>
    <w:rsid w:val="001C7CC5"/>
    <w:rsid w:val="001C7D17"/>
    <w:rsid w:val="001C7DED"/>
    <w:rsid w:val="001C7E46"/>
    <w:rsid w:val="001D02EA"/>
    <w:rsid w:val="001D0447"/>
    <w:rsid w:val="001D04AD"/>
    <w:rsid w:val="001D04C6"/>
    <w:rsid w:val="001D0525"/>
    <w:rsid w:val="001D0625"/>
    <w:rsid w:val="001D0767"/>
    <w:rsid w:val="001D09CF"/>
    <w:rsid w:val="001D09D2"/>
    <w:rsid w:val="001D0B18"/>
    <w:rsid w:val="001D0C09"/>
    <w:rsid w:val="001D0CFB"/>
    <w:rsid w:val="001D0E5A"/>
    <w:rsid w:val="001D0F38"/>
    <w:rsid w:val="001D0F76"/>
    <w:rsid w:val="001D0F81"/>
    <w:rsid w:val="001D1885"/>
    <w:rsid w:val="001D19E1"/>
    <w:rsid w:val="001D1B25"/>
    <w:rsid w:val="001D1DB0"/>
    <w:rsid w:val="001D1E55"/>
    <w:rsid w:val="001D1F76"/>
    <w:rsid w:val="001D221A"/>
    <w:rsid w:val="001D25C1"/>
    <w:rsid w:val="001D25CF"/>
    <w:rsid w:val="001D28F1"/>
    <w:rsid w:val="001D2A0F"/>
    <w:rsid w:val="001D2B35"/>
    <w:rsid w:val="001D2ED8"/>
    <w:rsid w:val="001D2EE5"/>
    <w:rsid w:val="001D336F"/>
    <w:rsid w:val="001D367C"/>
    <w:rsid w:val="001D38F6"/>
    <w:rsid w:val="001D3C1D"/>
    <w:rsid w:val="001D3EC1"/>
    <w:rsid w:val="001D3F0C"/>
    <w:rsid w:val="001D3F45"/>
    <w:rsid w:val="001D3F91"/>
    <w:rsid w:val="001D477C"/>
    <w:rsid w:val="001D4D0A"/>
    <w:rsid w:val="001D4D69"/>
    <w:rsid w:val="001D54F9"/>
    <w:rsid w:val="001D554B"/>
    <w:rsid w:val="001D58C6"/>
    <w:rsid w:val="001D5D28"/>
    <w:rsid w:val="001D5FF6"/>
    <w:rsid w:val="001D63EE"/>
    <w:rsid w:val="001D65A9"/>
    <w:rsid w:val="001D6617"/>
    <w:rsid w:val="001D6BF7"/>
    <w:rsid w:val="001D6C27"/>
    <w:rsid w:val="001D73D5"/>
    <w:rsid w:val="001D7F2A"/>
    <w:rsid w:val="001D7F70"/>
    <w:rsid w:val="001E00B9"/>
    <w:rsid w:val="001E02D3"/>
    <w:rsid w:val="001E06AB"/>
    <w:rsid w:val="001E073A"/>
    <w:rsid w:val="001E0AD5"/>
    <w:rsid w:val="001E0E61"/>
    <w:rsid w:val="001E0ED4"/>
    <w:rsid w:val="001E0F5E"/>
    <w:rsid w:val="001E0FFB"/>
    <w:rsid w:val="001E10CE"/>
    <w:rsid w:val="001E13D9"/>
    <w:rsid w:val="001E13FA"/>
    <w:rsid w:val="001E1563"/>
    <w:rsid w:val="001E156C"/>
    <w:rsid w:val="001E16AC"/>
    <w:rsid w:val="001E1770"/>
    <w:rsid w:val="001E17AE"/>
    <w:rsid w:val="001E1B9B"/>
    <w:rsid w:val="001E1C4B"/>
    <w:rsid w:val="001E1CD9"/>
    <w:rsid w:val="001E1FA4"/>
    <w:rsid w:val="001E23A3"/>
    <w:rsid w:val="001E2510"/>
    <w:rsid w:val="001E254D"/>
    <w:rsid w:val="001E2673"/>
    <w:rsid w:val="001E2E0C"/>
    <w:rsid w:val="001E2F58"/>
    <w:rsid w:val="001E33E0"/>
    <w:rsid w:val="001E345E"/>
    <w:rsid w:val="001E3467"/>
    <w:rsid w:val="001E38CD"/>
    <w:rsid w:val="001E3C42"/>
    <w:rsid w:val="001E3D18"/>
    <w:rsid w:val="001E42A3"/>
    <w:rsid w:val="001E43C6"/>
    <w:rsid w:val="001E45C0"/>
    <w:rsid w:val="001E496A"/>
    <w:rsid w:val="001E4C4D"/>
    <w:rsid w:val="001E4FB2"/>
    <w:rsid w:val="001E52B4"/>
    <w:rsid w:val="001E52F9"/>
    <w:rsid w:val="001E53EC"/>
    <w:rsid w:val="001E58B7"/>
    <w:rsid w:val="001E591F"/>
    <w:rsid w:val="001E59CA"/>
    <w:rsid w:val="001E5E97"/>
    <w:rsid w:val="001E5EFE"/>
    <w:rsid w:val="001E5F03"/>
    <w:rsid w:val="001E637E"/>
    <w:rsid w:val="001E6660"/>
    <w:rsid w:val="001E6B37"/>
    <w:rsid w:val="001E6B87"/>
    <w:rsid w:val="001E6CD9"/>
    <w:rsid w:val="001E6D6D"/>
    <w:rsid w:val="001E6D90"/>
    <w:rsid w:val="001E7031"/>
    <w:rsid w:val="001E72BA"/>
    <w:rsid w:val="001E75BB"/>
    <w:rsid w:val="001E77F5"/>
    <w:rsid w:val="001E787D"/>
    <w:rsid w:val="001E7D12"/>
    <w:rsid w:val="001E7D71"/>
    <w:rsid w:val="001F036D"/>
    <w:rsid w:val="001F055F"/>
    <w:rsid w:val="001F0B3C"/>
    <w:rsid w:val="001F0BAC"/>
    <w:rsid w:val="001F0C09"/>
    <w:rsid w:val="001F0DD7"/>
    <w:rsid w:val="001F104C"/>
    <w:rsid w:val="001F111D"/>
    <w:rsid w:val="001F12DB"/>
    <w:rsid w:val="001F13E4"/>
    <w:rsid w:val="001F15ED"/>
    <w:rsid w:val="001F1609"/>
    <w:rsid w:val="001F1940"/>
    <w:rsid w:val="001F2207"/>
    <w:rsid w:val="001F23CF"/>
    <w:rsid w:val="001F2569"/>
    <w:rsid w:val="001F26A0"/>
    <w:rsid w:val="001F26E4"/>
    <w:rsid w:val="001F2CAB"/>
    <w:rsid w:val="001F2CE4"/>
    <w:rsid w:val="001F2E3C"/>
    <w:rsid w:val="001F2F41"/>
    <w:rsid w:val="001F3133"/>
    <w:rsid w:val="001F335F"/>
    <w:rsid w:val="001F3489"/>
    <w:rsid w:val="001F36B6"/>
    <w:rsid w:val="001F3970"/>
    <w:rsid w:val="001F3977"/>
    <w:rsid w:val="001F3A16"/>
    <w:rsid w:val="001F3BC5"/>
    <w:rsid w:val="001F3DF1"/>
    <w:rsid w:val="001F4088"/>
    <w:rsid w:val="001F4202"/>
    <w:rsid w:val="001F42B8"/>
    <w:rsid w:val="001F443D"/>
    <w:rsid w:val="001F4677"/>
    <w:rsid w:val="001F4788"/>
    <w:rsid w:val="001F4888"/>
    <w:rsid w:val="001F49E9"/>
    <w:rsid w:val="001F5080"/>
    <w:rsid w:val="001F5164"/>
    <w:rsid w:val="001F529A"/>
    <w:rsid w:val="001F5759"/>
    <w:rsid w:val="001F57BF"/>
    <w:rsid w:val="001F5ACB"/>
    <w:rsid w:val="001F5DB2"/>
    <w:rsid w:val="001F6433"/>
    <w:rsid w:val="001F654C"/>
    <w:rsid w:val="001F6568"/>
    <w:rsid w:val="001F6631"/>
    <w:rsid w:val="001F696E"/>
    <w:rsid w:val="001F6C6A"/>
    <w:rsid w:val="001F6F2B"/>
    <w:rsid w:val="001F7045"/>
    <w:rsid w:val="001F71A9"/>
    <w:rsid w:val="001F744A"/>
    <w:rsid w:val="001F7519"/>
    <w:rsid w:val="001F7555"/>
    <w:rsid w:val="001F765A"/>
    <w:rsid w:val="001F7818"/>
    <w:rsid w:val="001F786F"/>
    <w:rsid w:val="001F79BB"/>
    <w:rsid w:val="002001BC"/>
    <w:rsid w:val="00200208"/>
    <w:rsid w:val="002003EC"/>
    <w:rsid w:val="0020048A"/>
    <w:rsid w:val="002004FA"/>
    <w:rsid w:val="0020062D"/>
    <w:rsid w:val="00200875"/>
    <w:rsid w:val="002009B6"/>
    <w:rsid w:val="00200AFF"/>
    <w:rsid w:val="00200CEA"/>
    <w:rsid w:val="00201207"/>
    <w:rsid w:val="0020175B"/>
    <w:rsid w:val="002017D1"/>
    <w:rsid w:val="00201B6F"/>
    <w:rsid w:val="00201BBA"/>
    <w:rsid w:val="00201F3B"/>
    <w:rsid w:val="0020207E"/>
    <w:rsid w:val="002022A8"/>
    <w:rsid w:val="0020239F"/>
    <w:rsid w:val="00202604"/>
    <w:rsid w:val="00202B49"/>
    <w:rsid w:val="00202E48"/>
    <w:rsid w:val="00202F78"/>
    <w:rsid w:val="0020335F"/>
    <w:rsid w:val="00203459"/>
    <w:rsid w:val="0020394F"/>
    <w:rsid w:val="00203A89"/>
    <w:rsid w:val="00203B2F"/>
    <w:rsid w:val="00203BC9"/>
    <w:rsid w:val="00203BE1"/>
    <w:rsid w:val="00203E1D"/>
    <w:rsid w:val="00204062"/>
    <w:rsid w:val="0020406F"/>
    <w:rsid w:val="002044B3"/>
    <w:rsid w:val="0020489A"/>
    <w:rsid w:val="00204A49"/>
    <w:rsid w:val="00204C73"/>
    <w:rsid w:val="0020502E"/>
    <w:rsid w:val="00206150"/>
    <w:rsid w:val="00206410"/>
    <w:rsid w:val="00206714"/>
    <w:rsid w:val="002068E7"/>
    <w:rsid w:val="00206A6F"/>
    <w:rsid w:val="00206D18"/>
    <w:rsid w:val="00206E47"/>
    <w:rsid w:val="002070DC"/>
    <w:rsid w:val="0020711F"/>
    <w:rsid w:val="00207621"/>
    <w:rsid w:val="002077BE"/>
    <w:rsid w:val="002078CE"/>
    <w:rsid w:val="00207905"/>
    <w:rsid w:val="00207DAB"/>
    <w:rsid w:val="00210004"/>
    <w:rsid w:val="002103A1"/>
    <w:rsid w:val="002103F5"/>
    <w:rsid w:val="00210471"/>
    <w:rsid w:val="002105DB"/>
    <w:rsid w:val="002106C2"/>
    <w:rsid w:val="00210754"/>
    <w:rsid w:val="0021089C"/>
    <w:rsid w:val="00210F48"/>
    <w:rsid w:val="00210FFA"/>
    <w:rsid w:val="00211403"/>
    <w:rsid w:val="00211589"/>
    <w:rsid w:val="002119EF"/>
    <w:rsid w:val="00211A0E"/>
    <w:rsid w:val="00211F21"/>
    <w:rsid w:val="00212045"/>
    <w:rsid w:val="002128DD"/>
    <w:rsid w:val="00212AF6"/>
    <w:rsid w:val="00212C71"/>
    <w:rsid w:val="00212C89"/>
    <w:rsid w:val="00212F78"/>
    <w:rsid w:val="002131BA"/>
    <w:rsid w:val="00213533"/>
    <w:rsid w:val="00213A99"/>
    <w:rsid w:val="00213B05"/>
    <w:rsid w:val="00213F6E"/>
    <w:rsid w:val="00214022"/>
    <w:rsid w:val="002141DC"/>
    <w:rsid w:val="002142BF"/>
    <w:rsid w:val="0021430F"/>
    <w:rsid w:val="00214548"/>
    <w:rsid w:val="002146CE"/>
    <w:rsid w:val="0021473A"/>
    <w:rsid w:val="00214AA3"/>
    <w:rsid w:val="002151E5"/>
    <w:rsid w:val="0021527B"/>
    <w:rsid w:val="002153BB"/>
    <w:rsid w:val="00215839"/>
    <w:rsid w:val="00215857"/>
    <w:rsid w:val="00215997"/>
    <w:rsid w:val="00215C4A"/>
    <w:rsid w:val="00215F3D"/>
    <w:rsid w:val="00215F68"/>
    <w:rsid w:val="00216322"/>
    <w:rsid w:val="00216346"/>
    <w:rsid w:val="0021653E"/>
    <w:rsid w:val="00216633"/>
    <w:rsid w:val="002166F5"/>
    <w:rsid w:val="00216867"/>
    <w:rsid w:val="0021693E"/>
    <w:rsid w:val="00216A0F"/>
    <w:rsid w:val="00216BAB"/>
    <w:rsid w:val="00217045"/>
    <w:rsid w:val="00217172"/>
    <w:rsid w:val="00217396"/>
    <w:rsid w:val="00217C00"/>
    <w:rsid w:val="00217E0E"/>
    <w:rsid w:val="00220105"/>
    <w:rsid w:val="00220886"/>
    <w:rsid w:val="002209C4"/>
    <w:rsid w:val="00220BBC"/>
    <w:rsid w:val="00220E90"/>
    <w:rsid w:val="00221058"/>
    <w:rsid w:val="0022134B"/>
    <w:rsid w:val="00221551"/>
    <w:rsid w:val="0022156C"/>
    <w:rsid w:val="00221837"/>
    <w:rsid w:val="002218D2"/>
    <w:rsid w:val="00221B51"/>
    <w:rsid w:val="002222D8"/>
    <w:rsid w:val="002224A0"/>
    <w:rsid w:val="002226FB"/>
    <w:rsid w:val="0022297C"/>
    <w:rsid w:val="00222B27"/>
    <w:rsid w:val="00222C71"/>
    <w:rsid w:val="00222D72"/>
    <w:rsid w:val="00222DDC"/>
    <w:rsid w:val="00222F62"/>
    <w:rsid w:val="002230B6"/>
    <w:rsid w:val="002231C1"/>
    <w:rsid w:val="002232A0"/>
    <w:rsid w:val="0022363C"/>
    <w:rsid w:val="0022370B"/>
    <w:rsid w:val="00223F7C"/>
    <w:rsid w:val="00224A4A"/>
    <w:rsid w:val="00224CB0"/>
    <w:rsid w:val="00224F09"/>
    <w:rsid w:val="00224F36"/>
    <w:rsid w:val="00224FD7"/>
    <w:rsid w:val="0022504D"/>
    <w:rsid w:val="00225207"/>
    <w:rsid w:val="00225714"/>
    <w:rsid w:val="00225AC8"/>
    <w:rsid w:val="00225CAC"/>
    <w:rsid w:val="00225E9E"/>
    <w:rsid w:val="00226117"/>
    <w:rsid w:val="002264C2"/>
    <w:rsid w:val="002267B1"/>
    <w:rsid w:val="0022683C"/>
    <w:rsid w:val="002269CF"/>
    <w:rsid w:val="00226A19"/>
    <w:rsid w:val="00226BBC"/>
    <w:rsid w:val="00226E47"/>
    <w:rsid w:val="00226EF9"/>
    <w:rsid w:val="002272AF"/>
    <w:rsid w:val="0022734C"/>
    <w:rsid w:val="00227448"/>
    <w:rsid w:val="00227694"/>
    <w:rsid w:val="00227A60"/>
    <w:rsid w:val="00227ACC"/>
    <w:rsid w:val="00227B57"/>
    <w:rsid w:val="00227CAF"/>
    <w:rsid w:val="00227CE3"/>
    <w:rsid w:val="00227D11"/>
    <w:rsid w:val="00227F46"/>
    <w:rsid w:val="002301BB"/>
    <w:rsid w:val="002303AF"/>
    <w:rsid w:val="002303E2"/>
    <w:rsid w:val="00230658"/>
    <w:rsid w:val="002309AE"/>
    <w:rsid w:val="0023106D"/>
    <w:rsid w:val="002310BF"/>
    <w:rsid w:val="002312DE"/>
    <w:rsid w:val="002319C3"/>
    <w:rsid w:val="00231CC1"/>
    <w:rsid w:val="002321B5"/>
    <w:rsid w:val="0023243C"/>
    <w:rsid w:val="002324D1"/>
    <w:rsid w:val="002326B7"/>
    <w:rsid w:val="00232AFB"/>
    <w:rsid w:val="00232BE0"/>
    <w:rsid w:val="00232CB7"/>
    <w:rsid w:val="00232D4E"/>
    <w:rsid w:val="00232D84"/>
    <w:rsid w:val="0023304D"/>
    <w:rsid w:val="002332E7"/>
    <w:rsid w:val="002334CF"/>
    <w:rsid w:val="0023378C"/>
    <w:rsid w:val="002337AC"/>
    <w:rsid w:val="00233C3B"/>
    <w:rsid w:val="00233CF7"/>
    <w:rsid w:val="00233F86"/>
    <w:rsid w:val="0023438F"/>
    <w:rsid w:val="0023440B"/>
    <w:rsid w:val="002346CE"/>
    <w:rsid w:val="002349B6"/>
    <w:rsid w:val="00234A9D"/>
    <w:rsid w:val="00234B47"/>
    <w:rsid w:val="00234E14"/>
    <w:rsid w:val="00234F24"/>
    <w:rsid w:val="002350AB"/>
    <w:rsid w:val="0023560C"/>
    <w:rsid w:val="00235614"/>
    <w:rsid w:val="002359D1"/>
    <w:rsid w:val="00235DE8"/>
    <w:rsid w:val="00236073"/>
    <w:rsid w:val="00236703"/>
    <w:rsid w:val="002367BF"/>
    <w:rsid w:val="0023686B"/>
    <w:rsid w:val="00236FDE"/>
    <w:rsid w:val="002371D9"/>
    <w:rsid w:val="002375D0"/>
    <w:rsid w:val="00237BC4"/>
    <w:rsid w:val="0024021A"/>
    <w:rsid w:val="002402AB"/>
    <w:rsid w:val="00240469"/>
    <w:rsid w:val="0024056A"/>
    <w:rsid w:val="0024065B"/>
    <w:rsid w:val="0024072B"/>
    <w:rsid w:val="002409C0"/>
    <w:rsid w:val="00240BDB"/>
    <w:rsid w:val="00241470"/>
    <w:rsid w:val="00241A05"/>
    <w:rsid w:val="00241A11"/>
    <w:rsid w:val="00241C40"/>
    <w:rsid w:val="00241E8D"/>
    <w:rsid w:val="00242049"/>
    <w:rsid w:val="0024279B"/>
    <w:rsid w:val="00242965"/>
    <w:rsid w:val="002429AC"/>
    <w:rsid w:val="00242C2C"/>
    <w:rsid w:val="00242C6E"/>
    <w:rsid w:val="00242CD6"/>
    <w:rsid w:val="00242E45"/>
    <w:rsid w:val="002430AB"/>
    <w:rsid w:val="00243789"/>
    <w:rsid w:val="00243858"/>
    <w:rsid w:val="00243ACC"/>
    <w:rsid w:val="00243EEA"/>
    <w:rsid w:val="00243F0A"/>
    <w:rsid w:val="002442D1"/>
    <w:rsid w:val="002445EF"/>
    <w:rsid w:val="002445FF"/>
    <w:rsid w:val="002446F9"/>
    <w:rsid w:val="00244702"/>
    <w:rsid w:val="00244A46"/>
    <w:rsid w:val="00244BC4"/>
    <w:rsid w:val="00244EFD"/>
    <w:rsid w:val="00244EFE"/>
    <w:rsid w:val="002451EF"/>
    <w:rsid w:val="00245203"/>
    <w:rsid w:val="00245368"/>
    <w:rsid w:val="00245397"/>
    <w:rsid w:val="00245425"/>
    <w:rsid w:val="002455B3"/>
    <w:rsid w:val="002455C7"/>
    <w:rsid w:val="00245781"/>
    <w:rsid w:val="0024679E"/>
    <w:rsid w:val="00246811"/>
    <w:rsid w:val="00246BAE"/>
    <w:rsid w:val="00246C7B"/>
    <w:rsid w:val="00246C8B"/>
    <w:rsid w:val="00246CB0"/>
    <w:rsid w:val="00247159"/>
    <w:rsid w:val="00247320"/>
    <w:rsid w:val="0024762C"/>
    <w:rsid w:val="002479A8"/>
    <w:rsid w:val="00247A73"/>
    <w:rsid w:val="00247EA2"/>
    <w:rsid w:val="00250174"/>
    <w:rsid w:val="00250237"/>
    <w:rsid w:val="00250399"/>
    <w:rsid w:val="00250713"/>
    <w:rsid w:val="00250807"/>
    <w:rsid w:val="00250980"/>
    <w:rsid w:val="00250C56"/>
    <w:rsid w:val="00251107"/>
    <w:rsid w:val="002512C4"/>
    <w:rsid w:val="002515AA"/>
    <w:rsid w:val="002518F9"/>
    <w:rsid w:val="002519C8"/>
    <w:rsid w:val="002519E5"/>
    <w:rsid w:val="00251A82"/>
    <w:rsid w:val="00251AC4"/>
    <w:rsid w:val="00251D84"/>
    <w:rsid w:val="00251D9D"/>
    <w:rsid w:val="00251FB7"/>
    <w:rsid w:val="002520B3"/>
    <w:rsid w:val="002521B6"/>
    <w:rsid w:val="002522B1"/>
    <w:rsid w:val="002525B0"/>
    <w:rsid w:val="002525EF"/>
    <w:rsid w:val="0025262A"/>
    <w:rsid w:val="002526F4"/>
    <w:rsid w:val="00252891"/>
    <w:rsid w:val="002529CA"/>
    <w:rsid w:val="00252C11"/>
    <w:rsid w:val="00252CD9"/>
    <w:rsid w:val="00252D51"/>
    <w:rsid w:val="00252D5B"/>
    <w:rsid w:val="00253071"/>
    <w:rsid w:val="002530D8"/>
    <w:rsid w:val="00253216"/>
    <w:rsid w:val="00253521"/>
    <w:rsid w:val="0025381A"/>
    <w:rsid w:val="0025392C"/>
    <w:rsid w:val="00253BAA"/>
    <w:rsid w:val="00253E36"/>
    <w:rsid w:val="00253EBE"/>
    <w:rsid w:val="002540CD"/>
    <w:rsid w:val="002541E1"/>
    <w:rsid w:val="002541F4"/>
    <w:rsid w:val="00254208"/>
    <w:rsid w:val="002542F2"/>
    <w:rsid w:val="00254439"/>
    <w:rsid w:val="00254461"/>
    <w:rsid w:val="00254491"/>
    <w:rsid w:val="002545BE"/>
    <w:rsid w:val="002546E3"/>
    <w:rsid w:val="00254B76"/>
    <w:rsid w:val="00254D75"/>
    <w:rsid w:val="00254EFC"/>
    <w:rsid w:val="00254F24"/>
    <w:rsid w:val="00254FDE"/>
    <w:rsid w:val="00255052"/>
    <w:rsid w:val="002551A2"/>
    <w:rsid w:val="00255219"/>
    <w:rsid w:val="00255250"/>
    <w:rsid w:val="00255368"/>
    <w:rsid w:val="002553CF"/>
    <w:rsid w:val="002554B8"/>
    <w:rsid w:val="002554C7"/>
    <w:rsid w:val="00255B47"/>
    <w:rsid w:val="00255BBA"/>
    <w:rsid w:val="00255C2E"/>
    <w:rsid w:val="00255EEA"/>
    <w:rsid w:val="0025616E"/>
    <w:rsid w:val="0025622C"/>
    <w:rsid w:val="002569FF"/>
    <w:rsid w:val="00256BFC"/>
    <w:rsid w:val="00257406"/>
    <w:rsid w:val="00257733"/>
    <w:rsid w:val="002579ED"/>
    <w:rsid w:val="00257D9F"/>
    <w:rsid w:val="002601F2"/>
    <w:rsid w:val="00260510"/>
    <w:rsid w:val="00260614"/>
    <w:rsid w:val="002606DE"/>
    <w:rsid w:val="002609CA"/>
    <w:rsid w:val="00260D13"/>
    <w:rsid w:val="00260D14"/>
    <w:rsid w:val="0026120B"/>
    <w:rsid w:val="00261333"/>
    <w:rsid w:val="0026135F"/>
    <w:rsid w:val="0026136F"/>
    <w:rsid w:val="00261D39"/>
    <w:rsid w:val="00261D41"/>
    <w:rsid w:val="00261D50"/>
    <w:rsid w:val="00261E1E"/>
    <w:rsid w:val="00261EA3"/>
    <w:rsid w:val="002620ED"/>
    <w:rsid w:val="002623F4"/>
    <w:rsid w:val="002624FE"/>
    <w:rsid w:val="002627A1"/>
    <w:rsid w:val="002629F0"/>
    <w:rsid w:val="00262E6E"/>
    <w:rsid w:val="00262EF4"/>
    <w:rsid w:val="00262FCB"/>
    <w:rsid w:val="002630C4"/>
    <w:rsid w:val="002630DE"/>
    <w:rsid w:val="00263275"/>
    <w:rsid w:val="00263281"/>
    <w:rsid w:val="0026356B"/>
    <w:rsid w:val="00263809"/>
    <w:rsid w:val="00263838"/>
    <w:rsid w:val="00263891"/>
    <w:rsid w:val="00263B4A"/>
    <w:rsid w:val="00263B7F"/>
    <w:rsid w:val="00263CCE"/>
    <w:rsid w:val="00263D30"/>
    <w:rsid w:val="00263F0D"/>
    <w:rsid w:val="00264176"/>
    <w:rsid w:val="002641A8"/>
    <w:rsid w:val="00264511"/>
    <w:rsid w:val="00264596"/>
    <w:rsid w:val="00264671"/>
    <w:rsid w:val="00264681"/>
    <w:rsid w:val="002648AB"/>
    <w:rsid w:val="00264912"/>
    <w:rsid w:val="00264F9B"/>
    <w:rsid w:val="00264FAD"/>
    <w:rsid w:val="0026506A"/>
    <w:rsid w:val="0026540D"/>
    <w:rsid w:val="00265573"/>
    <w:rsid w:val="002655D0"/>
    <w:rsid w:val="002656A9"/>
    <w:rsid w:val="002658E8"/>
    <w:rsid w:val="00265A48"/>
    <w:rsid w:val="00265B76"/>
    <w:rsid w:val="00265C82"/>
    <w:rsid w:val="0026612D"/>
    <w:rsid w:val="002665CD"/>
    <w:rsid w:val="002665DD"/>
    <w:rsid w:val="0026665C"/>
    <w:rsid w:val="00266A41"/>
    <w:rsid w:val="00266B23"/>
    <w:rsid w:val="00266C26"/>
    <w:rsid w:val="0026717C"/>
    <w:rsid w:val="002673BC"/>
    <w:rsid w:val="00267D44"/>
    <w:rsid w:val="00267E77"/>
    <w:rsid w:val="00267F99"/>
    <w:rsid w:val="00270354"/>
    <w:rsid w:val="0027037A"/>
    <w:rsid w:val="00270A41"/>
    <w:rsid w:val="00270E37"/>
    <w:rsid w:val="0027112C"/>
    <w:rsid w:val="00271199"/>
    <w:rsid w:val="002713BE"/>
    <w:rsid w:val="0027170E"/>
    <w:rsid w:val="00271D7D"/>
    <w:rsid w:val="00272164"/>
    <w:rsid w:val="0027222A"/>
    <w:rsid w:val="002723B3"/>
    <w:rsid w:val="002727FB"/>
    <w:rsid w:val="00272C4B"/>
    <w:rsid w:val="00272D27"/>
    <w:rsid w:val="00272EDD"/>
    <w:rsid w:val="0027302B"/>
    <w:rsid w:val="002735CE"/>
    <w:rsid w:val="0027391A"/>
    <w:rsid w:val="00273AE2"/>
    <w:rsid w:val="00273DB5"/>
    <w:rsid w:val="00273E3A"/>
    <w:rsid w:val="00273FD0"/>
    <w:rsid w:val="00274067"/>
    <w:rsid w:val="00274579"/>
    <w:rsid w:val="002746BF"/>
    <w:rsid w:val="00274820"/>
    <w:rsid w:val="00274847"/>
    <w:rsid w:val="00274A4C"/>
    <w:rsid w:val="00274C13"/>
    <w:rsid w:val="00274CD8"/>
    <w:rsid w:val="002750A7"/>
    <w:rsid w:val="002750AE"/>
    <w:rsid w:val="0027512A"/>
    <w:rsid w:val="002751F0"/>
    <w:rsid w:val="00275342"/>
    <w:rsid w:val="00275483"/>
    <w:rsid w:val="002754E5"/>
    <w:rsid w:val="00275568"/>
    <w:rsid w:val="0027562E"/>
    <w:rsid w:val="002757A9"/>
    <w:rsid w:val="00275A8F"/>
    <w:rsid w:val="002761FC"/>
    <w:rsid w:val="002764FA"/>
    <w:rsid w:val="0027692E"/>
    <w:rsid w:val="00276A8D"/>
    <w:rsid w:val="00276EC0"/>
    <w:rsid w:val="00277428"/>
    <w:rsid w:val="002774A4"/>
    <w:rsid w:val="0027753B"/>
    <w:rsid w:val="0027767E"/>
    <w:rsid w:val="002779D9"/>
    <w:rsid w:val="0028046A"/>
    <w:rsid w:val="0028049B"/>
    <w:rsid w:val="00280C57"/>
    <w:rsid w:val="00280EC4"/>
    <w:rsid w:val="00280FEE"/>
    <w:rsid w:val="00281099"/>
    <w:rsid w:val="002813E2"/>
    <w:rsid w:val="002819C8"/>
    <w:rsid w:val="00281A01"/>
    <w:rsid w:val="002821E7"/>
    <w:rsid w:val="0028221C"/>
    <w:rsid w:val="0028237E"/>
    <w:rsid w:val="00282924"/>
    <w:rsid w:val="002829A9"/>
    <w:rsid w:val="00282CF5"/>
    <w:rsid w:val="00282FAC"/>
    <w:rsid w:val="00283194"/>
    <w:rsid w:val="00283241"/>
    <w:rsid w:val="002833D2"/>
    <w:rsid w:val="00283471"/>
    <w:rsid w:val="002834C2"/>
    <w:rsid w:val="0028369B"/>
    <w:rsid w:val="002836D9"/>
    <w:rsid w:val="0028372F"/>
    <w:rsid w:val="00283A61"/>
    <w:rsid w:val="002844B4"/>
    <w:rsid w:val="002844BC"/>
    <w:rsid w:val="00284815"/>
    <w:rsid w:val="0028490E"/>
    <w:rsid w:val="00284BC3"/>
    <w:rsid w:val="00284FB8"/>
    <w:rsid w:val="00285094"/>
    <w:rsid w:val="002852A0"/>
    <w:rsid w:val="002858D9"/>
    <w:rsid w:val="00285A9F"/>
    <w:rsid w:val="00285B4D"/>
    <w:rsid w:val="00285B72"/>
    <w:rsid w:val="00285BD8"/>
    <w:rsid w:val="00285F57"/>
    <w:rsid w:val="0028603B"/>
    <w:rsid w:val="002862FE"/>
    <w:rsid w:val="0028648A"/>
    <w:rsid w:val="002864B3"/>
    <w:rsid w:val="0028696F"/>
    <w:rsid w:val="00286F7B"/>
    <w:rsid w:val="00286FDA"/>
    <w:rsid w:val="002870DF"/>
    <w:rsid w:val="002874B6"/>
    <w:rsid w:val="002874C6"/>
    <w:rsid w:val="002876FF"/>
    <w:rsid w:val="00287880"/>
    <w:rsid w:val="0028789F"/>
    <w:rsid w:val="00287953"/>
    <w:rsid w:val="002879AA"/>
    <w:rsid w:val="0029006D"/>
    <w:rsid w:val="002900F4"/>
    <w:rsid w:val="00290768"/>
    <w:rsid w:val="00290AD3"/>
    <w:rsid w:val="002912FF"/>
    <w:rsid w:val="00291341"/>
    <w:rsid w:val="00291AD0"/>
    <w:rsid w:val="00291B58"/>
    <w:rsid w:val="00291BDF"/>
    <w:rsid w:val="00291E4E"/>
    <w:rsid w:val="00292207"/>
    <w:rsid w:val="00292420"/>
    <w:rsid w:val="002925E2"/>
    <w:rsid w:val="0029265D"/>
    <w:rsid w:val="0029274D"/>
    <w:rsid w:val="00292859"/>
    <w:rsid w:val="00292CC1"/>
    <w:rsid w:val="00292D2C"/>
    <w:rsid w:val="0029309F"/>
    <w:rsid w:val="002931BC"/>
    <w:rsid w:val="00293328"/>
    <w:rsid w:val="00293469"/>
    <w:rsid w:val="00293711"/>
    <w:rsid w:val="00293AD3"/>
    <w:rsid w:val="00293DB5"/>
    <w:rsid w:val="00294227"/>
    <w:rsid w:val="0029448F"/>
    <w:rsid w:val="002947BD"/>
    <w:rsid w:val="0029480D"/>
    <w:rsid w:val="00294887"/>
    <w:rsid w:val="00294E91"/>
    <w:rsid w:val="00295064"/>
    <w:rsid w:val="00295337"/>
    <w:rsid w:val="002956E5"/>
    <w:rsid w:val="002959DB"/>
    <w:rsid w:val="00295AC7"/>
    <w:rsid w:val="00295B7F"/>
    <w:rsid w:val="00295B89"/>
    <w:rsid w:val="00295E09"/>
    <w:rsid w:val="002961D9"/>
    <w:rsid w:val="00296208"/>
    <w:rsid w:val="0029683C"/>
    <w:rsid w:val="00296955"/>
    <w:rsid w:val="002969F1"/>
    <w:rsid w:val="00296B1F"/>
    <w:rsid w:val="00296B3A"/>
    <w:rsid w:val="0029715A"/>
    <w:rsid w:val="0029725D"/>
    <w:rsid w:val="0029762F"/>
    <w:rsid w:val="0029791A"/>
    <w:rsid w:val="00297DD3"/>
    <w:rsid w:val="00297DDC"/>
    <w:rsid w:val="00297FEE"/>
    <w:rsid w:val="002A026B"/>
    <w:rsid w:val="002A053E"/>
    <w:rsid w:val="002A05A6"/>
    <w:rsid w:val="002A0A80"/>
    <w:rsid w:val="002A0B40"/>
    <w:rsid w:val="002A0EDA"/>
    <w:rsid w:val="002A0F62"/>
    <w:rsid w:val="002A1206"/>
    <w:rsid w:val="002A1297"/>
    <w:rsid w:val="002A12A3"/>
    <w:rsid w:val="002A1348"/>
    <w:rsid w:val="002A1517"/>
    <w:rsid w:val="002A1959"/>
    <w:rsid w:val="002A1965"/>
    <w:rsid w:val="002A197B"/>
    <w:rsid w:val="002A1C65"/>
    <w:rsid w:val="002A1F0F"/>
    <w:rsid w:val="002A2100"/>
    <w:rsid w:val="002A2115"/>
    <w:rsid w:val="002A2418"/>
    <w:rsid w:val="002A272A"/>
    <w:rsid w:val="002A280E"/>
    <w:rsid w:val="002A2E99"/>
    <w:rsid w:val="002A3265"/>
    <w:rsid w:val="002A34AA"/>
    <w:rsid w:val="002A3606"/>
    <w:rsid w:val="002A3970"/>
    <w:rsid w:val="002A398C"/>
    <w:rsid w:val="002A3A34"/>
    <w:rsid w:val="002A3AAF"/>
    <w:rsid w:val="002A3EE2"/>
    <w:rsid w:val="002A4004"/>
    <w:rsid w:val="002A407A"/>
    <w:rsid w:val="002A4409"/>
    <w:rsid w:val="002A44F1"/>
    <w:rsid w:val="002A4598"/>
    <w:rsid w:val="002A467D"/>
    <w:rsid w:val="002A4804"/>
    <w:rsid w:val="002A4A3C"/>
    <w:rsid w:val="002A4ABC"/>
    <w:rsid w:val="002A4D8C"/>
    <w:rsid w:val="002A4ECA"/>
    <w:rsid w:val="002A4FF4"/>
    <w:rsid w:val="002A5258"/>
    <w:rsid w:val="002A5808"/>
    <w:rsid w:val="002A5F31"/>
    <w:rsid w:val="002A5FDB"/>
    <w:rsid w:val="002A648D"/>
    <w:rsid w:val="002A65DF"/>
    <w:rsid w:val="002A67C4"/>
    <w:rsid w:val="002A76E7"/>
    <w:rsid w:val="002A7B1C"/>
    <w:rsid w:val="002A7EA1"/>
    <w:rsid w:val="002B003C"/>
    <w:rsid w:val="002B00D4"/>
    <w:rsid w:val="002B029A"/>
    <w:rsid w:val="002B0672"/>
    <w:rsid w:val="002B0948"/>
    <w:rsid w:val="002B094B"/>
    <w:rsid w:val="002B094C"/>
    <w:rsid w:val="002B0A2C"/>
    <w:rsid w:val="002B0B7C"/>
    <w:rsid w:val="002B0BFF"/>
    <w:rsid w:val="002B0E2E"/>
    <w:rsid w:val="002B0E6B"/>
    <w:rsid w:val="002B0ED9"/>
    <w:rsid w:val="002B0FDF"/>
    <w:rsid w:val="002B1018"/>
    <w:rsid w:val="002B10A8"/>
    <w:rsid w:val="002B10E7"/>
    <w:rsid w:val="002B12FD"/>
    <w:rsid w:val="002B15D7"/>
    <w:rsid w:val="002B15E5"/>
    <w:rsid w:val="002B181C"/>
    <w:rsid w:val="002B18C8"/>
    <w:rsid w:val="002B1A74"/>
    <w:rsid w:val="002B1B12"/>
    <w:rsid w:val="002B1BFB"/>
    <w:rsid w:val="002B1C93"/>
    <w:rsid w:val="002B1DD5"/>
    <w:rsid w:val="002B1F05"/>
    <w:rsid w:val="002B210F"/>
    <w:rsid w:val="002B23B3"/>
    <w:rsid w:val="002B2410"/>
    <w:rsid w:val="002B244D"/>
    <w:rsid w:val="002B25F7"/>
    <w:rsid w:val="002B27C8"/>
    <w:rsid w:val="002B28B1"/>
    <w:rsid w:val="002B2B55"/>
    <w:rsid w:val="002B3936"/>
    <w:rsid w:val="002B3C81"/>
    <w:rsid w:val="002B40EF"/>
    <w:rsid w:val="002B4346"/>
    <w:rsid w:val="002B439F"/>
    <w:rsid w:val="002B4621"/>
    <w:rsid w:val="002B46E2"/>
    <w:rsid w:val="002B4748"/>
    <w:rsid w:val="002B4CD2"/>
    <w:rsid w:val="002B4D25"/>
    <w:rsid w:val="002B4DF8"/>
    <w:rsid w:val="002B4DF9"/>
    <w:rsid w:val="002B5042"/>
    <w:rsid w:val="002B5204"/>
    <w:rsid w:val="002B575E"/>
    <w:rsid w:val="002B57D0"/>
    <w:rsid w:val="002B57E4"/>
    <w:rsid w:val="002B5976"/>
    <w:rsid w:val="002B59FF"/>
    <w:rsid w:val="002B5BB7"/>
    <w:rsid w:val="002B5ED8"/>
    <w:rsid w:val="002B5F04"/>
    <w:rsid w:val="002B5F0C"/>
    <w:rsid w:val="002B6011"/>
    <w:rsid w:val="002B601A"/>
    <w:rsid w:val="002B62B9"/>
    <w:rsid w:val="002B6437"/>
    <w:rsid w:val="002B66B4"/>
    <w:rsid w:val="002B6830"/>
    <w:rsid w:val="002B6989"/>
    <w:rsid w:val="002B71F2"/>
    <w:rsid w:val="002B75D0"/>
    <w:rsid w:val="002B774D"/>
    <w:rsid w:val="002B78A7"/>
    <w:rsid w:val="002B78C9"/>
    <w:rsid w:val="002B7BE1"/>
    <w:rsid w:val="002C0040"/>
    <w:rsid w:val="002C08F1"/>
    <w:rsid w:val="002C09E1"/>
    <w:rsid w:val="002C0A00"/>
    <w:rsid w:val="002C0B6C"/>
    <w:rsid w:val="002C0F5F"/>
    <w:rsid w:val="002C1009"/>
    <w:rsid w:val="002C141D"/>
    <w:rsid w:val="002C17F7"/>
    <w:rsid w:val="002C1E28"/>
    <w:rsid w:val="002C1EA1"/>
    <w:rsid w:val="002C23A7"/>
    <w:rsid w:val="002C2BA9"/>
    <w:rsid w:val="002C2C7A"/>
    <w:rsid w:val="002C2E32"/>
    <w:rsid w:val="002C2FBE"/>
    <w:rsid w:val="002C3188"/>
    <w:rsid w:val="002C328F"/>
    <w:rsid w:val="002C33A7"/>
    <w:rsid w:val="002C37F6"/>
    <w:rsid w:val="002C380F"/>
    <w:rsid w:val="002C381A"/>
    <w:rsid w:val="002C38A7"/>
    <w:rsid w:val="002C3C1D"/>
    <w:rsid w:val="002C3ED7"/>
    <w:rsid w:val="002C4090"/>
    <w:rsid w:val="002C4462"/>
    <w:rsid w:val="002C44E9"/>
    <w:rsid w:val="002C4551"/>
    <w:rsid w:val="002C4883"/>
    <w:rsid w:val="002C4B19"/>
    <w:rsid w:val="002C51CE"/>
    <w:rsid w:val="002C5632"/>
    <w:rsid w:val="002C5664"/>
    <w:rsid w:val="002C56F5"/>
    <w:rsid w:val="002C5CE2"/>
    <w:rsid w:val="002C5DDD"/>
    <w:rsid w:val="002C61C9"/>
    <w:rsid w:val="002C630E"/>
    <w:rsid w:val="002C640A"/>
    <w:rsid w:val="002C67AF"/>
    <w:rsid w:val="002C68D6"/>
    <w:rsid w:val="002C6972"/>
    <w:rsid w:val="002C6DC8"/>
    <w:rsid w:val="002C6DF3"/>
    <w:rsid w:val="002C6E00"/>
    <w:rsid w:val="002C710F"/>
    <w:rsid w:val="002C730F"/>
    <w:rsid w:val="002C758A"/>
    <w:rsid w:val="002C759D"/>
    <w:rsid w:val="002C75D9"/>
    <w:rsid w:val="002C7683"/>
    <w:rsid w:val="002C780C"/>
    <w:rsid w:val="002C7833"/>
    <w:rsid w:val="002C79F1"/>
    <w:rsid w:val="002C7E91"/>
    <w:rsid w:val="002D00DC"/>
    <w:rsid w:val="002D09B5"/>
    <w:rsid w:val="002D0A19"/>
    <w:rsid w:val="002D0AB4"/>
    <w:rsid w:val="002D0C29"/>
    <w:rsid w:val="002D0D5D"/>
    <w:rsid w:val="002D0DCB"/>
    <w:rsid w:val="002D0E8B"/>
    <w:rsid w:val="002D1038"/>
    <w:rsid w:val="002D10F3"/>
    <w:rsid w:val="002D1222"/>
    <w:rsid w:val="002D153A"/>
    <w:rsid w:val="002D18C2"/>
    <w:rsid w:val="002D19AC"/>
    <w:rsid w:val="002D1B2C"/>
    <w:rsid w:val="002D1BED"/>
    <w:rsid w:val="002D2039"/>
    <w:rsid w:val="002D20E3"/>
    <w:rsid w:val="002D26EE"/>
    <w:rsid w:val="002D2B65"/>
    <w:rsid w:val="002D2D34"/>
    <w:rsid w:val="002D2EE8"/>
    <w:rsid w:val="002D3121"/>
    <w:rsid w:val="002D33CF"/>
    <w:rsid w:val="002D344B"/>
    <w:rsid w:val="002D34D0"/>
    <w:rsid w:val="002D34F2"/>
    <w:rsid w:val="002D355C"/>
    <w:rsid w:val="002D3679"/>
    <w:rsid w:val="002D3888"/>
    <w:rsid w:val="002D397C"/>
    <w:rsid w:val="002D3A72"/>
    <w:rsid w:val="002D3D1F"/>
    <w:rsid w:val="002D4207"/>
    <w:rsid w:val="002D44DB"/>
    <w:rsid w:val="002D4743"/>
    <w:rsid w:val="002D4C9D"/>
    <w:rsid w:val="002D4CF2"/>
    <w:rsid w:val="002D4D53"/>
    <w:rsid w:val="002D4E55"/>
    <w:rsid w:val="002D525B"/>
    <w:rsid w:val="002D5264"/>
    <w:rsid w:val="002D54CE"/>
    <w:rsid w:val="002D5A28"/>
    <w:rsid w:val="002D5A77"/>
    <w:rsid w:val="002D5C1E"/>
    <w:rsid w:val="002D610D"/>
    <w:rsid w:val="002D6151"/>
    <w:rsid w:val="002D6266"/>
    <w:rsid w:val="002D6513"/>
    <w:rsid w:val="002D6696"/>
    <w:rsid w:val="002D6D5B"/>
    <w:rsid w:val="002D6E22"/>
    <w:rsid w:val="002D6EB8"/>
    <w:rsid w:val="002D6F55"/>
    <w:rsid w:val="002D7059"/>
    <w:rsid w:val="002D7AB0"/>
    <w:rsid w:val="002D7D83"/>
    <w:rsid w:val="002D7DBF"/>
    <w:rsid w:val="002D7DF4"/>
    <w:rsid w:val="002D7E05"/>
    <w:rsid w:val="002E0993"/>
    <w:rsid w:val="002E0B0A"/>
    <w:rsid w:val="002E0FF6"/>
    <w:rsid w:val="002E1608"/>
    <w:rsid w:val="002E1782"/>
    <w:rsid w:val="002E18A1"/>
    <w:rsid w:val="002E1B38"/>
    <w:rsid w:val="002E1D9A"/>
    <w:rsid w:val="002E1DF9"/>
    <w:rsid w:val="002E1EE5"/>
    <w:rsid w:val="002E1F7A"/>
    <w:rsid w:val="002E20E5"/>
    <w:rsid w:val="002E2775"/>
    <w:rsid w:val="002E2BFA"/>
    <w:rsid w:val="002E2E2D"/>
    <w:rsid w:val="002E2F4A"/>
    <w:rsid w:val="002E33E6"/>
    <w:rsid w:val="002E37E3"/>
    <w:rsid w:val="002E3914"/>
    <w:rsid w:val="002E3AB6"/>
    <w:rsid w:val="002E3C55"/>
    <w:rsid w:val="002E3F05"/>
    <w:rsid w:val="002E4208"/>
    <w:rsid w:val="002E4466"/>
    <w:rsid w:val="002E4472"/>
    <w:rsid w:val="002E44F9"/>
    <w:rsid w:val="002E4647"/>
    <w:rsid w:val="002E47D2"/>
    <w:rsid w:val="002E4B9E"/>
    <w:rsid w:val="002E4DCD"/>
    <w:rsid w:val="002E4F35"/>
    <w:rsid w:val="002E522B"/>
    <w:rsid w:val="002E52D9"/>
    <w:rsid w:val="002E5391"/>
    <w:rsid w:val="002E5430"/>
    <w:rsid w:val="002E5C00"/>
    <w:rsid w:val="002E611F"/>
    <w:rsid w:val="002E61A4"/>
    <w:rsid w:val="002E61BD"/>
    <w:rsid w:val="002E6312"/>
    <w:rsid w:val="002E65D8"/>
    <w:rsid w:val="002E6747"/>
    <w:rsid w:val="002E6ABE"/>
    <w:rsid w:val="002E6BE2"/>
    <w:rsid w:val="002E6CC3"/>
    <w:rsid w:val="002E7CAA"/>
    <w:rsid w:val="002E7D37"/>
    <w:rsid w:val="002F00EE"/>
    <w:rsid w:val="002F0494"/>
    <w:rsid w:val="002F0803"/>
    <w:rsid w:val="002F0B3E"/>
    <w:rsid w:val="002F0E78"/>
    <w:rsid w:val="002F0ED3"/>
    <w:rsid w:val="002F10CA"/>
    <w:rsid w:val="002F1137"/>
    <w:rsid w:val="002F1178"/>
    <w:rsid w:val="002F1205"/>
    <w:rsid w:val="002F13DF"/>
    <w:rsid w:val="002F1548"/>
    <w:rsid w:val="002F156A"/>
    <w:rsid w:val="002F1687"/>
    <w:rsid w:val="002F1A2D"/>
    <w:rsid w:val="002F1ADE"/>
    <w:rsid w:val="002F1DA6"/>
    <w:rsid w:val="002F1F86"/>
    <w:rsid w:val="002F224F"/>
    <w:rsid w:val="002F22F0"/>
    <w:rsid w:val="002F2AB5"/>
    <w:rsid w:val="002F2B3A"/>
    <w:rsid w:val="002F2C28"/>
    <w:rsid w:val="002F2FB7"/>
    <w:rsid w:val="002F3553"/>
    <w:rsid w:val="002F39C8"/>
    <w:rsid w:val="002F3A0D"/>
    <w:rsid w:val="002F3AC8"/>
    <w:rsid w:val="002F3ADA"/>
    <w:rsid w:val="002F3E0B"/>
    <w:rsid w:val="002F3FAE"/>
    <w:rsid w:val="002F412A"/>
    <w:rsid w:val="002F42BD"/>
    <w:rsid w:val="002F42C9"/>
    <w:rsid w:val="002F4348"/>
    <w:rsid w:val="002F4639"/>
    <w:rsid w:val="002F46C0"/>
    <w:rsid w:val="002F47A5"/>
    <w:rsid w:val="002F4962"/>
    <w:rsid w:val="002F4BAF"/>
    <w:rsid w:val="002F4C0A"/>
    <w:rsid w:val="002F5141"/>
    <w:rsid w:val="002F5202"/>
    <w:rsid w:val="002F5342"/>
    <w:rsid w:val="002F53E1"/>
    <w:rsid w:val="002F5A5E"/>
    <w:rsid w:val="002F5BE3"/>
    <w:rsid w:val="002F602D"/>
    <w:rsid w:val="002F6601"/>
    <w:rsid w:val="002F6733"/>
    <w:rsid w:val="002F6876"/>
    <w:rsid w:val="002F6F6E"/>
    <w:rsid w:val="002F70F0"/>
    <w:rsid w:val="002F731A"/>
    <w:rsid w:val="002F7564"/>
    <w:rsid w:val="002F759A"/>
    <w:rsid w:val="002F79DE"/>
    <w:rsid w:val="002F7A0E"/>
    <w:rsid w:val="002F7B77"/>
    <w:rsid w:val="002F7BCA"/>
    <w:rsid w:val="002F7EA6"/>
    <w:rsid w:val="00300299"/>
    <w:rsid w:val="00300479"/>
    <w:rsid w:val="003004FA"/>
    <w:rsid w:val="00300F1A"/>
    <w:rsid w:val="00301084"/>
    <w:rsid w:val="003012D3"/>
    <w:rsid w:val="00301446"/>
    <w:rsid w:val="00301924"/>
    <w:rsid w:val="003019BB"/>
    <w:rsid w:val="00301A69"/>
    <w:rsid w:val="00302061"/>
    <w:rsid w:val="003025A1"/>
    <w:rsid w:val="003025A4"/>
    <w:rsid w:val="0030276A"/>
    <w:rsid w:val="00302AA6"/>
    <w:rsid w:val="00302B52"/>
    <w:rsid w:val="00302C54"/>
    <w:rsid w:val="00302C5C"/>
    <w:rsid w:val="0030372C"/>
    <w:rsid w:val="00303732"/>
    <w:rsid w:val="00303B42"/>
    <w:rsid w:val="00303BA6"/>
    <w:rsid w:val="00303D7B"/>
    <w:rsid w:val="00303E4E"/>
    <w:rsid w:val="00304120"/>
    <w:rsid w:val="00304161"/>
    <w:rsid w:val="00304553"/>
    <w:rsid w:val="0030473E"/>
    <w:rsid w:val="00304747"/>
    <w:rsid w:val="00304781"/>
    <w:rsid w:val="00304C04"/>
    <w:rsid w:val="00304C62"/>
    <w:rsid w:val="00304C95"/>
    <w:rsid w:val="00304D9D"/>
    <w:rsid w:val="00304F54"/>
    <w:rsid w:val="00304F6A"/>
    <w:rsid w:val="00305086"/>
    <w:rsid w:val="00305186"/>
    <w:rsid w:val="00305263"/>
    <w:rsid w:val="003053CC"/>
    <w:rsid w:val="00305476"/>
    <w:rsid w:val="003057ED"/>
    <w:rsid w:val="00305D33"/>
    <w:rsid w:val="00305DFE"/>
    <w:rsid w:val="00305E92"/>
    <w:rsid w:val="00305EE0"/>
    <w:rsid w:val="0030650C"/>
    <w:rsid w:val="00306545"/>
    <w:rsid w:val="003066C1"/>
    <w:rsid w:val="00306B2A"/>
    <w:rsid w:val="00306C22"/>
    <w:rsid w:val="00306D12"/>
    <w:rsid w:val="00306EC2"/>
    <w:rsid w:val="00307155"/>
    <w:rsid w:val="0030718F"/>
    <w:rsid w:val="0030762D"/>
    <w:rsid w:val="00307B0B"/>
    <w:rsid w:val="003102AD"/>
    <w:rsid w:val="003105D3"/>
    <w:rsid w:val="00310B33"/>
    <w:rsid w:val="00310E61"/>
    <w:rsid w:val="00310F59"/>
    <w:rsid w:val="0031110F"/>
    <w:rsid w:val="003113CE"/>
    <w:rsid w:val="0031155E"/>
    <w:rsid w:val="00311A67"/>
    <w:rsid w:val="00311A8A"/>
    <w:rsid w:val="00311AEE"/>
    <w:rsid w:val="00311C55"/>
    <w:rsid w:val="00312338"/>
    <w:rsid w:val="0031275B"/>
    <w:rsid w:val="0031278E"/>
    <w:rsid w:val="0031281A"/>
    <w:rsid w:val="00312BC2"/>
    <w:rsid w:val="00312D7F"/>
    <w:rsid w:val="00312D8E"/>
    <w:rsid w:val="00312DA1"/>
    <w:rsid w:val="00312E3D"/>
    <w:rsid w:val="003132FE"/>
    <w:rsid w:val="00313483"/>
    <w:rsid w:val="0031363D"/>
    <w:rsid w:val="00313642"/>
    <w:rsid w:val="0031397A"/>
    <w:rsid w:val="00313A81"/>
    <w:rsid w:val="00313BD0"/>
    <w:rsid w:val="00313DBF"/>
    <w:rsid w:val="00313F83"/>
    <w:rsid w:val="00313FC8"/>
    <w:rsid w:val="00314098"/>
    <w:rsid w:val="003144F5"/>
    <w:rsid w:val="00314708"/>
    <w:rsid w:val="003147A7"/>
    <w:rsid w:val="00314905"/>
    <w:rsid w:val="00314D4F"/>
    <w:rsid w:val="003153A6"/>
    <w:rsid w:val="0031591A"/>
    <w:rsid w:val="00315E13"/>
    <w:rsid w:val="003161BE"/>
    <w:rsid w:val="00316E26"/>
    <w:rsid w:val="00316E43"/>
    <w:rsid w:val="00316E4D"/>
    <w:rsid w:val="00316E55"/>
    <w:rsid w:val="00316ED6"/>
    <w:rsid w:val="003173CC"/>
    <w:rsid w:val="0031760A"/>
    <w:rsid w:val="00317727"/>
    <w:rsid w:val="00317897"/>
    <w:rsid w:val="003178D0"/>
    <w:rsid w:val="00317E28"/>
    <w:rsid w:val="00320063"/>
    <w:rsid w:val="0032041F"/>
    <w:rsid w:val="003204FC"/>
    <w:rsid w:val="00320995"/>
    <w:rsid w:val="00320AF6"/>
    <w:rsid w:val="00320B3A"/>
    <w:rsid w:val="00320D87"/>
    <w:rsid w:val="0032114A"/>
    <w:rsid w:val="003212D4"/>
    <w:rsid w:val="0032190B"/>
    <w:rsid w:val="003219A6"/>
    <w:rsid w:val="00321D94"/>
    <w:rsid w:val="00321DB6"/>
    <w:rsid w:val="00321E0F"/>
    <w:rsid w:val="00321EB7"/>
    <w:rsid w:val="00321F33"/>
    <w:rsid w:val="00322022"/>
    <w:rsid w:val="00322195"/>
    <w:rsid w:val="00322204"/>
    <w:rsid w:val="00322214"/>
    <w:rsid w:val="00322231"/>
    <w:rsid w:val="00322615"/>
    <w:rsid w:val="003226FB"/>
    <w:rsid w:val="00322DDE"/>
    <w:rsid w:val="00322DEC"/>
    <w:rsid w:val="0032309A"/>
    <w:rsid w:val="0032327F"/>
    <w:rsid w:val="003239BE"/>
    <w:rsid w:val="00323CA5"/>
    <w:rsid w:val="00323DAF"/>
    <w:rsid w:val="00324F14"/>
    <w:rsid w:val="0032522E"/>
    <w:rsid w:val="00325274"/>
    <w:rsid w:val="00325347"/>
    <w:rsid w:val="003253CF"/>
    <w:rsid w:val="003254CF"/>
    <w:rsid w:val="0032554E"/>
    <w:rsid w:val="00325751"/>
    <w:rsid w:val="00325AEF"/>
    <w:rsid w:val="00325BB1"/>
    <w:rsid w:val="0032655D"/>
    <w:rsid w:val="00326701"/>
    <w:rsid w:val="0032698F"/>
    <w:rsid w:val="00326AA8"/>
    <w:rsid w:val="00326B85"/>
    <w:rsid w:val="00326DC9"/>
    <w:rsid w:val="00327342"/>
    <w:rsid w:val="0032764F"/>
    <w:rsid w:val="00327711"/>
    <w:rsid w:val="0032783E"/>
    <w:rsid w:val="003278E3"/>
    <w:rsid w:val="00327A90"/>
    <w:rsid w:val="00327C91"/>
    <w:rsid w:val="00327E26"/>
    <w:rsid w:val="003302DA"/>
    <w:rsid w:val="00330630"/>
    <w:rsid w:val="00330955"/>
    <w:rsid w:val="00330ABF"/>
    <w:rsid w:val="00330D1E"/>
    <w:rsid w:val="00330F44"/>
    <w:rsid w:val="003312C3"/>
    <w:rsid w:val="003314E6"/>
    <w:rsid w:val="00331511"/>
    <w:rsid w:val="003315C8"/>
    <w:rsid w:val="0033160A"/>
    <w:rsid w:val="003316B4"/>
    <w:rsid w:val="003316D6"/>
    <w:rsid w:val="003317F1"/>
    <w:rsid w:val="00331EF1"/>
    <w:rsid w:val="0033208F"/>
    <w:rsid w:val="00332696"/>
    <w:rsid w:val="00332707"/>
    <w:rsid w:val="00332745"/>
    <w:rsid w:val="00332773"/>
    <w:rsid w:val="0033283E"/>
    <w:rsid w:val="00332893"/>
    <w:rsid w:val="00332954"/>
    <w:rsid w:val="00332A92"/>
    <w:rsid w:val="00332B78"/>
    <w:rsid w:val="00332E38"/>
    <w:rsid w:val="00332E8C"/>
    <w:rsid w:val="0033325C"/>
    <w:rsid w:val="003333D3"/>
    <w:rsid w:val="0033369B"/>
    <w:rsid w:val="00333A6E"/>
    <w:rsid w:val="00333E2F"/>
    <w:rsid w:val="00334073"/>
    <w:rsid w:val="0033425E"/>
    <w:rsid w:val="0033458D"/>
    <w:rsid w:val="00334BCD"/>
    <w:rsid w:val="00334D3C"/>
    <w:rsid w:val="00334FCA"/>
    <w:rsid w:val="00335023"/>
    <w:rsid w:val="0033525B"/>
    <w:rsid w:val="003352BE"/>
    <w:rsid w:val="00335756"/>
    <w:rsid w:val="00335993"/>
    <w:rsid w:val="00335AA3"/>
    <w:rsid w:val="00335B6F"/>
    <w:rsid w:val="00335C86"/>
    <w:rsid w:val="00335EB8"/>
    <w:rsid w:val="00336037"/>
    <w:rsid w:val="003361A4"/>
    <w:rsid w:val="003361F7"/>
    <w:rsid w:val="003362DC"/>
    <w:rsid w:val="00336358"/>
    <w:rsid w:val="00336575"/>
    <w:rsid w:val="00336608"/>
    <w:rsid w:val="00336660"/>
    <w:rsid w:val="00336815"/>
    <w:rsid w:val="00336A6E"/>
    <w:rsid w:val="00336B51"/>
    <w:rsid w:val="00336BD4"/>
    <w:rsid w:val="00336CB5"/>
    <w:rsid w:val="00336CF5"/>
    <w:rsid w:val="00336D97"/>
    <w:rsid w:val="00336F88"/>
    <w:rsid w:val="00336F8D"/>
    <w:rsid w:val="003370C0"/>
    <w:rsid w:val="0033715F"/>
    <w:rsid w:val="00337759"/>
    <w:rsid w:val="00337B37"/>
    <w:rsid w:val="00337E4A"/>
    <w:rsid w:val="00337E54"/>
    <w:rsid w:val="003401EF"/>
    <w:rsid w:val="00340328"/>
    <w:rsid w:val="00340353"/>
    <w:rsid w:val="00340407"/>
    <w:rsid w:val="00340428"/>
    <w:rsid w:val="003405D3"/>
    <w:rsid w:val="003406E5"/>
    <w:rsid w:val="00340BBD"/>
    <w:rsid w:val="00340C3F"/>
    <w:rsid w:val="00340F78"/>
    <w:rsid w:val="003414CF"/>
    <w:rsid w:val="00341640"/>
    <w:rsid w:val="003418FD"/>
    <w:rsid w:val="00341AAF"/>
    <w:rsid w:val="00341AF1"/>
    <w:rsid w:val="00341D78"/>
    <w:rsid w:val="00342152"/>
    <w:rsid w:val="003421DB"/>
    <w:rsid w:val="003424D6"/>
    <w:rsid w:val="003425AC"/>
    <w:rsid w:val="00342935"/>
    <w:rsid w:val="00342B71"/>
    <w:rsid w:val="00342BFB"/>
    <w:rsid w:val="00342EA8"/>
    <w:rsid w:val="00343047"/>
    <w:rsid w:val="003433E9"/>
    <w:rsid w:val="00343443"/>
    <w:rsid w:val="0034354F"/>
    <w:rsid w:val="00343688"/>
    <w:rsid w:val="003437DA"/>
    <w:rsid w:val="003438E0"/>
    <w:rsid w:val="00343903"/>
    <w:rsid w:val="00343AFC"/>
    <w:rsid w:val="00343E7C"/>
    <w:rsid w:val="00343EF9"/>
    <w:rsid w:val="0034469D"/>
    <w:rsid w:val="003448FD"/>
    <w:rsid w:val="00344B66"/>
    <w:rsid w:val="00344CEE"/>
    <w:rsid w:val="00344DA1"/>
    <w:rsid w:val="00344F84"/>
    <w:rsid w:val="003453AE"/>
    <w:rsid w:val="0034574A"/>
    <w:rsid w:val="0034597A"/>
    <w:rsid w:val="00345B7D"/>
    <w:rsid w:val="00345D3E"/>
    <w:rsid w:val="00345D5B"/>
    <w:rsid w:val="00346306"/>
    <w:rsid w:val="0034663A"/>
    <w:rsid w:val="003466FC"/>
    <w:rsid w:val="0034679E"/>
    <w:rsid w:val="003470BA"/>
    <w:rsid w:val="003471C5"/>
    <w:rsid w:val="00347C27"/>
    <w:rsid w:val="00347D5F"/>
    <w:rsid w:val="00347F7A"/>
    <w:rsid w:val="003500D5"/>
    <w:rsid w:val="0035021D"/>
    <w:rsid w:val="0035027B"/>
    <w:rsid w:val="00350309"/>
    <w:rsid w:val="003504BD"/>
    <w:rsid w:val="00350A35"/>
    <w:rsid w:val="00350B1E"/>
    <w:rsid w:val="00350DFB"/>
    <w:rsid w:val="00350F92"/>
    <w:rsid w:val="003512AA"/>
    <w:rsid w:val="0035134F"/>
    <w:rsid w:val="00351AA9"/>
    <w:rsid w:val="00351BCB"/>
    <w:rsid w:val="00351C00"/>
    <w:rsid w:val="00351EF5"/>
    <w:rsid w:val="00352059"/>
    <w:rsid w:val="00352263"/>
    <w:rsid w:val="003522EB"/>
    <w:rsid w:val="003525E2"/>
    <w:rsid w:val="003527F5"/>
    <w:rsid w:val="0035283E"/>
    <w:rsid w:val="00352995"/>
    <w:rsid w:val="00352BB2"/>
    <w:rsid w:val="0035307D"/>
    <w:rsid w:val="003531E0"/>
    <w:rsid w:val="0035326C"/>
    <w:rsid w:val="0035347A"/>
    <w:rsid w:val="0035385C"/>
    <w:rsid w:val="00353ADF"/>
    <w:rsid w:val="00353AED"/>
    <w:rsid w:val="00353CC0"/>
    <w:rsid w:val="00353CEA"/>
    <w:rsid w:val="00353D00"/>
    <w:rsid w:val="00353F0E"/>
    <w:rsid w:val="003541B2"/>
    <w:rsid w:val="003543A9"/>
    <w:rsid w:val="00354446"/>
    <w:rsid w:val="00354541"/>
    <w:rsid w:val="003545A7"/>
    <w:rsid w:val="003546A3"/>
    <w:rsid w:val="00354909"/>
    <w:rsid w:val="00354C32"/>
    <w:rsid w:val="00354CFB"/>
    <w:rsid w:val="00354D57"/>
    <w:rsid w:val="00354D9F"/>
    <w:rsid w:val="00354DAC"/>
    <w:rsid w:val="003552AD"/>
    <w:rsid w:val="00355325"/>
    <w:rsid w:val="00355334"/>
    <w:rsid w:val="0035559A"/>
    <w:rsid w:val="00355614"/>
    <w:rsid w:val="003558D1"/>
    <w:rsid w:val="00355B17"/>
    <w:rsid w:val="00356020"/>
    <w:rsid w:val="00356F45"/>
    <w:rsid w:val="0035722E"/>
    <w:rsid w:val="003574D0"/>
    <w:rsid w:val="00357502"/>
    <w:rsid w:val="003575DD"/>
    <w:rsid w:val="00357926"/>
    <w:rsid w:val="00357AA3"/>
    <w:rsid w:val="00357B7F"/>
    <w:rsid w:val="00357D98"/>
    <w:rsid w:val="00357F4B"/>
    <w:rsid w:val="00360118"/>
    <w:rsid w:val="003601BA"/>
    <w:rsid w:val="0036040B"/>
    <w:rsid w:val="0036068B"/>
    <w:rsid w:val="003606A5"/>
    <w:rsid w:val="0036090D"/>
    <w:rsid w:val="00360A44"/>
    <w:rsid w:val="00360C33"/>
    <w:rsid w:val="003611AD"/>
    <w:rsid w:val="00361353"/>
    <w:rsid w:val="0036146B"/>
    <w:rsid w:val="003617AE"/>
    <w:rsid w:val="003618C6"/>
    <w:rsid w:val="00361A18"/>
    <w:rsid w:val="00361D29"/>
    <w:rsid w:val="00361FFD"/>
    <w:rsid w:val="00362000"/>
    <w:rsid w:val="0036203F"/>
    <w:rsid w:val="00362511"/>
    <w:rsid w:val="00362913"/>
    <w:rsid w:val="00362C43"/>
    <w:rsid w:val="0036343A"/>
    <w:rsid w:val="003634A6"/>
    <w:rsid w:val="00364322"/>
    <w:rsid w:val="003644CC"/>
    <w:rsid w:val="00364A20"/>
    <w:rsid w:val="00364CDA"/>
    <w:rsid w:val="00364DE7"/>
    <w:rsid w:val="00364EA6"/>
    <w:rsid w:val="0036515F"/>
    <w:rsid w:val="003651B3"/>
    <w:rsid w:val="003658FE"/>
    <w:rsid w:val="0036624B"/>
    <w:rsid w:val="00366284"/>
    <w:rsid w:val="003662F9"/>
    <w:rsid w:val="00366525"/>
    <w:rsid w:val="0036661B"/>
    <w:rsid w:val="003667B8"/>
    <w:rsid w:val="003668B3"/>
    <w:rsid w:val="00366EE9"/>
    <w:rsid w:val="00366F01"/>
    <w:rsid w:val="00366F0E"/>
    <w:rsid w:val="00367200"/>
    <w:rsid w:val="00367293"/>
    <w:rsid w:val="0036743E"/>
    <w:rsid w:val="00367572"/>
    <w:rsid w:val="00367769"/>
    <w:rsid w:val="0036776F"/>
    <w:rsid w:val="0036795C"/>
    <w:rsid w:val="00367C0A"/>
    <w:rsid w:val="00367D04"/>
    <w:rsid w:val="003700DA"/>
    <w:rsid w:val="003701C4"/>
    <w:rsid w:val="003706D1"/>
    <w:rsid w:val="00370808"/>
    <w:rsid w:val="00370995"/>
    <w:rsid w:val="00370A69"/>
    <w:rsid w:val="00370A6E"/>
    <w:rsid w:val="00370B7C"/>
    <w:rsid w:val="00370E40"/>
    <w:rsid w:val="00370EDD"/>
    <w:rsid w:val="00370FD0"/>
    <w:rsid w:val="00371488"/>
    <w:rsid w:val="003714F0"/>
    <w:rsid w:val="003716C7"/>
    <w:rsid w:val="0037173B"/>
    <w:rsid w:val="003717CA"/>
    <w:rsid w:val="00371832"/>
    <w:rsid w:val="00372205"/>
    <w:rsid w:val="00372312"/>
    <w:rsid w:val="00372385"/>
    <w:rsid w:val="00372595"/>
    <w:rsid w:val="0037269A"/>
    <w:rsid w:val="003726BD"/>
    <w:rsid w:val="003727D4"/>
    <w:rsid w:val="00372C1B"/>
    <w:rsid w:val="00372C82"/>
    <w:rsid w:val="00372D3D"/>
    <w:rsid w:val="00373044"/>
    <w:rsid w:val="0037307B"/>
    <w:rsid w:val="00373084"/>
    <w:rsid w:val="00373098"/>
    <w:rsid w:val="003730AB"/>
    <w:rsid w:val="003735A7"/>
    <w:rsid w:val="00373640"/>
    <w:rsid w:val="00373650"/>
    <w:rsid w:val="00373951"/>
    <w:rsid w:val="00373AAA"/>
    <w:rsid w:val="00373B88"/>
    <w:rsid w:val="00373BAD"/>
    <w:rsid w:val="00373C0C"/>
    <w:rsid w:val="00373F8A"/>
    <w:rsid w:val="00374081"/>
    <w:rsid w:val="00374288"/>
    <w:rsid w:val="00374AFA"/>
    <w:rsid w:val="00374E69"/>
    <w:rsid w:val="00374ECC"/>
    <w:rsid w:val="0037528E"/>
    <w:rsid w:val="00375469"/>
    <w:rsid w:val="00375A56"/>
    <w:rsid w:val="00375C69"/>
    <w:rsid w:val="00375D76"/>
    <w:rsid w:val="00375FE8"/>
    <w:rsid w:val="0037615D"/>
    <w:rsid w:val="00376AF6"/>
    <w:rsid w:val="00376B95"/>
    <w:rsid w:val="00376E13"/>
    <w:rsid w:val="00376EE7"/>
    <w:rsid w:val="00376F4E"/>
    <w:rsid w:val="00377052"/>
    <w:rsid w:val="00377281"/>
    <w:rsid w:val="00377298"/>
    <w:rsid w:val="00377300"/>
    <w:rsid w:val="003774B3"/>
    <w:rsid w:val="00377595"/>
    <w:rsid w:val="0037767A"/>
    <w:rsid w:val="00377834"/>
    <w:rsid w:val="0037788E"/>
    <w:rsid w:val="00377B4B"/>
    <w:rsid w:val="0038032E"/>
    <w:rsid w:val="003807D3"/>
    <w:rsid w:val="003808AD"/>
    <w:rsid w:val="0038099F"/>
    <w:rsid w:val="00380B6A"/>
    <w:rsid w:val="003810B2"/>
    <w:rsid w:val="00381550"/>
    <w:rsid w:val="003818F8"/>
    <w:rsid w:val="00381A33"/>
    <w:rsid w:val="00381B0E"/>
    <w:rsid w:val="00381B27"/>
    <w:rsid w:val="00381C1C"/>
    <w:rsid w:val="00381DEC"/>
    <w:rsid w:val="00381E0B"/>
    <w:rsid w:val="00381E17"/>
    <w:rsid w:val="0038204D"/>
    <w:rsid w:val="0038217E"/>
    <w:rsid w:val="0038219E"/>
    <w:rsid w:val="00382249"/>
    <w:rsid w:val="0038251F"/>
    <w:rsid w:val="003826E3"/>
    <w:rsid w:val="00382B6D"/>
    <w:rsid w:val="00382E9A"/>
    <w:rsid w:val="003831D1"/>
    <w:rsid w:val="0038370E"/>
    <w:rsid w:val="00383A4A"/>
    <w:rsid w:val="00383DC5"/>
    <w:rsid w:val="00383DF2"/>
    <w:rsid w:val="00383E2A"/>
    <w:rsid w:val="00384041"/>
    <w:rsid w:val="00384532"/>
    <w:rsid w:val="0038464D"/>
    <w:rsid w:val="003846FC"/>
    <w:rsid w:val="00384D25"/>
    <w:rsid w:val="0038537B"/>
    <w:rsid w:val="00385398"/>
    <w:rsid w:val="00385999"/>
    <w:rsid w:val="00385C5C"/>
    <w:rsid w:val="00385EB0"/>
    <w:rsid w:val="00386241"/>
    <w:rsid w:val="003863F7"/>
    <w:rsid w:val="0038684B"/>
    <w:rsid w:val="003868BC"/>
    <w:rsid w:val="003868E1"/>
    <w:rsid w:val="003868F1"/>
    <w:rsid w:val="0038691A"/>
    <w:rsid w:val="00386C3D"/>
    <w:rsid w:val="003871E0"/>
    <w:rsid w:val="003879A8"/>
    <w:rsid w:val="00387B41"/>
    <w:rsid w:val="00387EFA"/>
    <w:rsid w:val="00390000"/>
    <w:rsid w:val="0039025A"/>
    <w:rsid w:val="003904B9"/>
    <w:rsid w:val="00390670"/>
    <w:rsid w:val="00390830"/>
    <w:rsid w:val="00390E03"/>
    <w:rsid w:val="003911EF"/>
    <w:rsid w:val="003912E4"/>
    <w:rsid w:val="00391826"/>
    <w:rsid w:val="00391ADD"/>
    <w:rsid w:val="00391D57"/>
    <w:rsid w:val="00392344"/>
    <w:rsid w:val="0039255B"/>
    <w:rsid w:val="003925DE"/>
    <w:rsid w:val="00392ABE"/>
    <w:rsid w:val="00392C81"/>
    <w:rsid w:val="003937C9"/>
    <w:rsid w:val="003938E5"/>
    <w:rsid w:val="003939A2"/>
    <w:rsid w:val="00393D28"/>
    <w:rsid w:val="00393E6D"/>
    <w:rsid w:val="00394196"/>
    <w:rsid w:val="0039451D"/>
    <w:rsid w:val="003947CB"/>
    <w:rsid w:val="00394D1C"/>
    <w:rsid w:val="003950A1"/>
    <w:rsid w:val="003950EE"/>
    <w:rsid w:val="003959AD"/>
    <w:rsid w:val="00395A1D"/>
    <w:rsid w:val="00395DFB"/>
    <w:rsid w:val="003962C1"/>
    <w:rsid w:val="0039638A"/>
    <w:rsid w:val="003963BA"/>
    <w:rsid w:val="00396AE5"/>
    <w:rsid w:val="00396CEB"/>
    <w:rsid w:val="00396D90"/>
    <w:rsid w:val="00397073"/>
    <w:rsid w:val="00397119"/>
    <w:rsid w:val="003972C6"/>
    <w:rsid w:val="00397478"/>
    <w:rsid w:val="003975E3"/>
    <w:rsid w:val="003977B6"/>
    <w:rsid w:val="003A01E5"/>
    <w:rsid w:val="003A02DF"/>
    <w:rsid w:val="003A0352"/>
    <w:rsid w:val="003A057C"/>
    <w:rsid w:val="003A081E"/>
    <w:rsid w:val="003A08E5"/>
    <w:rsid w:val="003A0EFD"/>
    <w:rsid w:val="003A0FC7"/>
    <w:rsid w:val="003A109F"/>
    <w:rsid w:val="003A135B"/>
    <w:rsid w:val="003A1694"/>
    <w:rsid w:val="003A1BD0"/>
    <w:rsid w:val="003A1E62"/>
    <w:rsid w:val="003A20D6"/>
    <w:rsid w:val="003A224D"/>
    <w:rsid w:val="003A2CB1"/>
    <w:rsid w:val="003A30B3"/>
    <w:rsid w:val="003A34FF"/>
    <w:rsid w:val="003A3515"/>
    <w:rsid w:val="003A384A"/>
    <w:rsid w:val="003A391E"/>
    <w:rsid w:val="003A394F"/>
    <w:rsid w:val="003A3B67"/>
    <w:rsid w:val="003A3D6F"/>
    <w:rsid w:val="003A3DC0"/>
    <w:rsid w:val="003A3E90"/>
    <w:rsid w:val="003A41F5"/>
    <w:rsid w:val="003A42B1"/>
    <w:rsid w:val="003A4400"/>
    <w:rsid w:val="003A47BB"/>
    <w:rsid w:val="003A4A6C"/>
    <w:rsid w:val="003A4D60"/>
    <w:rsid w:val="003A4E08"/>
    <w:rsid w:val="003A5056"/>
    <w:rsid w:val="003A509C"/>
    <w:rsid w:val="003A50D2"/>
    <w:rsid w:val="003A51ED"/>
    <w:rsid w:val="003A5374"/>
    <w:rsid w:val="003A5434"/>
    <w:rsid w:val="003A54F0"/>
    <w:rsid w:val="003A554B"/>
    <w:rsid w:val="003A571E"/>
    <w:rsid w:val="003A58B9"/>
    <w:rsid w:val="003A68A5"/>
    <w:rsid w:val="003A6BF1"/>
    <w:rsid w:val="003A6CBA"/>
    <w:rsid w:val="003A6EB8"/>
    <w:rsid w:val="003A715E"/>
    <w:rsid w:val="003A75EB"/>
    <w:rsid w:val="003A762D"/>
    <w:rsid w:val="003A7730"/>
    <w:rsid w:val="003A78FB"/>
    <w:rsid w:val="003A7B54"/>
    <w:rsid w:val="003A7DA1"/>
    <w:rsid w:val="003B001D"/>
    <w:rsid w:val="003B017D"/>
    <w:rsid w:val="003B019D"/>
    <w:rsid w:val="003B0B12"/>
    <w:rsid w:val="003B0D0E"/>
    <w:rsid w:val="003B0D78"/>
    <w:rsid w:val="003B0DC0"/>
    <w:rsid w:val="003B0E2B"/>
    <w:rsid w:val="003B1078"/>
    <w:rsid w:val="003B10E3"/>
    <w:rsid w:val="003B1743"/>
    <w:rsid w:val="003B1818"/>
    <w:rsid w:val="003B18E5"/>
    <w:rsid w:val="003B1B0F"/>
    <w:rsid w:val="003B1BD7"/>
    <w:rsid w:val="003B22D8"/>
    <w:rsid w:val="003B22FF"/>
    <w:rsid w:val="003B243F"/>
    <w:rsid w:val="003B245F"/>
    <w:rsid w:val="003B250E"/>
    <w:rsid w:val="003B25BB"/>
    <w:rsid w:val="003B277E"/>
    <w:rsid w:val="003B27BD"/>
    <w:rsid w:val="003B29A7"/>
    <w:rsid w:val="003B2A2E"/>
    <w:rsid w:val="003B2B55"/>
    <w:rsid w:val="003B3046"/>
    <w:rsid w:val="003B3619"/>
    <w:rsid w:val="003B364B"/>
    <w:rsid w:val="003B37DB"/>
    <w:rsid w:val="003B3B40"/>
    <w:rsid w:val="003B3D8C"/>
    <w:rsid w:val="003B3E92"/>
    <w:rsid w:val="003B4090"/>
    <w:rsid w:val="003B413C"/>
    <w:rsid w:val="003B4326"/>
    <w:rsid w:val="003B4724"/>
    <w:rsid w:val="003B4802"/>
    <w:rsid w:val="003B49BB"/>
    <w:rsid w:val="003B4A91"/>
    <w:rsid w:val="003B4B64"/>
    <w:rsid w:val="003B4D83"/>
    <w:rsid w:val="003B4EF0"/>
    <w:rsid w:val="003B4FED"/>
    <w:rsid w:val="003B5033"/>
    <w:rsid w:val="003B5080"/>
    <w:rsid w:val="003B5328"/>
    <w:rsid w:val="003B53E8"/>
    <w:rsid w:val="003B550B"/>
    <w:rsid w:val="003B573E"/>
    <w:rsid w:val="003B579F"/>
    <w:rsid w:val="003B58EF"/>
    <w:rsid w:val="003B5C48"/>
    <w:rsid w:val="003B5EA1"/>
    <w:rsid w:val="003B5EBB"/>
    <w:rsid w:val="003B5F9E"/>
    <w:rsid w:val="003B638D"/>
    <w:rsid w:val="003B65D8"/>
    <w:rsid w:val="003B6669"/>
    <w:rsid w:val="003B67DA"/>
    <w:rsid w:val="003B6BA5"/>
    <w:rsid w:val="003B6CF7"/>
    <w:rsid w:val="003B6D72"/>
    <w:rsid w:val="003B728E"/>
    <w:rsid w:val="003B7AA4"/>
    <w:rsid w:val="003B7B97"/>
    <w:rsid w:val="003B7C65"/>
    <w:rsid w:val="003B7E0D"/>
    <w:rsid w:val="003C01B8"/>
    <w:rsid w:val="003C0286"/>
    <w:rsid w:val="003C0794"/>
    <w:rsid w:val="003C0DA4"/>
    <w:rsid w:val="003C0EA0"/>
    <w:rsid w:val="003C12D9"/>
    <w:rsid w:val="003C14EA"/>
    <w:rsid w:val="003C17A5"/>
    <w:rsid w:val="003C1AC1"/>
    <w:rsid w:val="003C1AEA"/>
    <w:rsid w:val="003C1B0F"/>
    <w:rsid w:val="003C1F9F"/>
    <w:rsid w:val="003C203B"/>
    <w:rsid w:val="003C22AE"/>
    <w:rsid w:val="003C2560"/>
    <w:rsid w:val="003C25E3"/>
    <w:rsid w:val="003C25FA"/>
    <w:rsid w:val="003C2716"/>
    <w:rsid w:val="003C2CFE"/>
    <w:rsid w:val="003C2F92"/>
    <w:rsid w:val="003C3008"/>
    <w:rsid w:val="003C349A"/>
    <w:rsid w:val="003C367D"/>
    <w:rsid w:val="003C3CE8"/>
    <w:rsid w:val="003C3D7B"/>
    <w:rsid w:val="003C424F"/>
    <w:rsid w:val="003C4485"/>
    <w:rsid w:val="003C465E"/>
    <w:rsid w:val="003C4B61"/>
    <w:rsid w:val="003C4C74"/>
    <w:rsid w:val="003C4CD4"/>
    <w:rsid w:val="003C4F3B"/>
    <w:rsid w:val="003C509E"/>
    <w:rsid w:val="003C5155"/>
    <w:rsid w:val="003C51C5"/>
    <w:rsid w:val="003C525E"/>
    <w:rsid w:val="003C52A5"/>
    <w:rsid w:val="003C5416"/>
    <w:rsid w:val="003C54FA"/>
    <w:rsid w:val="003C5633"/>
    <w:rsid w:val="003C567C"/>
    <w:rsid w:val="003C56E0"/>
    <w:rsid w:val="003C572E"/>
    <w:rsid w:val="003C57F6"/>
    <w:rsid w:val="003C58AD"/>
    <w:rsid w:val="003C596F"/>
    <w:rsid w:val="003C5DE1"/>
    <w:rsid w:val="003C5F28"/>
    <w:rsid w:val="003C63BF"/>
    <w:rsid w:val="003C6565"/>
    <w:rsid w:val="003C66E1"/>
    <w:rsid w:val="003C682E"/>
    <w:rsid w:val="003C6880"/>
    <w:rsid w:val="003C694C"/>
    <w:rsid w:val="003C6BD4"/>
    <w:rsid w:val="003C6D44"/>
    <w:rsid w:val="003C6F15"/>
    <w:rsid w:val="003C727C"/>
    <w:rsid w:val="003C729D"/>
    <w:rsid w:val="003C73CA"/>
    <w:rsid w:val="003C756C"/>
    <w:rsid w:val="003C7642"/>
    <w:rsid w:val="003C7A0B"/>
    <w:rsid w:val="003C7B75"/>
    <w:rsid w:val="003C7CBD"/>
    <w:rsid w:val="003C7E29"/>
    <w:rsid w:val="003C7E6F"/>
    <w:rsid w:val="003C7EC1"/>
    <w:rsid w:val="003D007B"/>
    <w:rsid w:val="003D019C"/>
    <w:rsid w:val="003D01B4"/>
    <w:rsid w:val="003D01D3"/>
    <w:rsid w:val="003D024F"/>
    <w:rsid w:val="003D065B"/>
    <w:rsid w:val="003D0662"/>
    <w:rsid w:val="003D0892"/>
    <w:rsid w:val="003D0B12"/>
    <w:rsid w:val="003D0E58"/>
    <w:rsid w:val="003D1568"/>
    <w:rsid w:val="003D1A47"/>
    <w:rsid w:val="003D1C33"/>
    <w:rsid w:val="003D1C64"/>
    <w:rsid w:val="003D1D2B"/>
    <w:rsid w:val="003D1D34"/>
    <w:rsid w:val="003D205A"/>
    <w:rsid w:val="003D23B1"/>
    <w:rsid w:val="003D2432"/>
    <w:rsid w:val="003D248F"/>
    <w:rsid w:val="003D250F"/>
    <w:rsid w:val="003D285B"/>
    <w:rsid w:val="003D2B0E"/>
    <w:rsid w:val="003D2CCF"/>
    <w:rsid w:val="003D2EA1"/>
    <w:rsid w:val="003D2FAB"/>
    <w:rsid w:val="003D30B8"/>
    <w:rsid w:val="003D30BD"/>
    <w:rsid w:val="003D30F7"/>
    <w:rsid w:val="003D312A"/>
    <w:rsid w:val="003D3267"/>
    <w:rsid w:val="003D3431"/>
    <w:rsid w:val="003D392F"/>
    <w:rsid w:val="003D3BB6"/>
    <w:rsid w:val="003D3FA6"/>
    <w:rsid w:val="003D415F"/>
    <w:rsid w:val="003D432E"/>
    <w:rsid w:val="003D45C0"/>
    <w:rsid w:val="003D48A3"/>
    <w:rsid w:val="003D48CC"/>
    <w:rsid w:val="003D495E"/>
    <w:rsid w:val="003D4A02"/>
    <w:rsid w:val="003D4A86"/>
    <w:rsid w:val="003D4CA9"/>
    <w:rsid w:val="003D4D74"/>
    <w:rsid w:val="003D4FEC"/>
    <w:rsid w:val="003D525A"/>
    <w:rsid w:val="003D52A3"/>
    <w:rsid w:val="003D548E"/>
    <w:rsid w:val="003D549B"/>
    <w:rsid w:val="003D5676"/>
    <w:rsid w:val="003D578E"/>
    <w:rsid w:val="003D57CD"/>
    <w:rsid w:val="003D5AE0"/>
    <w:rsid w:val="003D602C"/>
    <w:rsid w:val="003D621E"/>
    <w:rsid w:val="003D6B9A"/>
    <w:rsid w:val="003D6EB1"/>
    <w:rsid w:val="003D7149"/>
    <w:rsid w:val="003D73BE"/>
    <w:rsid w:val="003D73D6"/>
    <w:rsid w:val="003D75E4"/>
    <w:rsid w:val="003D7AA8"/>
    <w:rsid w:val="003D7C16"/>
    <w:rsid w:val="003D7C45"/>
    <w:rsid w:val="003D7C49"/>
    <w:rsid w:val="003D7ED9"/>
    <w:rsid w:val="003D7F4F"/>
    <w:rsid w:val="003E010C"/>
    <w:rsid w:val="003E018D"/>
    <w:rsid w:val="003E0517"/>
    <w:rsid w:val="003E0602"/>
    <w:rsid w:val="003E068C"/>
    <w:rsid w:val="003E0D59"/>
    <w:rsid w:val="003E0EE9"/>
    <w:rsid w:val="003E0FD0"/>
    <w:rsid w:val="003E1212"/>
    <w:rsid w:val="003E12E9"/>
    <w:rsid w:val="003E138C"/>
    <w:rsid w:val="003E1525"/>
    <w:rsid w:val="003E16D5"/>
    <w:rsid w:val="003E18A6"/>
    <w:rsid w:val="003E1F4C"/>
    <w:rsid w:val="003E200E"/>
    <w:rsid w:val="003E2148"/>
    <w:rsid w:val="003E21B8"/>
    <w:rsid w:val="003E2323"/>
    <w:rsid w:val="003E2493"/>
    <w:rsid w:val="003E2A48"/>
    <w:rsid w:val="003E2B7F"/>
    <w:rsid w:val="003E2CE0"/>
    <w:rsid w:val="003E3042"/>
    <w:rsid w:val="003E31B6"/>
    <w:rsid w:val="003E353D"/>
    <w:rsid w:val="003E35C1"/>
    <w:rsid w:val="003E37AD"/>
    <w:rsid w:val="003E395B"/>
    <w:rsid w:val="003E3A41"/>
    <w:rsid w:val="003E3A52"/>
    <w:rsid w:val="003E3E70"/>
    <w:rsid w:val="003E3FB5"/>
    <w:rsid w:val="003E4022"/>
    <w:rsid w:val="003E40DF"/>
    <w:rsid w:val="003E4170"/>
    <w:rsid w:val="003E425B"/>
    <w:rsid w:val="003E444F"/>
    <w:rsid w:val="003E44EC"/>
    <w:rsid w:val="003E4881"/>
    <w:rsid w:val="003E48CF"/>
    <w:rsid w:val="003E4B35"/>
    <w:rsid w:val="003E4BA3"/>
    <w:rsid w:val="003E5009"/>
    <w:rsid w:val="003E50F4"/>
    <w:rsid w:val="003E50FB"/>
    <w:rsid w:val="003E566F"/>
    <w:rsid w:val="003E56FC"/>
    <w:rsid w:val="003E58B6"/>
    <w:rsid w:val="003E5D32"/>
    <w:rsid w:val="003E5FE2"/>
    <w:rsid w:val="003E61E3"/>
    <w:rsid w:val="003E6292"/>
    <w:rsid w:val="003E689C"/>
    <w:rsid w:val="003E6B0A"/>
    <w:rsid w:val="003E6E61"/>
    <w:rsid w:val="003E6E9D"/>
    <w:rsid w:val="003E6FB0"/>
    <w:rsid w:val="003E6FC1"/>
    <w:rsid w:val="003E7027"/>
    <w:rsid w:val="003E7082"/>
    <w:rsid w:val="003E72B1"/>
    <w:rsid w:val="003E7675"/>
    <w:rsid w:val="003E78B9"/>
    <w:rsid w:val="003E78F7"/>
    <w:rsid w:val="003E7998"/>
    <w:rsid w:val="003E79D6"/>
    <w:rsid w:val="003E7A52"/>
    <w:rsid w:val="003E7C06"/>
    <w:rsid w:val="003E7D02"/>
    <w:rsid w:val="003E7F30"/>
    <w:rsid w:val="003E7F45"/>
    <w:rsid w:val="003F025A"/>
    <w:rsid w:val="003F031E"/>
    <w:rsid w:val="003F036D"/>
    <w:rsid w:val="003F0732"/>
    <w:rsid w:val="003F0853"/>
    <w:rsid w:val="003F0854"/>
    <w:rsid w:val="003F096C"/>
    <w:rsid w:val="003F0A9E"/>
    <w:rsid w:val="003F1567"/>
    <w:rsid w:val="003F16B9"/>
    <w:rsid w:val="003F182F"/>
    <w:rsid w:val="003F18E1"/>
    <w:rsid w:val="003F1B35"/>
    <w:rsid w:val="003F1D1B"/>
    <w:rsid w:val="003F208C"/>
    <w:rsid w:val="003F2107"/>
    <w:rsid w:val="003F22CB"/>
    <w:rsid w:val="003F22EF"/>
    <w:rsid w:val="003F2332"/>
    <w:rsid w:val="003F23B0"/>
    <w:rsid w:val="003F2758"/>
    <w:rsid w:val="003F284F"/>
    <w:rsid w:val="003F2962"/>
    <w:rsid w:val="003F2D67"/>
    <w:rsid w:val="003F30AF"/>
    <w:rsid w:val="003F30DE"/>
    <w:rsid w:val="003F3446"/>
    <w:rsid w:val="003F4103"/>
    <w:rsid w:val="003F463C"/>
    <w:rsid w:val="003F4822"/>
    <w:rsid w:val="003F4A33"/>
    <w:rsid w:val="003F4FFD"/>
    <w:rsid w:val="003F521D"/>
    <w:rsid w:val="003F526D"/>
    <w:rsid w:val="003F5490"/>
    <w:rsid w:val="003F5680"/>
    <w:rsid w:val="003F5BB0"/>
    <w:rsid w:val="003F5FB5"/>
    <w:rsid w:val="003F60FD"/>
    <w:rsid w:val="003F62FF"/>
    <w:rsid w:val="003F6502"/>
    <w:rsid w:val="003F6533"/>
    <w:rsid w:val="003F677C"/>
    <w:rsid w:val="003F6844"/>
    <w:rsid w:val="003F6CBE"/>
    <w:rsid w:val="003F6DA7"/>
    <w:rsid w:val="003F6DD7"/>
    <w:rsid w:val="003F74D8"/>
    <w:rsid w:val="003F7564"/>
    <w:rsid w:val="003F75C0"/>
    <w:rsid w:val="003F7666"/>
    <w:rsid w:val="003F7709"/>
    <w:rsid w:val="003F774E"/>
    <w:rsid w:val="003F777B"/>
    <w:rsid w:val="003F786B"/>
    <w:rsid w:val="003F78EF"/>
    <w:rsid w:val="003F795E"/>
    <w:rsid w:val="003F7EED"/>
    <w:rsid w:val="00400047"/>
    <w:rsid w:val="0040007A"/>
    <w:rsid w:val="0040035A"/>
    <w:rsid w:val="00400482"/>
    <w:rsid w:val="00400A00"/>
    <w:rsid w:val="00400C33"/>
    <w:rsid w:val="00400C3A"/>
    <w:rsid w:val="00400E1F"/>
    <w:rsid w:val="00400E88"/>
    <w:rsid w:val="00401020"/>
    <w:rsid w:val="004011D1"/>
    <w:rsid w:val="0040145A"/>
    <w:rsid w:val="004016DC"/>
    <w:rsid w:val="0040180A"/>
    <w:rsid w:val="00401841"/>
    <w:rsid w:val="00401B30"/>
    <w:rsid w:val="00401BDD"/>
    <w:rsid w:val="00401E23"/>
    <w:rsid w:val="00401FED"/>
    <w:rsid w:val="0040228E"/>
    <w:rsid w:val="00402B2B"/>
    <w:rsid w:val="00402D9F"/>
    <w:rsid w:val="00402DD1"/>
    <w:rsid w:val="00402EE4"/>
    <w:rsid w:val="0040335F"/>
    <w:rsid w:val="00403CBA"/>
    <w:rsid w:val="00403CC1"/>
    <w:rsid w:val="00403ED6"/>
    <w:rsid w:val="00404254"/>
    <w:rsid w:val="004044F1"/>
    <w:rsid w:val="004047C6"/>
    <w:rsid w:val="00404942"/>
    <w:rsid w:val="00404A43"/>
    <w:rsid w:val="00404A59"/>
    <w:rsid w:val="00404B77"/>
    <w:rsid w:val="00404E75"/>
    <w:rsid w:val="0040500D"/>
    <w:rsid w:val="00405226"/>
    <w:rsid w:val="004052AB"/>
    <w:rsid w:val="0040555E"/>
    <w:rsid w:val="004055D1"/>
    <w:rsid w:val="00405A49"/>
    <w:rsid w:val="00405CAA"/>
    <w:rsid w:val="0040602C"/>
    <w:rsid w:val="00406091"/>
    <w:rsid w:val="00406256"/>
    <w:rsid w:val="0040658F"/>
    <w:rsid w:val="0040685D"/>
    <w:rsid w:val="00406884"/>
    <w:rsid w:val="004068AB"/>
    <w:rsid w:val="0040692D"/>
    <w:rsid w:val="00406ACC"/>
    <w:rsid w:val="00406ED9"/>
    <w:rsid w:val="00406F74"/>
    <w:rsid w:val="00406FAF"/>
    <w:rsid w:val="00407069"/>
    <w:rsid w:val="00407745"/>
    <w:rsid w:val="00407CBD"/>
    <w:rsid w:val="00407D2A"/>
    <w:rsid w:val="0041056A"/>
    <w:rsid w:val="0041082C"/>
    <w:rsid w:val="00410C96"/>
    <w:rsid w:val="00410DCF"/>
    <w:rsid w:val="00411096"/>
    <w:rsid w:val="00411345"/>
    <w:rsid w:val="0041148D"/>
    <w:rsid w:val="00411546"/>
    <w:rsid w:val="004115EE"/>
    <w:rsid w:val="00411835"/>
    <w:rsid w:val="00411A1A"/>
    <w:rsid w:val="00411B96"/>
    <w:rsid w:val="00411E40"/>
    <w:rsid w:val="00411F2E"/>
    <w:rsid w:val="0041256E"/>
    <w:rsid w:val="0041273E"/>
    <w:rsid w:val="00412816"/>
    <w:rsid w:val="004129DB"/>
    <w:rsid w:val="00412BB7"/>
    <w:rsid w:val="00412D99"/>
    <w:rsid w:val="004131E3"/>
    <w:rsid w:val="0041321A"/>
    <w:rsid w:val="00413574"/>
    <w:rsid w:val="0041369A"/>
    <w:rsid w:val="004137F9"/>
    <w:rsid w:val="00413863"/>
    <w:rsid w:val="00413BBB"/>
    <w:rsid w:val="00413BF8"/>
    <w:rsid w:val="0041421F"/>
    <w:rsid w:val="0041468D"/>
    <w:rsid w:val="0041471E"/>
    <w:rsid w:val="004147BD"/>
    <w:rsid w:val="0041490C"/>
    <w:rsid w:val="0041496A"/>
    <w:rsid w:val="00414AA1"/>
    <w:rsid w:val="00414B27"/>
    <w:rsid w:val="00414F97"/>
    <w:rsid w:val="00415670"/>
    <w:rsid w:val="00415686"/>
    <w:rsid w:val="004157A2"/>
    <w:rsid w:val="00415929"/>
    <w:rsid w:val="00415942"/>
    <w:rsid w:val="0041594E"/>
    <w:rsid w:val="00415C46"/>
    <w:rsid w:val="00415C8C"/>
    <w:rsid w:val="00415D79"/>
    <w:rsid w:val="0041607E"/>
    <w:rsid w:val="004160B9"/>
    <w:rsid w:val="004161B9"/>
    <w:rsid w:val="00416246"/>
    <w:rsid w:val="004163C8"/>
    <w:rsid w:val="004165B6"/>
    <w:rsid w:val="00416843"/>
    <w:rsid w:val="004169DF"/>
    <w:rsid w:val="00416A8B"/>
    <w:rsid w:val="00416DC6"/>
    <w:rsid w:val="0041712C"/>
    <w:rsid w:val="004175E2"/>
    <w:rsid w:val="00417775"/>
    <w:rsid w:val="00417945"/>
    <w:rsid w:val="004179E0"/>
    <w:rsid w:val="00417B55"/>
    <w:rsid w:val="00417C4D"/>
    <w:rsid w:val="0042011F"/>
    <w:rsid w:val="004206C0"/>
    <w:rsid w:val="00420CAC"/>
    <w:rsid w:val="00420FE0"/>
    <w:rsid w:val="00421214"/>
    <w:rsid w:val="0042157B"/>
    <w:rsid w:val="004215FA"/>
    <w:rsid w:val="004217BA"/>
    <w:rsid w:val="00421823"/>
    <w:rsid w:val="00421A2A"/>
    <w:rsid w:val="00421B09"/>
    <w:rsid w:val="00421F18"/>
    <w:rsid w:val="00421F5C"/>
    <w:rsid w:val="00422012"/>
    <w:rsid w:val="00422A41"/>
    <w:rsid w:val="00422BEF"/>
    <w:rsid w:val="00422C41"/>
    <w:rsid w:val="00422C6F"/>
    <w:rsid w:val="00423067"/>
    <w:rsid w:val="004232A3"/>
    <w:rsid w:val="0042336F"/>
    <w:rsid w:val="00423429"/>
    <w:rsid w:val="00423AE8"/>
    <w:rsid w:val="00423C64"/>
    <w:rsid w:val="00423D02"/>
    <w:rsid w:val="00423D7F"/>
    <w:rsid w:val="00423F28"/>
    <w:rsid w:val="00424144"/>
    <w:rsid w:val="00424332"/>
    <w:rsid w:val="004243FC"/>
    <w:rsid w:val="004244FD"/>
    <w:rsid w:val="004247EE"/>
    <w:rsid w:val="0042488B"/>
    <w:rsid w:val="0042492E"/>
    <w:rsid w:val="00424961"/>
    <w:rsid w:val="00424962"/>
    <w:rsid w:val="00424A4B"/>
    <w:rsid w:val="00424A5B"/>
    <w:rsid w:val="00424CD0"/>
    <w:rsid w:val="00424EAE"/>
    <w:rsid w:val="00425112"/>
    <w:rsid w:val="004251B0"/>
    <w:rsid w:val="0042537B"/>
    <w:rsid w:val="004255B1"/>
    <w:rsid w:val="0042572D"/>
    <w:rsid w:val="00425887"/>
    <w:rsid w:val="004258E9"/>
    <w:rsid w:val="00425A63"/>
    <w:rsid w:val="00425C25"/>
    <w:rsid w:val="00425EF3"/>
    <w:rsid w:val="0042604D"/>
    <w:rsid w:val="004266EB"/>
    <w:rsid w:val="00426B02"/>
    <w:rsid w:val="00426B05"/>
    <w:rsid w:val="00426D2C"/>
    <w:rsid w:val="00426D60"/>
    <w:rsid w:val="00426F9D"/>
    <w:rsid w:val="00427211"/>
    <w:rsid w:val="004272B7"/>
    <w:rsid w:val="00427353"/>
    <w:rsid w:val="00427397"/>
    <w:rsid w:val="00427686"/>
    <w:rsid w:val="004279A8"/>
    <w:rsid w:val="00427AB8"/>
    <w:rsid w:val="00427C1B"/>
    <w:rsid w:val="00427C3E"/>
    <w:rsid w:val="00427E6C"/>
    <w:rsid w:val="00427F33"/>
    <w:rsid w:val="0043058F"/>
    <w:rsid w:val="00430849"/>
    <w:rsid w:val="0043092C"/>
    <w:rsid w:val="0043093C"/>
    <w:rsid w:val="00430B29"/>
    <w:rsid w:val="00430DC6"/>
    <w:rsid w:val="00430E95"/>
    <w:rsid w:val="00430FDE"/>
    <w:rsid w:val="00431244"/>
    <w:rsid w:val="0043156C"/>
    <w:rsid w:val="004316C4"/>
    <w:rsid w:val="004318BD"/>
    <w:rsid w:val="00431A60"/>
    <w:rsid w:val="00431ACA"/>
    <w:rsid w:val="00431B4D"/>
    <w:rsid w:val="00431E27"/>
    <w:rsid w:val="00431F27"/>
    <w:rsid w:val="004320D8"/>
    <w:rsid w:val="00432176"/>
    <w:rsid w:val="00432392"/>
    <w:rsid w:val="00432919"/>
    <w:rsid w:val="00432B99"/>
    <w:rsid w:val="00432DFB"/>
    <w:rsid w:val="00432E77"/>
    <w:rsid w:val="00432F24"/>
    <w:rsid w:val="0043301F"/>
    <w:rsid w:val="00433125"/>
    <w:rsid w:val="00433241"/>
    <w:rsid w:val="004332FE"/>
    <w:rsid w:val="004333A5"/>
    <w:rsid w:val="004336E2"/>
    <w:rsid w:val="00433779"/>
    <w:rsid w:val="00433868"/>
    <w:rsid w:val="00433C96"/>
    <w:rsid w:val="00433E16"/>
    <w:rsid w:val="0043417A"/>
    <w:rsid w:val="004341E6"/>
    <w:rsid w:val="0043447F"/>
    <w:rsid w:val="004344FE"/>
    <w:rsid w:val="00434824"/>
    <w:rsid w:val="00434837"/>
    <w:rsid w:val="00434AD1"/>
    <w:rsid w:val="00434E13"/>
    <w:rsid w:val="00434FDD"/>
    <w:rsid w:val="004352C5"/>
    <w:rsid w:val="004352EC"/>
    <w:rsid w:val="0043535C"/>
    <w:rsid w:val="00435433"/>
    <w:rsid w:val="004354B0"/>
    <w:rsid w:val="004359BA"/>
    <w:rsid w:val="004359DD"/>
    <w:rsid w:val="00435B2D"/>
    <w:rsid w:val="00435DC1"/>
    <w:rsid w:val="00435F36"/>
    <w:rsid w:val="00435F6D"/>
    <w:rsid w:val="00435FBB"/>
    <w:rsid w:val="00436114"/>
    <w:rsid w:val="004362FC"/>
    <w:rsid w:val="00436858"/>
    <w:rsid w:val="00436AF9"/>
    <w:rsid w:val="00436CBA"/>
    <w:rsid w:val="00437055"/>
    <w:rsid w:val="00437145"/>
    <w:rsid w:val="004374EB"/>
    <w:rsid w:val="00437503"/>
    <w:rsid w:val="004377A4"/>
    <w:rsid w:val="004377D8"/>
    <w:rsid w:val="00437844"/>
    <w:rsid w:val="00437DBD"/>
    <w:rsid w:val="00440170"/>
    <w:rsid w:val="004402CB"/>
    <w:rsid w:val="004406E1"/>
    <w:rsid w:val="004409EB"/>
    <w:rsid w:val="00440A59"/>
    <w:rsid w:val="00440A5A"/>
    <w:rsid w:val="00440D08"/>
    <w:rsid w:val="00440DF4"/>
    <w:rsid w:val="00440F89"/>
    <w:rsid w:val="00440FE7"/>
    <w:rsid w:val="0044101B"/>
    <w:rsid w:val="00441431"/>
    <w:rsid w:val="004414F9"/>
    <w:rsid w:val="0044180D"/>
    <w:rsid w:val="00442022"/>
    <w:rsid w:val="00442041"/>
    <w:rsid w:val="0044230C"/>
    <w:rsid w:val="004423FC"/>
    <w:rsid w:val="0044264B"/>
    <w:rsid w:val="00442797"/>
    <w:rsid w:val="00442DEB"/>
    <w:rsid w:val="00442FA2"/>
    <w:rsid w:val="00443012"/>
    <w:rsid w:val="00443075"/>
    <w:rsid w:val="0044331D"/>
    <w:rsid w:val="00443351"/>
    <w:rsid w:val="00443357"/>
    <w:rsid w:val="0044382E"/>
    <w:rsid w:val="004438C4"/>
    <w:rsid w:val="00443A4E"/>
    <w:rsid w:val="00443B9E"/>
    <w:rsid w:val="00443DAF"/>
    <w:rsid w:val="004440D1"/>
    <w:rsid w:val="0044411E"/>
    <w:rsid w:val="0044453A"/>
    <w:rsid w:val="00444674"/>
    <w:rsid w:val="004447FD"/>
    <w:rsid w:val="00444BAA"/>
    <w:rsid w:val="00444CB4"/>
    <w:rsid w:val="00444CF7"/>
    <w:rsid w:val="004452A9"/>
    <w:rsid w:val="004455A7"/>
    <w:rsid w:val="00445815"/>
    <w:rsid w:val="0044592B"/>
    <w:rsid w:val="00445946"/>
    <w:rsid w:val="00445BCE"/>
    <w:rsid w:val="00445CE7"/>
    <w:rsid w:val="004460B7"/>
    <w:rsid w:val="00446166"/>
    <w:rsid w:val="00446265"/>
    <w:rsid w:val="0044648F"/>
    <w:rsid w:val="004465D9"/>
    <w:rsid w:val="00446699"/>
    <w:rsid w:val="00446721"/>
    <w:rsid w:val="004469D3"/>
    <w:rsid w:val="00446ACB"/>
    <w:rsid w:val="00446D75"/>
    <w:rsid w:val="00446E09"/>
    <w:rsid w:val="00447A61"/>
    <w:rsid w:val="00447C5C"/>
    <w:rsid w:val="00450144"/>
    <w:rsid w:val="004501CA"/>
    <w:rsid w:val="0045031D"/>
    <w:rsid w:val="0045076C"/>
    <w:rsid w:val="00450AFA"/>
    <w:rsid w:val="00451512"/>
    <w:rsid w:val="00451881"/>
    <w:rsid w:val="00451B52"/>
    <w:rsid w:val="00451B66"/>
    <w:rsid w:val="00451DB2"/>
    <w:rsid w:val="00452051"/>
    <w:rsid w:val="00452146"/>
    <w:rsid w:val="00452452"/>
    <w:rsid w:val="00452935"/>
    <w:rsid w:val="00452A00"/>
    <w:rsid w:val="00452C21"/>
    <w:rsid w:val="00453044"/>
    <w:rsid w:val="00453090"/>
    <w:rsid w:val="00453282"/>
    <w:rsid w:val="00453AE0"/>
    <w:rsid w:val="00453B31"/>
    <w:rsid w:val="00453CCB"/>
    <w:rsid w:val="00453D82"/>
    <w:rsid w:val="00453EF3"/>
    <w:rsid w:val="0045426D"/>
    <w:rsid w:val="00454450"/>
    <w:rsid w:val="00454843"/>
    <w:rsid w:val="00454B74"/>
    <w:rsid w:val="00454BE9"/>
    <w:rsid w:val="00454CB6"/>
    <w:rsid w:val="00454F06"/>
    <w:rsid w:val="00454FEC"/>
    <w:rsid w:val="004550EE"/>
    <w:rsid w:val="004553EC"/>
    <w:rsid w:val="00455462"/>
    <w:rsid w:val="00455707"/>
    <w:rsid w:val="004558E1"/>
    <w:rsid w:val="00455AAA"/>
    <w:rsid w:val="00455D4C"/>
    <w:rsid w:val="00456051"/>
    <w:rsid w:val="0045642B"/>
    <w:rsid w:val="004564F6"/>
    <w:rsid w:val="00456650"/>
    <w:rsid w:val="0045689B"/>
    <w:rsid w:val="00456A06"/>
    <w:rsid w:val="00456A2F"/>
    <w:rsid w:val="00456A8E"/>
    <w:rsid w:val="00456AC1"/>
    <w:rsid w:val="00456B12"/>
    <w:rsid w:val="00456C29"/>
    <w:rsid w:val="00457022"/>
    <w:rsid w:val="00457110"/>
    <w:rsid w:val="00457846"/>
    <w:rsid w:val="00457A3A"/>
    <w:rsid w:val="00457C2E"/>
    <w:rsid w:val="00457D5C"/>
    <w:rsid w:val="00457D84"/>
    <w:rsid w:val="00457E56"/>
    <w:rsid w:val="0046003C"/>
    <w:rsid w:val="00460187"/>
    <w:rsid w:val="0046024D"/>
    <w:rsid w:val="00460335"/>
    <w:rsid w:val="004607F7"/>
    <w:rsid w:val="0046081E"/>
    <w:rsid w:val="00460853"/>
    <w:rsid w:val="00460871"/>
    <w:rsid w:val="00460DA1"/>
    <w:rsid w:val="00460F9F"/>
    <w:rsid w:val="00461049"/>
    <w:rsid w:val="00461056"/>
    <w:rsid w:val="004612EF"/>
    <w:rsid w:val="0046130F"/>
    <w:rsid w:val="00461808"/>
    <w:rsid w:val="00461942"/>
    <w:rsid w:val="00461AD6"/>
    <w:rsid w:val="00461B4A"/>
    <w:rsid w:val="00461C27"/>
    <w:rsid w:val="0046242B"/>
    <w:rsid w:val="00462575"/>
    <w:rsid w:val="004628D4"/>
    <w:rsid w:val="00462955"/>
    <w:rsid w:val="00462B28"/>
    <w:rsid w:val="00462D27"/>
    <w:rsid w:val="00462E35"/>
    <w:rsid w:val="00462FA5"/>
    <w:rsid w:val="00462FF1"/>
    <w:rsid w:val="00463117"/>
    <w:rsid w:val="0046316A"/>
    <w:rsid w:val="00463355"/>
    <w:rsid w:val="004633A6"/>
    <w:rsid w:val="00463424"/>
    <w:rsid w:val="0046346B"/>
    <w:rsid w:val="0046348E"/>
    <w:rsid w:val="00463585"/>
    <w:rsid w:val="004638A6"/>
    <w:rsid w:val="00463B16"/>
    <w:rsid w:val="00463BDA"/>
    <w:rsid w:val="00463C6C"/>
    <w:rsid w:val="00463DBC"/>
    <w:rsid w:val="00463F13"/>
    <w:rsid w:val="0046448C"/>
    <w:rsid w:val="004647CD"/>
    <w:rsid w:val="00464B4D"/>
    <w:rsid w:val="00464BAC"/>
    <w:rsid w:val="00464C63"/>
    <w:rsid w:val="00464C77"/>
    <w:rsid w:val="00464DE5"/>
    <w:rsid w:val="00464E93"/>
    <w:rsid w:val="004650FB"/>
    <w:rsid w:val="004652F0"/>
    <w:rsid w:val="004653D0"/>
    <w:rsid w:val="0046576E"/>
    <w:rsid w:val="0046596C"/>
    <w:rsid w:val="00465AB6"/>
    <w:rsid w:val="00465FDF"/>
    <w:rsid w:val="0046602D"/>
    <w:rsid w:val="0046624F"/>
    <w:rsid w:val="0046626A"/>
    <w:rsid w:val="00466294"/>
    <w:rsid w:val="00466297"/>
    <w:rsid w:val="004662DD"/>
    <w:rsid w:val="004665AC"/>
    <w:rsid w:val="00466791"/>
    <w:rsid w:val="004667D4"/>
    <w:rsid w:val="00466DCF"/>
    <w:rsid w:val="00466FA3"/>
    <w:rsid w:val="00467120"/>
    <w:rsid w:val="00467135"/>
    <w:rsid w:val="00467164"/>
    <w:rsid w:val="00467357"/>
    <w:rsid w:val="004675FF"/>
    <w:rsid w:val="0046767A"/>
    <w:rsid w:val="00467702"/>
    <w:rsid w:val="004677E7"/>
    <w:rsid w:val="00467AA7"/>
    <w:rsid w:val="00467F1E"/>
    <w:rsid w:val="004701E2"/>
    <w:rsid w:val="004702C4"/>
    <w:rsid w:val="004705DB"/>
    <w:rsid w:val="00470959"/>
    <w:rsid w:val="00470A6F"/>
    <w:rsid w:val="00470B83"/>
    <w:rsid w:val="00470C8E"/>
    <w:rsid w:val="00470C9A"/>
    <w:rsid w:val="0047165F"/>
    <w:rsid w:val="004716F7"/>
    <w:rsid w:val="00471A40"/>
    <w:rsid w:val="00472013"/>
    <w:rsid w:val="0047205B"/>
    <w:rsid w:val="00472127"/>
    <w:rsid w:val="004724DB"/>
    <w:rsid w:val="004726C6"/>
    <w:rsid w:val="00472875"/>
    <w:rsid w:val="00472A82"/>
    <w:rsid w:val="00472AD9"/>
    <w:rsid w:val="00472BDF"/>
    <w:rsid w:val="00472CD4"/>
    <w:rsid w:val="00472EF1"/>
    <w:rsid w:val="004730D1"/>
    <w:rsid w:val="004730FD"/>
    <w:rsid w:val="00473303"/>
    <w:rsid w:val="004733A3"/>
    <w:rsid w:val="00473421"/>
    <w:rsid w:val="004734DF"/>
    <w:rsid w:val="0047369B"/>
    <w:rsid w:val="004736C7"/>
    <w:rsid w:val="0047372A"/>
    <w:rsid w:val="00473812"/>
    <w:rsid w:val="00473B95"/>
    <w:rsid w:val="0047420C"/>
    <w:rsid w:val="004742C9"/>
    <w:rsid w:val="004748C4"/>
    <w:rsid w:val="00474990"/>
    <w:rsid w:val="00474BD9"/>
    <w:rsid w:val="00474BDE"/>
    <w:rsid w:val="00474CBC"/>
    <w:rsid w:val="00474D0D"/>
    <w:rsid w:val="00474D8E"/>
    <w:rsid w:val="0047505F"/>
    <w:rsid w:val="0047545F"/>
    <w:rsid w:val="00475A35"/>
    <w:rsid w:val="00475B16"/>
    <w:rsid w:val="00475B4E"/>
    <w:rsid w:val="00475B93"/>
    <w:rsid w:val="00475BE7"/>
    <w:rsid w:val="00475D21"/>
    <w:rsid w:val="00475D23"/>
    <w:rsid w:val="00475FFE"/>
    <w:rsid w:val="0047624F"/>
    <w:rsid w:val="004766EE"/>
    <w:rsid w:val="004768B2"/>
    <w:rsid w:val="0047702E"/>
    <w:rsid w:val="00477219"/>
    <w:rsid w:val="00477397"/>
    <w:rsid w:val="00477AD4"/>
    <w:rsid w:val="00477E12"/>
    <w:rsid w:val="00477F44"/>
    <w:rsid w:val="004802C6"/>
    <w:rsid w:val="00480834"/>
    <w:rsid w:val="0048097A"/>
    <w:rsid w:val="004809B2"/>
    <w:rsid w:val="00480B15"/>
    <w:rsid w:val="00480B63"/>
    <w:rsid w:val="00480C74"/>
    <w:rsid w:val="00480EDA"/>
    <w:rsid w:val="004811C8"/>
    <w:rsid w:val="004811CA"/>
    <w:rsid w:val="0048155C"/>
    <w:rsid w:val="0048172C"/>
    <w:rsid w:val="0048179F"/>
    <w:rsid w:val="0048183A"/>
    <w:rsid w:val="0048184E"/>
    <w:rsid w:val="004818CC"/>
    <w:rsid w:val="004819F8"/>
    <w:rsid w:val="0048212B"/>
    <w:rsid w:val="00482785"/>
    <w:rsid w:val="00482887"/>
    <w:rsid w:val="0048305A"/>
    <w:rsid w:val="0048314C"/>
    <w:rsid w:val="004832FA"/>
    <w:rsid w:val="0048330E"/>
    <w:rsid w:val="004833AE"/>
    <w:rsid w:val="004837E1"/>
    <w:rsid w:val="00483928"/>
    <w:rsid w:val="00483C76"/>
    <w:rsid w:val="00483DF0"/>
    <w:rsid w:val="00483DF5"/>
    <w:rsid w:val="00484278"/>
    <w:rsid w:val="0048446D"/>
    <w:rsid w:val="00484595"/>
    <w:rsid w:val="004847CE"/>
    <w:rsid w:val="0048493F"/>
    <w:rsid w:val="00484A83"/>
    <w:rsid w:val="00484E1E"/>
    <w:rsid w:val="00484E84"/>
    <w:rsid w:val="0048516F"/>
    <w:rsid w:val="00485288"/>
    <w:rsid w:val="004852BF"/>
    <w:rsid w:val="004854FC"/>
    <w:rsid w:val="004859DE"/>
    <w:rsid w:val="00485E39"/>
    <w:rsid w:val="00485E3C"/>
    <w:rsid w:val="00485EE5"/>
    <w:rsid w:val="00485F20"/>
    <w:rsid w:val="00486078"/>
    <w:rsid w:val="00486224"/>
    <w:rsid w:val="0048630A"/>
    <w:rsid w:val="00486366"/>
    <w:rsid w:val="0048658E"/>
    <w:rsid w:val="00486A9A"/>
    <w:rsid w:val="00486B0F"/>
    <w:rsid w:val="00486BCA"/>
    <w:rsid w:val="00486C9F"/>
    <w:rsid w:val="00487039"/>
    <w:rsid w:val="00487234"/>
    <w:rsid w:val="00487255"/>
    <w:rsid w:val="00487366"/>
    <w:rsid w:val="00487396"/>
    <w:rsid w:val="0048750C"/>
    <w:rsid w:val="0048769A"/>
    <w:rsid w:val="00487732"/>
    <w:rsid w:val="00487CA9"/>
    <w:rsid w:val="00487DE1"/>
    <w:rsid w:val="00490298"/>
    <w:rsid w:val="004902D9"/>
    <w:rsid w:val="0049070F"/>
    <w:rsid w:val="0049095E"/>
    <w:rsid w:val="00490CB7"/>
    <w:rsid w:val="00490F57"/>
    <w:rsid w:val="00490F77"/>
    <w:rsid w:val="004910AE"/>
    <w:rsid w:val="0049164F"/>
    <w:rsid w:val="00491D48"/>
    <w:rsid w:val="004920C5"/>
    <w:rsid w:val="00492189"/>
    <w:rsid w:val="004925F6"/>
    <w:rsid w:val="00492A4C"/>
    <w:rsid w:val="004934F5"/>
    <w:rsid w:val="0049361C"/>
    <w:rsid w:val="00493AA3"/>
    <w:rsid w:val="00494039"/>
    <w:rsid w:val="004946BD"/>
    <w:rsid w:val="00494712"/>
    <w:rsid w:val="004948EE"/>
    <w:rsid w:val="00494D4C"/>
    <w:rsid w:val="004953F0"/>
    <w:rsid w:val="00495A41"/>
    <w:rsid w:val="00495A77"/>
    <w:rsid w:val="00495BB5"/>
    <w:rsid w:val="0049625E"/>
    <w:rsid w:val="004962C8"/>
    <w:rsid w:val="004963FD"/>
    <w:rsid w:val="00496707"/>
    <w:rsid w:val="00496AF1"/>
    <w:rsid w:val="00496D2E"/>
    <w:rsid w:val="00496FA6"/>
    <w:rsid w:val="0049745C"/>
    <w:rsid w:val="004974B4"/>
    <w:rsid w:val="0049753B"/>
    <w:rsid w:val="0049758F"/>
    <w:rsid w:val="00497624"/>
    <w:rsid w:val="00497712"/>
    <w:rsid w:val="00497876"/>
    <w:rsid w:val="00497D03"/>
    <w:rsid w:val="004A056C"/>
    <w:rsid w:val="004A0AE9"/>
    <w:rsid w:val="004A0B90"/>
    <w:rsid w:val="004A0D13"/>
    <w:rsid w:val="004A0D97"/>
    <w:rsid w:val="004A0E5C"/>
    <w:rsid w:val="004A120A"/>
    <w:rsid w:val="004A1367"/>
    <w:rsid w:val="004A1921"/>
    <w:rsid w:val="004A1BE5"/>
    <w:rsid w:val="004A1C49"/>
    <w:rsid w:val="004A1E82"/>
    <w:rsid w:val="004A1F9E"/>
    <w:rsid w:val="004A2155"/>
    <w:rsid w:val="004A245F"/>
    <w:rsid w:val="004A2541"/>
    <w:rsid w:val="004A266B"/>
    <w:rsid w:val="004A2A57"/>
    <w:rsid w:val="004A3255"/>
    <w:rsid w:val="004A33A9"/>
    <w:rsid w:val="004A34C5"/>
    <w:rsid w:val="004A3860"/>
    <w:rsid w:val="004A38F0"/>
    <w:rsid w:val="004A3DA1"/>
    <w:rsid w:val="004A4070"/>
    <w:rsid w:val="004A4147"/>
    <w:rsid w:val="004A4542"/>
    <w:rsid w:val="004A4669"/>
    <w:rsid w:val="004A46BD"/>
    <w:rsid w:val="004A47DC"/>
    <w:rsid w:val="004A4935"/>
    <w:rsid w:val="004A4AAB"/>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6B7"/>
    <w:rsid w:val="004A7EB2"/>
    <w:rsid w:val="004A7EC8"/>
    <w:rsid w:val="004A7ED1"/>
    <w:rsid w:val="004B05F5"/>
    <w:rsid w:val="004B0632"/>
    <w:rsid w:val="004B084B"/>
    <w:rsid w:val="004B0B87"/>
    <w:rsid w:val="004B0C4E"/>
    <w:rsid w:val="004B0D1E"/>
    <w:rsid w:val="004B0D6D"/>
    <w:rsid w:val="004B0F13"/>
    <w:rsid w:val="004B1792"/>
    <w:rsid w:val="004B1D2A"/>
    <w:rsid w:val="004B1E02"/>
    <w:rsid w:val="004B1E8C"/>
    <w:rsid w:val="004B1EC6"/>
    <w:rsid w:val="004B1FF8"/>
    <w:rsid w:val="004B204D"/>
    <w:rsid w:val="004B25CE"/>
    <w:rsid w:val="004B280D"/>
    <w:rsid w:val="004B2852"/>
    <w:rsid w:val="004B2CF4"/>
    <w:rsid w:val="004B2D5E"/>
    <w:rsid w:val="004B30D3"/>
    <w:rsid w:val="004B3612"/>
    <w:rsid w:val="004B3773"/>
    <w:rsid w:val="004B3A11"/>
    <w:rsid w:val="004B3AB0"/>
    <w:rsid w:val="004B3AF0"/>
    <w:rsid w:val="004B3E6E"/>
    <w:rsid w:val="004B40C7"/>
    <w:rsid w:val="004B4150"/>
    <w:rsid w:val="004B424C"/>
    <w:rsid w:val="004B42E5"/>
    <w:rsid w:val="004B42EF"/>
    <w:rsid w:val="004B4308"/>
    <w:rsid w:val="004B455E"/>
    <w:rsid w:val="004B472A"/>
    <w:rsid w:val="004B4774"/>
    <w:rsid w:val="004B47BB"/>
    <w:rsid w:val="004B47C4"/>
    <w:rsid w:val="004B4854"/>
    <w:rsid w:val="004B4A95"/>
    <w:rsid w:val="004B4B63"/>
    <w:rsid w:val="004B4E31"/>
    <w:rsid w:val="004B508D"/>
    <w:rsid w:val="004B526D"/>
    <w:rsid w:val="004B5415"/>
    <w:rsid w:val="004B58CC"/>
    <w:rsid w:val="004B5998"/>
    <w:rsid w:val="004B59CB"/>
    <w:rsid w:val="004B59D6"/>
    <w:rsid w:val="004B59DB"/>
    <w:rsid w:val="004B5A9D"/>
    <w:rsid w:val="004B5B6A"/>
    <w:rsid w:val="004B5F7D"/>
    <w:rsid w:val="004B6272"/>
    <w:rsid w:val="004B6763"/>
    <w:rsid w:val="004B67A0"/>
    <w:rsid w:val="004B6C2B"/>
    <w:rsid w:val="004B6DA1"/>
    <w:rsid w:val="004B732F"/>
    <w:rsid w:val="004B755A"/>
    <w:rsid w:val="004B7A1D"/>
    <w:rsid w:val="004B7AE1"/>
    <w:rsid w:val="004B7BA2"/>
    <w:rsid w:val="004B7CA5"/>
    <w:rsid w:val="004C0092"/>
    <w:rsid w:val="004C0152"/>
    <w:rsid w:val="004C073B"/>
    <w:rsid w:val="004C0A1C"/>
    <w:rsid w:val="004C0BE1"/>
    <w:rsid w:val="004C102B"/>
    <w:rsid w:val="004C1367"/>
    <w:rsid w:val="004C1463"/>
    <w:rsid w:val="004C18D0"/>
    <w:rsid w:val="004C1909"/>
    <w:rsid w:val="004C1AC1"/>
    <w:rsid w:val="004C1AC2"/>
    <w:rsid w:val="004C1B75"/>
    <w:rsid w:val="004C1D08"/>
    <w:rsid w:val="004C2328"/>
    <w:rsid w:val="004C2528"/>
    <w:rsid w:val="004C2561"/>
    <w:rsid w:val="004C2E8C"/>
    <w:rsid w:val="004C32AA"/>
    <w:rsid w:val="004C3307"/>
    <w:rsid w:val="004C3A10"/>
    <w:rsid w:val="004C3AD0"/>
    <w:rsid w:val="004C3C8F"/>
    <w:rsid w:val="004C3CFA"/>
    <w:rsid w:val="004C4008"/>
    <w:rsid w:val="004C4059"/>
    <w:rsid w:val="004C43D3"/>
    <w:rsid w:val="004C4568"/>
    <w:rsid w:val="004C49FF"/>
    <w:rsid w:val="004C4D47"/>
    <w:rsid w:val="004C4D63"/>
    <w:rsid w:val="004C5180"/>
    <w:rsid w:val="004C51D6"/>
    <w:rsid w:val="004C5223"/>
    <w:rsid w:val="004C5582"/>
    <w:rsid w:val="004C5A5B"/>
    <w:rsid w:val="004C5AA2"/>
    <w:rsid w:val="004C5ADA"/>
    <w:rsid w:val="004C5E4A"/>
    <w:rsid w:val="004C5F10"/>
    <w:rsid w:val="004C5F88"/>
    <w:rsid w:val="004C646A"/>
    <w:rsid w:val="004C64DB"/>
    <w:rsid w:val="004C64F7"/>
    <w:rsid w:val="004C652A"/>
    <w:rsid w:val="004C6832"/>
    <w:rsid w:val="004C6AB4"/>
    <w:rsid w:val="004C6CE0"/>
    <w:rsid w:val="004C6EFD"/>
    <w:rsid w:val="004C70E3"/>
    <w:rsid w:val="004C7200"/>
    <w:rsid w:val="004C726B"/>
    <w:rsid w:val="004C76F1"/>
    <w:rsid w:val="004C7FC2"/>
    <w:rsid w:val="004C7FF7"/>
    <w:rsid w:val="004D0015"/>
    <w:rsid w:val="004D00C5"/>
    <w:rsid w:val="004D0331"/>
    <w:rsid w:val="004D0588"/>
    <w:rsid w:val="004D0980"/>
    <w:rsid w:val="004D0A6E"/>
    <w:rsid w:val="004D0D56"/>
    <w:rsid w:val="004D0DCD"/>
    <w:rsid w:val="004D0EC2"/>
    <w:rsid w:val="004D0F0C"/>
    <w:rsid w:val="004D1031"/>
    <w:rsid w:val="004D1070"/>
    <w:rsid w:val="004D10FC"/>
    <w:rsid w:val="004D1176"/>
    <w:rsid w:val="004D126E"/>
    <w:rsid w:val="004D1581"/>
    <w:rsid w:val="004D1663"/>
    <w:rsid w:val="004D1692"/>
    <w:rsid w:val="004D1C5B"/>
    <w:rsid w:val="004D1D0C"/>
    <w:rsid w:val="004D1DBD"/>
    <w:rsid w:val="004D1E08"/>
    <w:rsid w:val="004D1F17"/>
    <w:rsid w:val="004D2165"/>
    <w:rsid w:val="004D22CB"/>
    <w:rsid w:val="004D23E1"/>
    <w:rsid w:val="004D253E"/>
    <w:rsid w:val="004D29BD"/>
    <w:rsid w:val="004D320C"/>
    <w:rsid w:val="004D37F8"/>
    <w:rsid w:val="004D388C"/>
    <w:rsid w:val="004D3941"/>
    <w:rsid w:val="004D3B76"/>
    <w:rsid w:val="004D3BF4"/>
    <w:rsid w:val="004D3C52"/>
    <w:rsid w:val="004D45B6"/>
    <w:rsid w:val="004D4649"/>
    <w:rsid w:val="004D46B5"/>
    <w:rsid w:val="004D475B"/>
    <w:rsid w:val="004D4809"/>
    <w:rsid w:val="004D48EA"/>
    <w:rsid w:val="004D491B"/>
    <w:rsid w:val="004D49B4"/>
    <w:rsid w:val="004D4EE6"/>
    <w:rsid w:val="004D50A4"/>
    <w:rsid w:val="004D53B9"/>
    <w:rsid w:val="004D5747"/>
    <w:rsid w:val="004D5749"/>
    <w:rsid w:val="004D5A1E"/>
    <w:rsid w:val="004D5A7B"/>
    <w:rsid w:val="004D5BFA"/>
    <w:rsid w:val="004D67B5"/>
    <w:rsid w:val="004D67BC"/>
    <w:rsid w:val="004D6807"/>
    <w:rsid w:val="004D6817"/>
    <w:rsid w:val="004D6858"/>
    <w:rsid w:val="004D6988"/>
    <w:rsid w:val="004D6AC9"/>
    <w:rsid w:val="004D6ACE"/>
    <w:rsid w:val="004D6CD5"/>
    <w:rsid w:val="004D6E76"/>
    <w:rsid w:val="004D6FCA"/>
    <w:rsid w:val="004D7458"/>
    <w:rsid w:val="004D7633"/>
    <w:rsid w:val="004D7652"/>
    <w:rsid w:val="004D7849"/>
    <w:rsid w:val="004D7BC1"/>
    <w:rsid w:val="004D7BFE"/>
    <w:rsid w:val="004E0421"/>
    <w:rsid w:val="004E0514"/>
    <w:rsid w:val="004E074E"/>
    <w:rsid w:val="004E0E78"/>
    <w:rsid w:val="004E11E6"/>
    <w:rsid w:val="004E1245"/>
    <w:rsid w:val="004E1342"/>
    <w:rsid w:val="004E1440"/>
    <w:rsid w:val="004E15FE"/>
    <w:rsid w:val="004E170D"/>
    <w:rsid w:val="004E1AF6"/>
    <w:rsid w:val="004E1C3A"/>
    <w:rsid w:val="004E1C7E"/>
    <w:rsid w:val="004E2515"/>
    <w:rsid w:val="004E26D3"/>
    <w:rsid w:val="004E274F"/>
    <w:rsid w:val="004E2834"/>
    <w:rsid w:val="004E2A7D"/>
    <w:rsid w:val="004E2A98"/>
    <w:rsid w:val="004E2EE9"/>
    <w:rsid w:val="004E2F78"/>
    <w:rsid w:val="004E342C"/>
    <w:rsid w:val="004E3663"/>
    <w:rsid w:val="004E37C4"/>
    <w:rsid w:val="004E396F"/>
    <w:rsid w:val="004E3B70"/>
    <w:rsid w:val="004E3D41"/>
    <w:rsid w:val="004E3DA1"/>
    <w:rsid w:val="004E3E62"/>
    <w:rsid w:val="004E508F"/>
    <w:rsid w:val="004E5197"/>
    <w:rsid w:val="004E51D6"/>
    <w:rsid w:val="004E598A"/>
    <w:rsid w:val="004E599B"/>
    <w:rsid w:val="004E5A43"/>
    <w:rsid w:val="004E5BF9"/>
    <w:rsid w:val="004E5C73"/>
    <w:rsid w:val="004E5D8E"/>
    <w:rsid w:val="004E5F6A"/>
    <w:rsid w:val="004E616C"/>
    <w:rsid w:val="004E62A6"/>
    <w:rsid w:val="004E639B"/>
    <w:rsid w:val="004E68F0"/>
    <w:rsid w:val="004E699D"/>
    <w:rsid w:val="004E6E8A"/>
    <w:rsid w:val="004E6FF7"/>
    <w:rsid w:val="004E70E8"/>
    <w:rsid w:val="004E7241"/>
    <w:rsid w:val="004E7355"/>
    <w:rsid w:val="004E7541"/>
    <w:rsid w:val="004E755C"/>
    <w:rsid w:val="004E75F6"/>
    <w:rsid w:val="004E7871"/>
    <w:rsid w:val="004E7B3E"/>
    <w:rsid w:val="004F0033"/>
    <w:rsid w:val="004F00FF"/>
    <w:rsid w:val="004F0169"/>
    <w:rsid w:val="004F04E2"/>
    <w:rsid w:val="004F0634"/>
    <w:rsid w:val="004F0684"/>
    <w:rsid w:val="004F0B5D"/>
    <w:rsid w:val="004F0DF8"/>
    <w:rsid w:val="004F0EF1"/>
    <w:rsid w:val="004F13F0"/>
    <w:rsid w:val="004F19DD"/>
    <w:rsid w:val="004F1A61"/>
    <w:rsid w:val="004F1C65"/>
    <w:rsid w:val="004F1E41"/>
    <w:rsid w:val="004F1E76"/>
    <w:rsid w:val="004F1EB7"/>
    <w:rsid w:val="004F1FEA"/>
    <w:rsid w:val="004F21CD"/>
    <w:rsid w:val="004F2297"/>
    <w:rsid w:val="004F22E8"/>
    <w:rsid w:val="004F2710"/>
    <w:rsid w:val="004F2788"/>
    <w:rsid w:val="004F294A"/>
    <w:rsid w:val="004F299F"/>
    <w:rsid w:val="004F2BC4"/>
    <w:rsid w:val="004F2D3A"/>
    <w:rsid w:val="004F2DC1"/>
    <w:rsid w:val="004F3007"/>
    <w:rsid w:val="004F3224"/>
    <w:rsid w:val="004F3316"/>
    <w:rsid w:val="004F33B2"/>
    <w:rsid w:val="004F36E9"/>
    <w:rsid w:val="004F392C"/>
    <w:rsid w:val="004F3963"/>
    <w:rsid w:val="004F3A39"/>
    <w:rsid w:val="004F3A92"/>
    <w:rsid w:val="004F3ABD"/>
    <w:rsid w:val="004F3BDB"/>
    <w:rsid w:val="004F3D16"/>
    <w:rsid w:val="004F3EC7"/>
    <w:rsid w:val="004F41C8"/>
    <w:rsid w:val="004F4438"/>
    <w:rsid w:val="004F44EE"/>
    <w:rsid w:val="004F46F0"/>
    <w:rsid w:val="004F4741"/>
    <w:rsid w:val="004F49F9"/>
    <w:rsid w:val="004F4AB5"/>
    <w:rsid w:val="004F4B61"/>
    <w:rsid w:val="004F4E5B"/>
    <w:rsid w:val="004F4EA9"/>
    <w:rsid w:val="004F5138"/>
    <w:rsid w:val="004F527D"/>
    <w:rsid w:val="004F568E"/>
    <w:rsid w:val="004F5858"/>
    <w:rsid w:val="004F5BE8"/>
    <w:rsid w:val="004F5E5E"/>
    <w:rsid w:val="004F606A"/>
    <w:rsid w:val="004F60F3"/>
    <w:rsid w:val="004F60F5"/>
    <w:rsid w:val="004F6256"/>
    <w:rsid w:val="004F6331"/>
    <w:rsid w:val="004F63AB"/>
    <w:rsid w:val="004F65D3"/>
    <w:rsid w:val="004F6609"/>
    <w:rsid w:val="004F66C6"/>
    <w:rsid w:val="004F67CF"/>
    <w:rsid w:val="004F680B"/>
    <w:rsid w:val="004F6AFA"/>
    <w:rsid w:val="004F6C01"/>
    <w:rsid w:val="004F725F"/>
    <w:rsid w:val="004F74B0"/>
    <w:rsid w:val="004F7AEB"/>
    <w:rsid w:val="004F7B98"/>
    <w:rsid w:val="004F7FAE"/>
    <w:rsid w:val="00500573"/>
    <w:rsid w:val="005005F4"/>
    <w:rsid w:val="00500AAF"/>
    <w:rsid w:val="00500D46"/>
    <w:rsid w:val="00500FBC"/>
    <w:rsid w:val="00501323"/>
    <w:rsid w:val="00501908"/>
    <w:rsid w:val="00501ED6"/>
    <w:rsid w:val="00501FF1"/>
    <w:rsid w:val="0050201E"/>
    <w:rsid w:val="00502042"/>
    <w:rsid w:val="00502206"/>
    <w:rsid w:val="00502288"/>
    <w:rsid w:val="0050250E"/>
    <w:rsid w:val="0050282C"/>
    <w:rsid w:val="0050287F"/>
    <w:rsid w:val="00502A3A"/>
    <w:rsid w:val="00502BAF"/>
    <w:rsid w:val="00502E80"/>
    <w:rsid w:val="00502F2C"/>
    <w:rsid w:val="0050329A"/>
    <w:rsid w:val="0050334F"/>
    <w:rsid w:val="00503781"/>
    <w:rsid w:val="0050395F"/>
    <w:rsid w:val="00503C71"/>
    <w:rsid w:val="00503D9A"/>
    <w:rsid w:val="005041B1"/>
    <w:rsid w:val="00504455"/>
    <w:rsid w:val="0050475B"/>
    <w:rsid w:val="005049A3"/>
    <w:rsid w:val="00504D44"/>
    <w:rsid w:val="0050531B"/>
    <w:rsid w:val="005055C1"/>
    <w:rsid w:val="00505A0F"/>
    <w:rsid w:val="00505BC8"/>
    <w:rsid w:val="00505C69"/>
    <w:rsid w:val="00505CC8"/>
    <w:rsid w:val="00505D28"/>
    <w:rsid w:val="00505F4B"/>
    <w:rsid w:val="00505F53"/>
    <w:rsid w:val="00506144"/>
    <w:rsid w:val="00506326"/>
    <w:rsid w:val="0050644D"/>
    <w:rsid w:val="00506685"/>
    <w:rsid w:val="00506966"/>
    <w:rsid w:val="00506978"/>
    <w:rsid w:val="00506C51"/>
    <w:rsid w:val="00507098"/>
    <w:rsid w:val="0050713D"/>
    <w:rsid w:val="005071FE"/>
    <w:rsid w:val="00507A41"/>
    <w:rsid w:val="00507B10"/>
    <w:rsid w:val="00507FA7"/>
    <w:rsid w:val="0051025A"/>
    <w:rsid w:val="00510438"/>
    <w:rsid w:val="005107E2"/>
    <w:rsid w:val="00510AEE"/>
    <w:rsid w:val="00510B0F"/>
    <w:rsid w:val="00510BEF"/>
    <w:rsid w:val="00510DF8"/>
    <w:rsid w:val="0051102F"/>
    <w:rsid w:val="0051108C"/>
    <w:rsid w:val="0051109B"/>
    <w:rsid w:val="005110F8"/>
    <w:rsid w:val="005112A8"/>
    <w:rsid w:val="005112D5"/>
    <w:rsid w:val="00511386"/>
    <w:rsid w:val="005113AE"/>
    <w:rsid w:val="0051146E"/>
    <w:rsid w:val="0051162D"/>
    <w:rsid w:val="0051176B"/>
    <w:rsid w:val="00511B64"/>
    <w:rsid w:val="00511C71"/>
    <w:rsid w:val="00511CB2"/>
    <w:rsid w:val="00511E03"/>
    <w:rsid w:val="00512110"/>
    <w:rsid w:val="005123E7"/>
    <w:rsid w:val="00512587"/>
    <w:rsid w:val="005125BF"/>
    <w:rsid w:val="0051280B"/>
    <w:rsid w:val="00512874"/>
    <w:rsid w:val="00512B83"/>
    <w:rsid w:val="00512DDD"/>
    <w:rsid w:val="00512EF7"/>
    <w:rsid w:val="00513B8C"/>
    <w:rsid w:val="00513BC3"/>
    <w:rsid w:val="00513F6E"/>
    <w:rsid w:val="00514365"/>
    <w:rsid w:val="005144AE"/>
    <w:rsid w:val="005144CE"/>
    <w:rsid w:val="005144D6"/>
    <w:rsid w:val="00514624"/>
    <w:rsid w:val="00514640"/>
    <w:rsid w:val="00514AFF"/>
    <w:rsid w:val="00514C0B"/>
    <w:rsid w:val="00514DBA"/>
    <w:rsid w:val="005152A0"/>
    <w:rsid w:val="00515304"/>
    <w:rsid w:val="00515AEA"/>
    <w:rsid w:val="00515E49"/>
    <w:rsid w:val="0051655D"/>
    <w:rsid w:val="00516561"/>
    <w:rsid w:val="005165B5"/>
    <w:rsid w:val="00516827"/>
    <w:rsid w:val="00516B16"/>
    <w:rsid w:val="00516CA7"/>
    <w:rsid w:val="00516CD4"/>
    <w:rsid w:val="00516DA4"/>
    <w:rsid w:val="00516F79"/>
    <w:rsid w:val="00516F85"/>
    <w:rsid w:val="005175D1"/>
    <w:rsid w:val="0051794E"/>
    <w:rsid w:val="00517A3F"/>
    <w:rsid w:val="00517C38"/>
    <w:rsid w:val="00517D39"/>
    <w:rsid w:val="00520023"/>
    <w:rsid w:val="00520080"/>
    <w:rsid w:val="00520475"/>
    <w:rsid w:val="0052057E"/>
    <w:rsid w:val="005206A0"/>
    <w:rsid w:val="005207CA"/>
    <w:rsid w:val="00520AE4"/>
    <w:rsid w:val="00520BA7"/>
    <w:rsid w:val="00520C18"/>
    <w:rsid w:val="00520E06"/>
    <w:rsid w:val="00520E47"/>
    <w:rsid w:val="00520FCD"/>
    <w:rsid w:val="00520FE5"/>
    <w:rsid w:val="00521381"/>
    <w:rsid w:val="00521481"/>
    <w:rsid w:val="00521533"/>
    <w:rsid w:val="005215CD"/>
    <w:rsid w:val="0052176A"/>
    <w:rsid w:val="00521C15"/>
    <w:rsid w:val="00521E78"/>
    <w:rsid w:val="00522020"/>
    <w:rsid w:val="00522030"/>
    <w:rsid w:val="00522289"/>
    <w:rsid w:val="005223FA"/>
    <w:rsid w:val="00522451"/>
    <w:rsid w:val="0052252B"/>
    <w:rsid w:val="0052267A"/>
    <w:rsid w:val="00522A05"/>
    <w:rsid w:val="00523084"/>
    <w:rsid w:val="00523106"/>
    <w:rsid w:val="00523122"/>
    <w:rsid w:val="00523139"/>
    <w:rsid w:val="0052348F"/>
    <w:rsid w:val="005235DE"/>
    <w:rsid w:val="00523BAC"/>
    <w:rsid w:val="00523CDE"/>
    <w:rsid w:val="00523D2D"/>
    <w:rsid w:val="00523D9D"/>
    <w:rsid w:val="00523DE0"/>
    <w:rsid w:val="00523E58"/>
    <w:rsid w:val="00523EE9"/>
    <w:rsid w:val="005242A1"/>
    <w:rsid w:val="00524547"/>
    <w:rsid w:val="0052486F"/>
    <w:rsid w:val="0052491D"/>
    <w:rsid w:val="00524B43"/>
    <w:rsid w:val="00524C8D"/>
    <w:rsid w:val="00524FBE"/>
    <w:rsid w:val="005251C6"/>
    <w:rsid w:val="0052534A"/>
    <w:rsid w:val="0052550C"/>
    <w:rsid w:val="0052586E"/>
    <w:rsid w:val="00525ADC"/>
    <w:rsid w:val="00525C27"/>
    <w:rsid w:val="00525DBF"/>
    <w:rsid w:val="00525F4B"/>
    <w:rsid w:val="00525F58"/>
    <w:rsid w:val="00525F67"/>
    <w:rsid w:val="00525FEF"/>
    <w:rsid w:val="005260E7"/>
    <w:rsid w:val="00526369"/>
    <w:rsid w:val="0052669F"/>
    <w:rsid w:val="00526BA5"/>
    <w:rsid w:val="00526CBC"/>
    <w:rsid w:val="00526EEF"/>
    <w:rsid w:val="00527012"/>
    <w:rsid w:val="00527192"/>
    <w:rsid w:val="00527229"/>
    <w:rsid w:val="005273CD"/>
    <w:rsid w:val="00527586"/>
    <w:rsid w:val="005276BF"/>
    <w:rsid w:val="005277E9"/>
    <w:rsid w:val="00527AE2"/>
    <w:rsid w:val="005301A8"/>
    <w:rsid w:val="005303EE"/>
    <w:rsid w:val="0053088E"/>
    <w:rsid w:val="00530890"/>
    <w:rsid w:val="00530999"/>
    <w:rsid w:val="00530C2D"/>
    <w:rsid w:val="00530CD2"/>
    <w:rsid w:val="00530F30"/>
    <w:rsid w:val="00531179"/>
    <w:rsid w:val="0053120E"/>
    <w:rsid w:val="00531420"/>
    <w:rsid w:val="005315A5"/>
    <w:rsid w:val="005315E8"/>
    <w:rsid w:val="00532068"/>
    <w:rsid w:val="00532152"/>
    <w:rsid w:val="00532181"/>
    <w:rsid w:val="00532378"/>
    <w:rsid w:val="0053260F"/>
    <w:rsid w:val="00532B53"/>
    <w:rsid w:val="00532D68"/>
    <w:rsid w:val="00532D80"/>
    <w:rsid w:val="00532DD0"/>
    <w:rsid w:val="00532E5C"/>
    <w:rsid w:val="00532EEA"/>
    <w:rsid w:val="00532F58"/>
    <w:rsid w:val="0053315F"/>
    <w:rsid w:val="00533A43"/>
    <w:rsid w:val="00533AFB"/>
    <w:rsid w:val="00533B87"/>
    <w:rsid w:val="00533CAB"/>
    <w:rsid w:val="00534032"/>
    <w:rsid w:val="0053409B"/>
    <w:rsid w:val="00534270"/>
    <w:rsid w:val="005342E1"/>
    <w:rsid w:val="00534432"/>
    <w:rsid w:val="005345B7"/>
    <w:rsid w:val="005346A1"/>
    <w:rsid w:val="0053482E"/>
    <w:rsid w:val="0053485A"/>
    <w:rsid w:val="005349EF"/>
    <w:rsid w:val="00534AC1"/>
    <w:rsid w:val="00534B98"/>
    <w:rsid w:val="00534D51"/>
    <w:rsid w:val="00534F75"/>
    <w:rsid w:val="00535395"/>
    <w:rsid w:val="005354FB"/>
    <w:rsid w:val="005355AE"/>
    <w:rsid w:val="005356DD"/>
    <w:rsid w:val="0053599B"/>
    <w:rsid w:val="00535A35"/>
    <w:rsid w:val="00535B6C"/>
    <w:rsid w:val="00535DD7"/>
    <w:rsid w:val="00535DFE"/>
    <w:rsid w:val="005364E2"/>
    <w:rsid w:val="00536590"/>
    <w:rsid w:val="0053662A"/>
    <w:rsid w:val="00536769"/>
    <w:rsid w:val="0053680E"/>
    <w:rsid w:val="00536B68"/>
    <w:rsid w:val="00536CF6"/>
    <w:rsid w:val="00536D02"/>
    <w:rsid w:val="00536FE7"/>
    <w:rsid w:val="005371E7"/>
    <w:rsid w:val="00537B2A"/>
    <w:rsid w:val="00537DFF"/>
    <w:rsid w:val="00537E88"/>
    <w:rsid w:val="00537E95"/>
    <w:rsid w:val="00537F6B"/>
    <w:rsid w:val="00540080"/>
    <w:rsid w:val="005401C5"/>
    <w:rsid w:val="00540360"/>
    <w:rsid w:val="00540575"/>
    <w:rsid w:val="005406BA"/>
    <w:rsid w:val="0054077A"/>
    <w:rsid w:val="00540805"/>
    <w:rsid w:val="00540891"/>
    <w:rsid w:val="00540933"/>
    <w:rsid w:val="00540ADA"/>
    <w:rsid w:val="0054108A"/>
    <w:rsid w:val="00541655"/>
    <w:rsid w:val="0054180D"/>
    <w:rsid w:val="0054190A"/>
    <w:rsid w:val="0054190E"/>
    <w:rsid w:val="00541C72"/>
    <w:rsid w:val="00541CB3"/>
    <w:rsid w:val="00541F43"/>
    <w:rsid w:val="00542647"/>
    <w:rsid w:val="0054293D"/>
    <w:rsid w:val="00542D38"/>
    <w:rsid w:val="0054337F"/>
    <w:rsid w:val="005435A2"/>
    <w:rsid w:val="005436D3"/>
    <w:rsid w:val="00543795"/>
    <w:rsid w:val="00543EF5"/>
    <w:rsid w:val="00543F35"/>
    <w:rsid w:val="005440A5"/>
    <w:rsid w:val="00544243"/>
    <w:rsid w:val="005443EB"/>
    <w:rsid w:val="0054472A"/>
    <w:rsid w:val="005449F4"/>
    <w:rsid w:val="00544BAF"/>
    <w:rsid w:val="005452B6"/>
    <w:rsid w:val="005456D7"/>
    <w:rsid w:val="00545942"/>
    <w:rsid w:val="00545A61"/>
    <w:rsid w:val="00545CC0"/>
    <w:rsid w:val="00545DD0"/>
    <w:rsid w:val="00545ED8"/>
    <w:rsid w:val="00545F3B"/>
    <w:rsid w:val="0054619B"/>
    <w:rsid w:val="00546ABF"/>
    <w:rsid w:val="00546AC7"/>
    <w:rsid w:val="00546B9F"/>
    <w:rsid w:val="00546FEF"/>
    <w:rsid w:val="005470A6"/>
    <w:rsid w:val="00547179"/>
    <w:rsid w:val="005473D9"/>
    <w:rsid w:val="00547819"/>
    <w:rsid w:val="00547E2A"/>
    <w:rsid w:val="00547E6F"/>
    <w:rsid w:val="0055017B"/>
    <w:rsid w:val="0055025A"/>
    <w:rsid w:val="00550DE8"/>
    <w:rsid w:val="00550ED3"/>
    <w:rsid w:val="00551012"/>
    <w:rsid w:val="005510CA"/>
    <w:rsid w:val="005515DD"/>
    <w:rsid w:val="00551718"/>
    <w:rsid w:val="005517A9"/>
    <w:rsid w:val="005518A0"/>
    <w:rsid w:val="00551B62"/>
    <w:rsid w:val="00551B8F"/>
    <w:rsid w:val="00551C89"/>
    <w:rsid w:val="00551ED7"/>
    <w:rsid w:val="00551FBF"/>
    <w:rsid w:val="0055235F"/>
    <w:rsid w:val="00552650"/>
    <w:rsid w:val="00552724"/>
    <w:rsid w:val="005527E2"/>
    <w:rsid w:val="00552844"/>
    <w:rsid w:val="00552B7C"/>
    <w:rsid w:val="00552C52"/>
    <w:rsid w:val="00552ECE"/>
    <w:rsid w:val="00552F5F"/>
    <w:rsid w:val="00553952"/>
    <w:rsid w:val="0055397D"/>
    <w:rsid w:val="00553CA7"/>
    <w:rsid w:val="005544D1"/>
    <w:rsid w:val="00554571"/>
    <w:rsid w:val="0055473C"/>
    <w:rsid w:val="005547FA"/>
    <w:rsid w:val="0055485F"/>
    <w:rsid w:val="00554AAE"/>
    <w:rsid w:val="00554AC0"/>
    <w:rsid w:val="00554AF3"/>
    <w:rsid w:val="00554C35"/>
    <w:rsid w:val="00554D60"/>
    <w:rsid w:val="00554DEB"/>
    <w:rsid w:val="005551B2"/>
    <w:rsid w:val="00555D07"/>
    <w:rsid w:val="00555D4F"/>
    <w:rsid w:val="0055688E"/>
    <w:rsid w:val="005568BF"/>
    <w:rsid w:val="00556C83"/>
    <w:rsid w:val="00556FEE"/>
    <w:rsid w:val="005572CE"/>
    <w:rsid w:val="0055750F"/>
    <w:rsid w:val="00557CAE"/>
    <w:rsid w:val="00557CF0"/>
    <w:rsid w:val="00557E92"/>
    <w:rsid w:val="00560085"/>
    <w:rsid w:val="005600A3"/>
    <w:rsid w:val="00560429"/>
    <w:rsid w:val="00560494"/>
    <w:rsid w:val="005604DA"/>
    <w:rsid w:val="00560701"/>
    <w:rsid w:val="00560A13"/>
    <w:rsid w:val="00560CAA"/>
    <w:rsid w:val="00560EF2"/>
    <w:rsid w:val="00560F2E"/>
    <w:rsid w:val="0056126F"/>
    <w:rsid w:val="005614A6"/>
    <w:rsid w:val="00561825"/>
    <w:rsid w:val="00561BC5"/>
    <w:rsid w:val="00561FE4"/>
    <w:rsid w:val="005620E3"/>
    <w:rsid w:val="0056237F"/>
    <w:rsid w:val="005623A4"/>
    <w:rsid w:val="005624AB"/>
    <w:rsid w:val="00562569"/>
    <w:rsid w:val="00562674"/>
    <w:rsid w:val="005626ED"/>
    <w:rsid w:val="0056272A"/>
    <w:rsid w:val="005627AD"/>
    <w:rsid w:val="00562825"/>
    <w:rsid w:val="005629CB"/>
    <w:rsid w:val="00562ABD"/>
    <w:rsid w:val="00562BAE"/>
    <w:rsid w:val="00562C44"/>
    <w:rsid w:val="00562C9C"/>
    <w:rsid w:val="00562DFE"/>
    <w:rsid w:val="00562E8D"/>
    <w:rsid w:val="00562F06"/>
    <w:rsid w:val="005630F1"/>
    <w:rsid w:val="00563281"/>
    <w:rsid w:val="00563398"/>
    <w:rsid w:val="005633C6"/>
    <w:rsid w:val="00563977"/>
    <w:rsid w:val="00563C4B"/>
    <w:rsid w:val="00563EE2"/>
    <w:rsid w:val="00564042"/>
    <w:rsid w:val="00564153"/>
    <w:rsid w:val="0056444B"/>
    <w:rsid w:val="005646B7"/>
    <w:rsid w:val="00564979"/>
    <w:rsid w:val="00564C57"/>
    <w:rsid w:val="00564ED4"/>
    <w:rsid w:val="00565128"/>
    <w:rsid w:val="00565146"/>
    <w:rsid w:val="005651ED"/>
    <w:rsid w:val="005654B1"/>
    <w:rsid w:val="005656FA"/>
    <w:rsid w:val="005658A0"/>
    <w:rsid w:val="005659B1"/>
    <w:rsid w:val="00565A91"/>
    <w:rsid w:val="00565C04"/>
    <w:rsid w:val="00565D07"/>
    <w:rsid w:val="00565D9B"/>
    <w:rsid w:val="00565E13"/>
    <w:rsid w:val="00565F11"/>
    <w:rsid w:val="00566001"/>
    <w:rsid w:val="00566081"/>
    <w:rsid w:val="005660D1"/>
    <w:rsid w:val="005662B1"/>
    <w:rsid w:val="0056639B"/>
    <w:rsid w:val="005663BD"/>
    <w:rsid w:val="005668B1"/>
    <w:rsid w:val="0056692A"/>
    <w:rsid w:val="00566C5E"/>
    <w:rsid w:val="00566E01"/>
    <w:rsid w:val="005672B4"/>
    <w:rsid w:val="005672FD"/>
    <w:rsid w:val="0056747A"/>
    <w:rsid w:val="005675E4"/>
    <w:rsid w:val="00567652"/>
    <w:rsid w:val="00567F1E"/>
    <w:rsid w:val="00570045"/>
    <w:rsid w:val="0057029B"/>
    <w:rsid w:val="005702E4"/>
    <w:rsid w:val="005703C2"/>
    <w:rsid w:val="0057091A"/>
    <w:rsid w:val="00570961"/>
    <w:rsid w:val="00570A03"/>
    <w:rsid w:val="00570A6B"/>
    <w:rsid w:val="00570D9F"/>
    <w:rsid w:val="00570DEA"/>
    <w:rsid w:val="00570E5C"/>
    <w:rsid w:val="00570E8B"/>
    <w:rsid w:val="00570F25"/>
    <w:rsid w:val="005710D3"/>
    <w:rsid w:val="005711BE"/>
    <w:rsid w:val="005711D3"/>
    <w:rsid w:val="00571259"/>
    <w:rsid w:val="005712C3"/>
    <w:rsid w:val="005714F4"/>
    <w:rsid w:val="00571586"/>
    <w:rsid w:val="00571B07"/>
    <w:rsid w:val="00571D5F"/>
    <w:rsid w:val="00572120"/>
    <w:rsid w:val="0057215D"/>
    <w:rsid w:val="00572590"/>
    <w:rsid w:val="00572602"/>
    <w:rsid w:val="005726C4"/>
    <w:rsid w:val="005728BF"/>
    <w:rsid w:val="0057297B"/>
    <w:rsid w:val="005729FE"/>
    <w:rsid w:val="00572B55"/>
    <w:rsid w:val="00572F8B"/>
    <w:rsid w:val="00572FFB"/>
    <w:rsid w:val="005734BD"/>
    <w:rsid w:val="005738CA"/>
    <w:rsid w:val="00573CB2"/>
    <w:rsid w:val="005743E9"/>
    <w:rsid w:val="00574648"/>
    <w:rsid w:val="0057472C"/>
    <w:rsid w:val="0057476B"/>
    <w:rsid w:val="0057489F"/>
    <w:rsid w:val="005752A6"/>
    <w:rsid w:val="00575323"/>
    <w:rsid w:val="005759C6"/>
    <w:rsid w:val="00575B1F"/>
    <w:rsid w:val="00575C02"/>
    <w:rsid w:val="00575EB0"/>
    <w:rsid w:val="00575FD6"/>
    <w:rsid w:val="00576137"/>
    <w:rsid w:val="00576171"/>
    <w:rsid w:val="0057619A"/>
    <w:rsid w:val="005763A7"/>
    <w:rsid w:val="00576B7A"/>
    <w:rsid w:val="00576CF1"/>
    <w:rsid w:val="00576F0D"/>
    <w:rsid w:val="005771CA"/>
    <w:rsid w:val="0057760F"/>
    <w:rsid w:val="00577672"/>
    <w:rsid w:val="00577697"/>
    <w:rsid w:val="0057772C"/>
    <w:rsid w:val="00577CCC"/>
    <w:rsid w:val="00580240"/>
    <w:rsid w:val="005807D7"/>
    <w:rsid w:val="005808C0"/>
    <w:rsid w:val="00580986"/>
    <w:rsid w:val="00580A65"/>
    <w:rsid w:val="00580BD4"/>
    <w:rsid w:val="00580D71"/>
    <w:rsid w:val="00580FD4"/>
    <w:rsid w:val="005810C2"/>
    <w:rsid w:val="00581124"/>
    <w:rsid w:val="0058112E"/>
    <w:rsid w:val="0058137C"/>
    <w:rsid w:val="00581454"/>
    <w:rsid w:val="005814DB"/>
    <w:rsid w:val="00581806"/>
    <w:rsid w:val="00581FC1"/>
    <w:rsid w:val="005824DF"/>
    <w:rsid w:val="0058255C"/>
    <w:rsid w:val="00582638"/>
    <w:rsid w:val="00582727"/>
    <w:rsid w:val="00582BC9"/>
    <w:rsid w:val="00582DDF"/>
    <w:rsid w:val="00582E9D"/>
    <w:rsid w:val="00583255"/>
    <w:rsid w:val="00583466"/>
    <w:rsid w:val="00583604"/>
    <w:rsid w:val="00583610"/>
    <w:rsid w:val="0058361C"/>
    <w:rsid w:val="005844B2"/>
    <w:rsid w:val="00584526"/>
    <w:rsid w:val="00584867"/>
    <w:rsid w:val="005848A4"/>
    <w:rsid w:val="00584C80"/>
    <w:rsid w:val="00584D54"/>
    <w:rsid w:val="00584E70"/>
    <w:rsid w:val="00584EA9"/>
    <w:rsid w:val="005853F4"/>
    <w:rsid w:val="005854E1"/>
    <w:rsid w:val="00585533"/>
    <w:rsid w:val="00585873"/>
    <w:rsid w:val="00586035"/>
    <w:rsid w:val="00586060"/>
    <w:rsid w:val="005860AC"/>
    <w:rsid w:val="005861F8"/>
    <w:rsid w:val="00586471"/>
    <w:rsid w:val="00586868"/>
    <w:rsid w:val="00586C1C"/>
    <w:rsid w:val="00586C8C"/>
    <w:rsid w:val="00586F2F"/>
    <w:rsid w:val="0058717E"/>
    <w:rsid w:val="00587210"/>
    <w:rsid w:val="005873F8"/>
    <w:rsid w:val="00587814"/>
    <w:rsid w:val="005879BF"/>
    <w:rsid w:val="00587D9A"/>
    <w:rsid w:val="0059022D"/>
    <w:rsid w:val="005909AA"/>
    <w:rsid w:val="00590C98"/>
    <w:rsid w:val="00591004"/>
    <w:rsid w:val="005910AD"/>
    <w:rsid w:val="005911FA"/>
    <w:rsid w:val="00591207"/>
    <w:rsid w:val="005912DB"/>
    <w:rsid w:val="00591303"/>
    <w:rsid w:val="00591589"/>
    <w:rsid w:val="00591928"/>
    <w:rsid w:val="00591F74"/>
    <w:rsid w:val="005921F0"/>
    <w:rsid w:val="00592296"/>
    <w:rsid w:val="0059239C"/>
    <w:rsid w:val="005923D7"/>
    <w:rsid w:val="00592583"/>
    <w:rsid w:val="005926CA"/>
    <w:rsid w:val="0059275C"/>
    <w:rsid w:val="005929B5"/>
    <w:rsid w:val="00592E39"/>
    <w:rsid w:val="00592F71"/>
    <w:rsid w:val="0059390F"/>
    <w:rsid w:val="00593E7B"/>
    <w:rsid w:val="00593EA9"/>
    <w:rsid w:val="00593F8B"/>
    <w:rsid w:val="005941C6"/>
    <w:rsid w:val="0059439B"/>
    <w:rsid w:val="005944C6"/>
    <w:rsid w:val="005946C3"/>
    <w:rsid w:val="005948EB"/>
    <w:rsid w:val="00594931"/>
    <w:rsid w:val="00595218"/>
    <w:rsid w:val="0059524D"/>
    <w:rsid w:val="00595420"/>
    <w:rsid w:val="00595434"/>
    <w:rsid w:val="0059572A"/>
    <w:rsid w:val="00595823"/>
    <w:rsid w:val="0059582E"/>
    <w:rsid w:val="00595A8F"/>
    <w:rsid w:val="00595C2C"/>
    <w:rsid w:val="00595C3C"/>
    <w:rsid w:val="00595DFB"/>
    <w:rsid w:val="00595E3C"/>
    <w:rsid w:val="00595F48"/>
    <w:rsid w:val="0059606D"/>
    <w:rsid w:val="00596288"/>
    <w:rsid w:val="00596522"/>
    <w:rsid w:val="00596547"/>
    <w:rsid w:val="005968DC"/>
    <w:rsid w:val="00596A35"/>
    <w:rsid w:val="00596B3F"/>
    <w:rsid w:val="00596BF3"/>
    <w:rsid w:val="00596CDD"/>
    <w:rsid w:val="00596D0F"/>
    <w:rsid w:val="00597836"/>
    <w:rsid w:val="0059787F"/>
    <w:rsid w:val="00597A63"/>
    <w:rsid w:val="00597B3D"/>
    <w:rsid w:val="00597D36"/>
    <w:rsid w:val="00597E31"/>
    <w:rsid w:val="005A004B"/>
    <w:rsid w:val="005A005A"/>
    <w:rsid w:val="005A0189"/>
    <w:rsid w:val="005A0395"/>
    <w:rsid w:val="005A046F"/>
    <w:rsid w:val="005A0906"/>
    <w:rsid w:val="005A0B2D"/>
    <w:rsid w:val="005A0B6A"/>
    <w:rsid w:val="005A0DD6"/>
    <w:rsid w:val="005A0F15"/>
    <w:rsid w:val="005A1107"/>
    <w:rsid w:val="005A12ED"/>
    <w:rsid w:val="005A1441"/>
    <w:rsid w:val="005A1A58"/>
    <w:rsid w:val="005A1F9F"/>
    <w:rsid w:val="005A21E0"/>
    <w:rsid w:val="005A255F"/>
    <w:rsid w:val="005A2634"/>
    <w:rsid w:val="005A26FD"/>
    <w:rsid w:val="005A27BD"/>
    <w:rsid w:val="005A29E2"/>
    <w:rsid w:val="005A2B76"/>
    <w:rsid w:val="005A33B9"/>
    <w:rsid w:val="005A340F"/>
    <w:rsid w:val="005A3444"/>
    <w:rsid w:val="005A37FE"/>
    <w:rsid w:val="005A3AAC"/>
    <w:rsid w:val="005A3E7A"/>
    <w:rsid w:val="005A3F87"/>
    <w:rsid w:val="005A4024"/>
    <w:rsid w:val="005A4183"/>
    <w:rsid w:val="005A43D7"/>
    <w:rsid w:val="005A4400"/>
    <w:rsid w:val="005A44D2"/>
    <w:rsid w:val="005A45AA"/>
    <w:rsid w:val="005A4A29"/>
    <w:rsid w:val="005A4AA4"/>
    <w:rsid w:val="005A4F01"/>
    <w:rsid w:val="005A4FC8"/>
    <w:rsid w:val="005A501A"/>
    <w:rsid w:val="005A56F9"/>
    <w:rsid w:val="005A578E"/>
    <w:rsid w:val="005A58B2"/>
    <w:rsid w:val="005A59F1"/>
    <w:rsid w:val="005A5AD9"/>
    <w:rsid w:val="005A5BED"/>
    <w:rsid w:val="005A5C21"/>
    <w:rsid w:val="005A5D01"/>
    <w:rsid w:val="005A5EBE"/>
    <w:rsid w:val="005A6D8F"/>
    <w:rsid w:val="005A7051"/>
    <w:rsid w:val="005A75AD"/>
    <w:rsid w:val="005A75C8"/>
    <w:rsid w:val="005A7CC7"/>
    <w:rsid w:val="005B0734"/>
    <w:rsid w:val="005B0A83"/>
    <w:rsid w:val="005B0C9C"/>
    <w:rsid w:val="005B0DC3"/>
    <w:rsid w:val="005B1299"/>
    <w:rsid w:val="005B15BD"/>
    <w:rsid w:val="005B162D"/>
    <w:rsid w:val="005B1938"/>
    <w:rsid w:val="005B19B6"/>
    <w:rsid w:val="005B1F93"/>
    <w:rsid w:val="005B2169"/>
    <w:rsid w:val="005B22B4"/>
    <w:rsid w:val="005B23FF"/>
    <w:rsid w:val="005B297C"/>
    <w:rsid w:val="005B2AB9"/>
    <w:rsid w:val="005B2F21"/>
    <w:rsid w:val="005B3087"/>
    <w:rsid w:val="005B315D"/>
    <w:rsid w:val="005B35B5"/>
    <w:rsid w:val="005B3CB8"/>
    <w:rsid w:val="005B3D08"/>
    <w:rsid w:val="005B3D3D"/>
    <w:rsid w:val="005B3E3A"/>
    <w:rsid w:val="005B3F28"/>
    <w:rsid w:val="005B4083"/>
    <w:rsid w:val="005B4112"/>
    <w:rsid w:val="005B41FB"/>
    <w:rsid w:val="005B421C"/>
    <w:rsid w:val="005B4451"/>
    <w:rsid w:val="005B45A4"/>
    <w:rsid w:val="005B464A"/>
    <w:rsid w:val="005B478F"/>
    <w:rsid w:val="005B47FA"/>
    <w:rsid w:val="005B4CAF"/>
    <w:rsid w:val="005B4EAC"/>
    <w:rsid w:val="005B4F44"/>
    <w:rsid w:val="005B50F7"/>
    <w:rsid w:val="005B5332"/>
    <w:rsid w:val="005B5983"/>
    <w:rsid w:val="005B5B70"/>
    <w:rsid w:val="005B5BA7"/>
    <w:rsid w:val="005B5CF1"/>
    <w:rsid w:val="005B6214"/>
    <w:rsid w:val="005B6368"/>
    <w:rsid w:val="005B63CA"/>
    <w:rsid w:val="005B6539"/>
    <w:rsid w:val="005B6678"/>
    <w:rsid w:val="005B6797"/>
    <w:rsid w:val="005B6822"/>
    <w:rsid w:val="005B6852"/>
    <w:rsid w:val="005B6D4C"/>
    <w:rsid w:val="005B6E6D"/>
    <w:rsid w:val="005B6FA1"/>
    <w:rsid w:val="005B6FA5"/>
    <w:rsid w:val="005B724D"/>
    <w:rsid w:val="005B7759"/>
    <w:rsid w:val="005B78C2"/>
    <w:rsid w:val="005B7A65"/>
    <w:rsid w:val="005B7B23"/>
    <w:rsid w:val="005B7D2D"/>
    <w:rsid w:val="005B7EE4"/>
    <w:rsid w:val="005C0188"/>
    <w:rsid w:val="005C01E9"/>
    <w:rsid w:val="005C08C0"/>
    <w:rsid w:val="005C0961"/>
    <w:rsid w:val="005C0BF4"/>
    <w:rsid w:val="005C0DB2"/>
    <w:rsid w:val="005C1067"/>
    <w:rsid w:val="005C11B8"/>
    <w:rsid w:val="005C12CC"/>
    <w:rsid w:val="005C17F0"/>
    <w:rsid w:val="005C1A86"/>
    <w:rsid w:val="005C1D31"/>
    <w:rsid w:val="005C1DD6"/>
    <w:rsid w:val="005C1E06"/>
    <w:rsid w:val="005C1F93"/>
    <w:rsid w:val="005C2A3F"/>
    <w:rsid w:val="005C2B1D"/>
    <w:rsid w:val="005C2B62"/>
    <w:rsid w:val="005C32F6"/>
    <w:rsid w:val="005C3326"/>
    <w:rsid w:val="005C3399"/>
    <w:rsid w:val="005C3419"/>
    <w:rsid w:val="005C37DA"/>
    <w:rsid w:val="005C3AA6"/>
    <w:rsid w:val="005C3E4C"/>
    <w:rsid w:val="005C435E"/>
    <w:rsid w:val="005C49FD"/>
    <w:rsid w:val="005C4DBA"/>
    <w:rsid w:val="005C5A8C"/>
    <w:rsid w:val="005C5B96"/>
    <w:rsid w:val="005C5BEC"/>
    <w:rsid w:val="005C5D2C"/>
    <w:rsid w:val="005C5F95"/>
    <w:rsid w:val="005C63DD"/>
    <w:rsid w:val="005C63EA"/>
    <w:rsid w:val="005C647C"/>
    <w:rsid w:val="005C6B47"/>
    <w:rsid w:val="005C6C32"/>
    <w:rsid w:val="005C6E92"/>
    <w:rsid w:val="005C6EE7"/>
    <w:rsid w:val="005C6F35"/>
    <w:rsid w:val="005C7346"/>
    <w:rsid w:val="005C751C"/>
    <w:rsid w:val="005C7B0E"/>
    <w:rsid w:val="005C7C71"/>
    <w:rsid w:val="005C7D9C"/>
    <w:rsid w:val="005C7FBF"/>
    <w:rsid w:val="005C7FEC"/>
    <w:rsid w:val="005D05B3"/>
    <w:rsid w:val="005D0621"/>
    <w:rsid w:val="005D08D8"/>
    <w:rsid w:val="005D08FA"/>
    <w:rsid w:val="005D0E07"/>
    <w:rsid w:val="005D10BD"/>
    <w:rsid w:val="005D1196"/>
    <w:rsid w:val="005D12B0"/>
    <w:rsid w:val="005D14FA"/>
    <w:rsid w:val="005D176F"/>
    <w:rsid w:val="005D1807"/>
    <w:rsid w:val="005D191D"/>
    <w:rsid w:val="005D192A"/>
    <w:rsid w:val="005D1C11"/>
    <w:rsid w:val="005D1D20"/>
    <w:rsid w:val="005D1EBF"/>
    <w:rsid w:val="005D1F1F"/>
    <w:rsid w:val="005D2195"/>
    <w:rsid w:val="005D2218"/>
    <w:rsid w:val="005D2240"/>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3FDA"/>
    <w:rsid w:val="005D4126"/>
    <w:rsid w:val="005D4410"/>
    <w:rsid w:val="005D47CB"/>
    <w:rsid w:val="005D4906"/>
    <w:rsid w:val="005D4A3D"/>
    <w:rsid w:val="005D4AFE"/>
    <w:rsid w:val="005D4D94"/>
    <w:rsid w:val="005D5366"/>
    <w:rsid w:val="005D536C"/>
    <w:rsid w:val="005D5391"/>
    <w:rsid w:val="005D53A0"/>
    <w:rsid w:val="005D5415"/>
    <w:rsid w:val="005D58B5"/>
    <w:rsid w:val="005D5994"/>
    <w:rsid w:val="005D5DF7"/>
    <w:rsid w:val="005D5E4A"/>
    <w:rsid w:val="005D632B"/>
    <w:rsid w:val="005D6B27"/>
    <w:rsid w:val="005D6D57"/>
    <w:rsid w:val="005D6D69"/>
    <w:rsid w:val="005D700C"/>
    <w:rsid w:val="005D72FE"/>
    <w:rsid w:val="005D748A"/>
    <w:rsid w:val="005D78FD"/>
    <w:rsid w:val="005D79A8"/>
    <w:rsid w:val="005D7B90"/>
    <w:rsid w:val="005D7DCE"/>
    <w:rsid w:val="005D7EF5"/>
    <w:rsid w:val="005D7F84"/>
    <w:rsid w:val="005E0163"/>
    <w:rsid w:val="005E057C"/>
    <w:rsid w:val="005E066E"/>
    <w:rsid w:val="005E0920"/>
    <w:rsid w:val="005E11C2"/>
    <w:rsid w:val="005E1470"/>
    <w:rsid w:val="005E187B"/>
    <w:rsid w:val="005E19C2"/>
    <w:rsid w:val="005E19D8"/>
    <w:rsid w:val="005E1B9E"/>
    <w:rsid w:val="005E1CA1"/>
    <w:rsid w:val="005E20EC"/>
    <w:rsid w:val="005E226A"/>
    <w:rsid w:val="005E22EF"/>
    <w:rsid w:val="005E26CB"/>
    <w:rsid w:val="005E27E3"/>
    <w:rsid w:val="005E2856"/>
    <w:rsid w:val="005E298E"/>
    <w:rsid w:val="005E2AE6"/>
    <w:rsid w:val="005E325E"/>
    <w:rsid w:val="005E364B"/>
    <w:rsid w:val="005E384A"/>
    <w:rsid w:val="005E3BC8"/>
    <w:rsid w:val="005E3DD0"/>
    <w:rsid w:val="005E3E3A"/>
    <w:rsid w:val="005E4040"/>
    <w:rsid w:val="005E4063"/>
    <w:rsid w:val="005E48AB"/>
    <w:rsid w:val="005E4951"/>
    <w:rsid w:val="005E4A3D"/>
    <w:rsid w:val="005E4ED7"/>
    <w:rsid w:val="005E4EE2"/>
    <w:rsid w:val="005E50A7"/>
    <w:rsid w:val="005E50E2"/>
    <w:rsid w:val="005E545F"/>
    <w:rsid w:val="005E5631"/>
    <w:rsid w:val="005E575F"/>
    <w:rsid w:val="005E5C80"/>
    <w:rsid w:val="005E5DF2"/>
    <w:rsid w:val="005E5F35"/>
    <w:rsid w:val="005E5FF0"/>
    <w:rsid w:val="005E600B"/>
    <w:rsid w:val="005E61EB"/>
    <w:rsid w:val="005E661D"/>
    <w:rsid w:val="005E67FC"/>
    <w:rsid w:val="005E6AB4"/>
    <w:rsid w:val="005E6AC3"/>
    <w:rsid w:val="005E6BBB"/>
    <w:rsid w:val="005E6C30"/>
    <w:rsid w:val="005E6D8C"/>
    <w:rsid w:val="005E6E5D"/>
    <w:rsid w:val="005E6F16"/>
    <w:rsid w:val="005E6F29"/>
    <w:rsid w:val="005E6F9A"/>
    <w:rsid w:val="005E756C"/>
    <w:rsid w:val="005E77AC"/>
    <w:rsid w:val="005E79B4"/>
    <w:rsid w:val="005E7A9E"/>
    <w:rsid w:val="005E7B4A"/>
    <w:rsid w:val="005E7CE3"/>
    <w:rsid w:val="005E7D52"/>
    <w:rsid w:val="005E7DCC"/>
    <w:rsid w:val="005E7E97"/>
    <w:rsid w:val="005F015D"/>
    <w:rsid w:val="005F01FF"/>
    <w:rsid w:val="005F0536"/>
    <w:rsid w:val="005F068D"/>
    <w:rsid w:val="005F06DB"/>
    <w:rsid w:val="005F0737"/>
    <w:rsid w:val="005F0C14"/>
    <w:rsid w:val="005F0D95"/>
    <w:rsid w:val="005F0DC0"/>
    <w:rsid w:val="005F0E00"/>
    <w:rsid w:val="005F1028"/>
    <w:rsid w:val="005F1496"/>
    <w:rsid w:val="005F1502"/>
    <w:rsid w:val="005F1561"/>
    <w:rsid w:val="005F1733"/>
    <w:rsid w:val="005F17A1"/>
    <w:rsid w:val="005F17DC"/>
    <w:rsid w:val="005F1895"/>
    <w:rsid w:val="005F1975"/>
    <w:rsid w:val="005F1C32"/>
    <w:rsid w:val="005F1ED6"/>
    <w:rsid w:val="005F2085"/>
    <w:rsid w:val="005F22F7"/>
    <w:rsid w:val="005F241F"/>
    <w:rsid w:val="005F2420"/>
    <w:rsid w:val="005F262B"/>
    <w:rsid w:val="005F2653"/>
    <w:rsid w:val="005F2839"/>
    <w:rsid w:val="005F2B5C"/>
    <w:rsid w:val="005F2BBA"/>
    <w:rsid w:val="005F2C62"/>
    <w:rsid w:val="005F2C95"/>
    <w:rsid w:val="005F2C9C"/>
    <w:rsid w:val="005F2DD3"/>
    <w:rsid w:val="005F31BB"/>
    <w:rsid w:val="005F31CA"/>
    <w:rsid w:val="005F3456"/>
    <w:rsid w:val="005F350E"/>
    <w:rsid w:val="005F367C"/>
    <w:rsid w:val="005F3748"/>
    <w:rsid w:val="005F37D6"/>
    <w:rsid w:val="005F3CD4"/>
    <w:rsid w:val="005F3DB2"/>
    <w:rsid w:val="005F409A"/>
    <w:rsid w:val="005F4163"/>
    <w:rsid w:val="005F460E"/>
    <w:rsid w:val="005F47A4"/>
    <w:rsid w:val="005F4B05"/>
    <w:rsid w:val="005F4DB6"/>
    <w:rsid w:val="005F4F06"/>
    <w:rsid w:val="005F4F9B"/>
    <w:rsid w:val="005F508F"/>
    <w:rsid w:val="005F5AD7"/>
    <w:rsid w:val="005F5C26"/>
    <w:rsid w:val="005F5CFD"/>
    <w:rsid w:val="005F5ECB"/>
    <w:rsid w:val="005F6539"/>
    <w:rsid w:val="005F66AE"/>
    <w:rsid w:val="005F66DD"/>
    <w:rsid w:val="005F6878"/>
    <w:rsid w:val="005F6EB8"/>
    <w:rsid w:val="005F6F4C"/>
    <w:rsid w:val="005F72CE"/>
    <w:rsid w:val="005F72FA"/>
    <w:rsid w:val="005F73A5"/>
    <w:rsid w:val="005F7557"/>
    <w:rsid w:val="005F756F"/>
    <w:rsid w:val="005F771F"/>
    <w:rsid w:val="005F77C3"/>
    <w:rsid w:val="005F7BD9"/>
    <w:rsid w:val="0060005C"/>
    <w:rsid w:val="0060045F"/>
    <w:rsid w:val="00600471"/>
    <w:rsid w:val="00600480"/>
    <w:rsid w:val="006004D6"/>
    <w:rsid w:val="0060069F"/>
    <w:rsid w:val="0060070E"/>
    <w:rsid w:val="0060083D"/>
    <w:rsid w:val="006008A4"/>
    <w:rsid w:val="00600A17"/>
    <w:rsid w:val="00600A1E"/>
    <w:rsid w:val="00600C08"/>
    <w:rsid w:val="00601314"/>
    <w:rsid w:val="0060137E"/>
    <w:rsid w:val="00601389"/>
    <w:rsid w:val="006014B0"/>
    <w:rsid w:val="006014B8"/>
    <w:rsid w:val="00601C44"/>
    <w:rsid w:val="00601E26"/>
    <w:rsid w:val="00601E35"/>
    <w:rsid w:val="006022BB"/>
    <w:rsid w:val="0060236F"/>
    <w:rsid w:val="006023D8"/>
    <w:rsid w:val="00602408"/>
    <w:rsid w:val="00602665"/>
    <w:rsid w:val="006029C2"/>
    <w:rsid w:val="00602AA8"/>
    <w:rsid w:val="00602B2B"/>
    <w:rsid w:val="00602D9C"/>
    <w:rsid w:val="00603130"/>
    <w:rsid w:val="0060327E"/>
    <w:rsid w:val="0060339D"/>
    <w:rsid w:val="006033C7"/>
    <w:rsid w:val="006036FE"/>
    <w:rsid w:val="0060371F"/>
    <w:rsid w:val="00603AD1"/>
    <w:rsid w:val="00603FC5"/>
    <w:rsid w:val="0060427E"/>
    <w:rsid w:val="00604504"/>
    <w:rsid w:val="00604D67"/>
    <w:rsid w:val="00605039"/>
    <w:rsid w:val="00605193"/>
    <w:rsid w:val="006053F8"/>
    <w:rsid w:val="006054BF"/>
    <w:rsid w:val="0060550B"/>
    <w:rsid w:val="006055B1"/>
    <w:rsid w:val="00605622"/>
    <w:rsid w:val="00605673"/>
    <w:rsid w:val="00605907"/>
    <w:rsid w:val="00605DF6"/>
    <w:rsid w:val="00605EAA"/>
    <w:rsid w:val="0060621C"/>
    <w:rsid w:val="00606558"/>
    <w:rsid w:val="00606677"/>
    <w:rsid w:val="006068B2"/>
    <w:rsid w:val="00606D20"/>
    <w:rsid w:val="00606F8D"/>
    <w:rsid w:val="00607083"/>
    <w:rsid w:val="00607129"/>
    <w:rsid w:val="006071B8"/>
    <w:rsid w:val="00607552"/>
    <w:rsid w:val="00607564"/>
    <w:rsid w:val="006076A8"/>
    <w:rsid w:val="006077FE"/>
    <w:rsid w:val="006079EB"/>
    <w:rsid w:val="00607D8B"/>
    <w:rsid w:val="00607FC7"/>
    <w:rsid w:val="006100FD"/>
    <w:rsid w:val="006104A6"/>
    <w:rsid w:val="006106A3"/>
    <w:rsid w:val="006106B8"/>
    <w:rsid w:val="0061080E"/>
    <w:rsid w:val="0061095B"/>
    <w:rsid w:val="00610B9C"/>
    <w:rsid w:val="00611026"/>
    <w:rsid w:val="00611054"/>
    <w:rsid w:val="006111BE"/>
    <w:rsid w:val="00611244"/>
    <w:rsid w:val="006114FD"/>
    <w:rsid w:val="00611516"/>
    <w:rsid w:val="00611679"/>
    <w:rsid w:val="00611897"/>
    <w:rsid w:val="00611A12"/>
    <w:rsid w:val="00611F2B"/>
    <w:rsid w:val="006126D4"/>
    <w:rsid w:val="006129AC"/>
    <w:rsid w:val="00612AD7"/>
    <w:rsid w:val="00612B6B"/>
    <w:rsid w:val="00612CE8"/>
    <w:rsid w:val="006131DA"/>
    <w:rsid w:val="006131DE"/>
    <w:rsid w:val="006132C8"/>
    <w:rsid w:val="00613ADC"/>
    <w:rsid w:val="00614021"/>
    <w:rsid w:val="00614052"/>
    <w:rsid w:val="0061433C"/>
    <w:rsid w:val="0061439C"/>
    <w:rsid w:val="00614459"/>
    <w:rsid w:val="006144E9"/>
    <w:rsid w:val="006145E2"/>
    <w:rsid w:val="00614712"/>
    <w:rsid w:val="0061480E"/>
    <w:rsid w:val="00614965"/>
    <w:rsid w:val="006149AC"/>
    <w:rsid w:val="00614C64"/>
    <w:rsid w:val="00614CFC"/>
    <w:rsid w:val="006152CE"/>
    <w:rsid w:val="006156A4"/>
    <w:rsid w:val="00615956"/>
    <w:rsid w:val="00615B6E"/>
    <w:rsid w:val="00616268"/>
    <w:rsid w:val="0061628E"/>
    <w:rsid w:val="006162C0"/>
    <w:rsid w:val="00616377"/>
    <w:rsid w:val="00616775"/>
    <w:rsid w:val="0061695B"/>
    <w:rsid w:val="00616BB2"/>
    <w:rsid w:val="00616C3F"/>
    <w:rsid w:val="00616CEB"/>
    <w:rsid w:val="00616FD2"/>
    <w:rsid w:val="006173F3"/>
    <w:rsid w:val="006174F6"/>
    <w:rsid w:val="00617646"/>
    <w:rsid w:val="006178CE"/>
    <w:rsid w:val="00617A89"/>
    <w:rsid w:val="00617A92"/>
    <w:rsid w:val="00617B16"/>
    <w:rsid w:val="00617E8C"/>
    <w:rsid w:val="0062011C"/>
    <w:rsid w:val="006201CA"/>
    <w:rsid w:val="0062069E"/>
    <w:rsid w:val="00620AA6"/>
    <w:rsid w:val="00620AAF"/>
    <w:rsid w:val="00620B51"/>
    <w:rsid w:val="00620DA1"/>
    <w:rsid w:val="00621073"/>
    <w:rsid w:val="006212B5"/>
    <w:rsid w:val="00621529"/>
    <w:rsid w:val="00621738"/>
    <w:rsid w:val="00621941"/>
    <w:rsid w:val="00621BC9"/>
    <w:rsid w:val="00621E20"/>
    <w:rsid w:val="00622085"/>
    <w:rsid w:val="006222D0"/>
    <w:rsid w:val="0062230B"/>
    <w:rsid w:val="006223E8"/>
    <w:rsid w:val="0062270D"/>
    <w:rsid w:val="00622765"/>
    <w:rsid w:val="00622A83"/>
    <w:rsid w:val="00622B40"/>
    <w:rsid w:val="00622BBA"/>
    <w:rsid w:val="00622D02"/>
    <w:rsid w:val="00622EEA"/>
    <w:rsid w:val="00623272"/>
    <w:rsid w:val="00623387"/>
    <w:rsid w:val="00623456"/>
    <w:rsid w:val="006236A3"/>
    <w:rsid w:val="0062372D"/>
    <w:rsid w:val="00623769"/>
    <w:rsid w:val="00623ADC"/>
    <w:rsid w:val="00624095"/>
    <w:rsid w:val="006240EC"/>
    <w:rsid w:val="006243E1"/>
    <w:rsid w:val="0062466C"/>
    <w:rsid w:val="0062482E"/>
    <w:rsid w:val="00624D0C"/>
    <w:rsid w:val="00624D2B"/>
    <w:rsid w:val="006250BB"/>
    <w:rsid w:val="006254EB"/>
    <w:rsid w:val="006257AB"/>
    <w:rsid w:val="00625A0B"/>
    <w:rsid w:val="00625B6D"/>
    <w:rsid w:val="0062605D"/>
    <w:rsid w:val="00626215"/>
    <w:rsid w:val="0062658A"/>
    <w:rsid w:val="00626712"/>
    <w:rsid w:val="00626876"/>
    <w:rsid w:val="00626985"/>
    <w:rsid w:val="00627363"/>
    <w:rsid w:val="006273B3"/>
    <w:rsid w:val="00627D0C"/>
    <w:rsid w:val="00627E6C"/>
    <w:rsid w:val="00627E95"/>
    <w:rsid w:val="0063004E"/>
    <w:rsid w:val="006301E0"/>
    <w:rsid w:val="00630479"/>
    <w:rsid w:val="00630490"/>
    <w:rsid w:val="00630B06"/>
    <w:rsid w:val="00630F3F"/>
    <w:rsid w:val="00630F80"/>
    <w:rsid w:val="006311A9"/>
    <w:rsid w:val="006311F3"/>
    <w:rsid w:val="006314DD"/>
    <w:rsid w:val="0063163C"/>
    <w:rsid w:val="006318DD"/>
    <w:rsid w:val="0063198F"/>
    <w:rsid w:val="00631E6C"/>
    <w:rsid w:val="00631EFD"/>
    <w:rsid w:val="00632045"/>
    <w:rsid w:val="00632238"/>
    <w:rsid w:val="0063226B"/>
    <w:rsid w:val="00632343"/>
    <w:rsid w:val="006323A7"/>
    <w:rsid w:val="00632466"/>
    <w:rsid w:val="006324C2"/>
    <w:rsid w:val="0063327A"/>
    <w:rsid w:val="006332D8"/>
    <w:rsid w:val="00633399"/>
    <w:rsid w:val="0063393A"/>
    <w:rsid w:val="00633C6D"/>
    <w:rsid w:val="00633E18"/>
    <w:rsid w:val="00633E3B"/>
    <w:rsid w:val="00633F4C"/>
    <w:rsid w:val="00633F5A"/>
    <w:rsid w:val="0063423D"/>
    <w:rsid w:val="00634498"/>
    <w:rsid w:val="006346B9"/>
    <w:rsid w:val="0063472D"/>
    <w:rsid w:val="006348E3"/>
    <w:rsid w:val="0063498E"/>
    <w:rsid w:val="00634B9E"/>
    <w:rsid w:val="00634E4F"/>
    <w:rsid w:val="00634FB4"/>
    <w:rsid w:val="0063514D"/>
    <w:rsid w:val="0063516A"/>
    <w:rsid w:val="0063532D"/>
    <w:rsid w:val="00635D6C"/>
    <w:rsid w:val="00635DF1"/>
    <w:rsid w:val="006363E6"/>
    <w:rsid w:val="00636742"/>
    <w:rsid w:val="006367FE"/>
    <w:rsid w:val="00636943"/>
    <w:rsid w:val="006369CF"/>
    <w:rsid w:val="00636EAC"/>
    <w:rsid w:val="0063702B"/>
    <w:rsid w:val="00637107"/>
    <w:rsid w:val="00637139"/>
    <w:rsid w:val="0063733F"/>
    <w:rsid w:val="00637610"/>
    <w:rsid w:val="00637747"/>
    <w:rsid w:val="00637784"/>
    <w:rsid w:val="006379C5"/>
    <w:rsid w:val="00637DBB"/>
    <w:rsid w:val="00637E01"/>
    <w:rsid w:val="00637E13"/>
    <w:rsid w:val="00637E70"/>
    <w:rsid w:val="00640516"/>
    <w:rsid w:val="006405C1"/>
    <w:rsid w:val="006408D5"/>
    <w:rsid w:val="00640D57"/>
    <w:rsid w:val="00640D85"/>
    <w:rsid w:val="00640DF6"/>
    <w:rsid w:val="00640F41"/>
    <w:rsid w:val="00640FB9"/>
    <w:rsid w:val="006410F4"/>
    <w:rsid w:val="00641342"/>
    <w:rsid w:val="006414FB"/>
    <w:rsid w:val="0064171C"/>
    <w:rsid w:val="006417C6"/>
    <w:rsid w:val="006417F7"/>
    <w:rsid w:val="00641B30"/>
    <w:rsid w:val="00641DB6"/>
    <w:rsid w:val="00641F2F"/>
    <w:rsid w:val="00641FB1"/>
    <w:rsid w:val="006425D0"/>
    <w:rsid w:val="006426BD"/>
    <w:rsid w:val="00642878"/>
    <w:rsid w:val="00642D69"/>
    <w:rsid w:val="00643362"/>
    <w:rsid w:val="006433BE"/>
    <w:rsid w:val="00643632"/>
    <w:rsid w:val="0064363E"/>
    <w:rsid w:val="006438E2"/>
    <w:rsid w:val="00643F80"/>
    <w:rsid w:val="00644186"/>
    <w:rsid w:val="00644264"/>
    <w:rsid w:val="00644443"/>
    <w:rsid w:val="00644482"/>
    <w:rsid w:val="006444A1"/>
    <w:rsid w:val="00644956"/>
    <w:rsid w:val="006449CB"/>
    <w:rsid w:val="00644A17"/>
    <w:rsid w:val="006452B4"/>
    <w:rsid w:val="0064569B"/>
    <w:rsid w:val="006457F3"/>
    <w:rsid w:val="00645B71"/>
    <w:rsid w:val="00645BEE"/>
    <w:rsid w:val="00645DEB"/>
    <w:rsid w:val="00645FE0"/>
    <w:rsid w:val="00646420"/>
    <w:rsid w:val="00646645"/>
    <w:rsid w:val="006467A6"/>
    <w:rsid w:val="00646804"/>
    <w:rsid w:val="00646875"/>
    <w:rsid w:val="00647220"/>
    <w:rsid w:val="006475D3"/>
    <w:rsid w:val="006478BA"/>
    <w:rsid w:val="006478FD"/>
    <w:rsid w:val="006479DD"/>
    <w:rsid w:val="00647DDF"/>
    <w:rsid w:val="00650151"/>
    <w:rsid w:val="006501B7"/>
    <w:rsid w:val="006506CC"/>
    <w:rsid w:val="00650770"/>
    <w:rsid w:val="00650890"/>
    <w:rsid w:val="006509D8"/>
    <w:rsid w:val="006509E0"/>
    <w:rsid w:val="00650C75"/>
    <w:rsid w:val="00650E14"/>
    <w:rsid w:val="00650F0D"/>
    <w:rsid w:val="0065145C"/>
    <w:rsid w:val="0065160F"/>
    <w:rsid w:val="0065161A"/>
    <w:rsid w:val="00651665"/>
    <w:rsid w:val="00651749"/>
    <w:rsid w:val="006519B7"/>
    <w:rsid w:val="006519C2"/>
    <w:rsid w:val="00651DCE"/>
    <w:rsid w:val="0065211C"/>
    <w:rsid w:val="0065221B"/>
    <w:rsid w:val="0065222F"/>
    <w:rsid w:val="00652421"/>
    <w:rsid w:val="006525A6"/>
    <w:rsid w:val="00652777"/>
    <w:rsid w:val="006527FC"/>
    <w:rsid w:val="006528F7"/>
    <w:rsid w:val="006529D5"/>
    <w:rsid w:val="00652BCD"/>
    <w:rsid w:val="00653219"/>
    <w:rsid w:val="006535C3"/>
    <w:rsid w:val="0065367A"/>
    <w:rsid w:val="006537FF"/>
    <w:rsid w:val="006538FB"/>
    <w:rsid w:val="0065394C"/>
    <w:rsid w:val="00653A5A"/>
    <w:rsid w:val="00653B9D"/>
    <w:rsid w:val="00653BBF"/>
    <w:rsid w:val="00653F38"/>
    <w:rsid w:val="0065403B"/>
    <w:rsid w:val="006542AE"/>
    <w:rsid w:val="00654C53"/>
    <w:rsid w:val="00654DC2"/>
    <w:rsid w:val="00654ED5"/>
    <w:rsid w:val="0065505F"/>
    <w:rsid w:val="00655119"/>
    <w:rsid w:val="00655633"/>
    <w:rsid w:val="00655D5F"/>
    <w:rsid w:val="00655DA4"/>
    <w:rsid w:val="00655E35"/>
    <w:rsid w:val="0065639B"/>
    <w:rsid w:val="0065640F"/>
    <w:rsid w:val="00656478"/>
    <w:rsid w:val="00656692"/>
    <w:rsid w:val="006566BF"/>
    <w:rsid w:val="0065679D"/>
    <w:rsid w:val="00656A44"/>
    <w:rsid w:val="00656A62"/>
    <w:rsid w:val="00656A9B"/>
    <w:rsid w:val="00656AB6"/>
    <w:rsid w:val="00656AF6"/>
    <w:rsid w:val="00656B24"/>
    <w:rsid w:val="0065712F"/>
    <w:rsid w:val="0065733A"/>
    <w:rsid w:val="006576A8"/>
    <w:rsid w:val="00657B2E"/>
    <w:rsid w:val="00657D3B"/>
    <w:rsid w:val="00657DB1"/>
    <w:rsid w:val="00660408"/>
    <w:rsid w:val="006604E6"/>
    <w:rsid w:val="006605E1"/>
    <w:rsid w:val="0066061D"/>
    <w:rsid w:val="00660712"/>
    <w:rsid w:val="00660D3C"/>
    <w:rsid w:val="0066143E"/>
    <w:rsid w:val="00661447"/>
    <w:rsid w:val="0066152C"/>
    <w:rsid w:val="00661A82"/>
    <w:rsid w:val="00661AE6"/>
    <w:rsid w:val="00661DC7"/>
    <w:rsid w:val="00661E6F"/>
    <w:rsid w:val="00661EBF"/>
    <w:rsid w:val="00661F0B"/>
    <w:rsid w:val="0066242C"/>
    <w:rsid w:val="00662467"/>
    <w:rsid w:val="00662788"/>
    <w:rsid w:val="006628F0"/>
    <w:rsid w:val="00662A83"/>
    <w:rsid w:val="00662DF8"/>
    <w:rsid w:val="00663257"/>
    <w:rsid w:val="0066341E"/>
    <w:rsid w:val="00663562"/>
    <w:rsid w:val="006636D4"/>
    <w:rsid w:val="0066388B"/>
    <w:rsid w:val="00663B55"/>
    <w:rsid w:val="00663C64"/>
    <w:rsid w:val="00663CA7"/>
    <w:rsid w:val="00663FBD"/>
    <w:rsid w:val="006640FA"/>
    <w:rsid w:val="006641B0"/>
    <w:rsid w:val="006641EC"/>
    <w:rsid w:val="006642B4"/>
    <w:rsid w:val="00664515"/>
    <w:rsid w:val="00664605"/>
    <w:rsid w:val="00664944"/>
    <w:rsid w:val="00664AD7"/>
    <w:rsid w:val="00664AFA"/>
    <w:rsid w:val="00664C3B"/>
    <w:rsid w:val="00664E54"/>
    <w:rsid w:val="00664EB8"/>
    <w:rsid w:val="00664FD7"/>
    <w:rsid w:val="006657BA"/>
    <w:rsid w:val="00665C6C"/>
    <w:rsid w:val="0066625F"/>
    <w:rsid w:val="0066629F"/>
    <w:rsid w:val="0066644B"/>
    <w:rsid w:val="0066656D"/>
    <w:rsid w:val="006665A3"/>
    <w:rsid w:val="006666A7"/>
    <w:rsid w:val="0066673A"/>
    <w:rsid w:val="00666BA9"/>
    <w:rsid w:val="00666BB4"/>
    <w:rsid w:val="00666BEC"/>
    <w:rsid w:val="00666C33"/>
    <w:rsid w:val="0066701F"/>
    <w:rsid w:val="00667108"/>
    <w:rsid w:val="00667237"/>
    <w:rsid w:val="006673D5"/>
    <w:rsid w:val="0066798A"/>
    <w:rsid w:val="00667994"/>
    <w:rsid w:val="00667C00"/>
    <w:rsid w:val="00667C70"/>
    <w:rsid w:val="00667D84"/>
    <w:rsid w:val="00667E1C"/>
    <w:rsid w:val="00667EA7"/>
    <w:rsid w:val="00667F76"/>
    <w:rsid w:val="006703E0"/>
    <w:rsid w:val="00670472"/>
    <w:rsid w:val="00670AAC"/>
    <w:rsid w:val="00670C3D"/>
    <w:rsid w:val="00670C46"/>
    <w:rsid w:val="00670C89"/>
    <w:rsid w:val="00670E2A"/>
    <w:rsid w:val="006710BC"/>
    <w:rsid w:val="0067135B"/>
    <w:rsid w:val="006713FB"/>
    <w:rsid w:val="0067168D"/>
    <w:rsid w:val="006716E8"/>
    <w:rsid w:val="00671953"/>
    <w:rsid w:val="00671DA8"/>
    <w:rsid w:val="006720ED"/>
    <w:rsid w:val="00672175"/>
    <w:rsid w:val="006723DC"/>
    <w:rsid w:val="00672533"/>
    <w:rsid w:val="00672584"/>
    <w:rsid w:val="0067258A"/>
    <w:rsid w:val="006725D7"/>
    <w:rsid w:val="006726EA"/>
    <w:rsid w:val="006726FA"/>
    <w:rsid w:val="0067299F"/>
    <w:rsid w:val="00672B36"/>
    <w:rsid w:val="00672BB7"/>
    <w:rsid w:val="00672F7C"/>
    <w:rsid w:val="0067301D"/>
    <w:rsid w:val="00673369"/>
    <w:rsid w:val="00673644"/>
    <w:rsid w:val="0067369C"/>
    <w:rsid w:val="00673710"/>
    <w:rsid w:val="00673773"/>
    <w:rsid w:val="006737EB"/>
    <w:rsid w:val="00673FC7"/>
    <w:rsid w:val="00674230"/>
    <w:rsid w:val="006743F1"/>
    <w:rsid w:val="00674776"/>
    <w:rsid w:val="00674D52"/>
    <w:rsid w:val="00674FBD"/>
    <w:rsid w:val="0067506F"/>
    <w:rsid w:val="006750CE"/>
    <w:rsid w:val="006754A7"/>
    <w:rsid w:val="0067569B"/>
    <w:rsid w:val="0067575C"/>
    <w:rsid w:val="00675C5C"/>
    <w:rsid w:val="00675F23"/>
    <w:rsid w:val="00676198"/>
    <w:rsid w:val="00676220"/>
    <w:rsid w:val="006763BF"/>
    <w:rsid w:val="0067667B"/>
    <w:rsid w:val="00676693"/>
    <w:rsid w:val="006766B5"/>
    <w:rsid w:val="00676FFE"/>
    <w:rsid w:val="0067744C"/>
    <w:rsid w:val="00677669"/>
    <w:rsid w:val="006777A5"/>
    <w:rsid w:val="0067790D"/>
    <w:rsid w:val="0067794C"/>
    <w:rsid w:val="006779AD"/>
    <w:rsid w:val="00677FCB"/>
    <w:rsid w:val="00680236"/>
    <w:rsid w:val="00680428"/>
    <w:rsid w:val="0068067A"/>
    <w:rsid w:val="0068092F"/>
    <w:rsid w:val="00680A25"/>
    <w:rsid w:val="00680C15"/>
    <w:rsid w:val="00680D24"/>
    <w:rsid w:val="00680D6B"/>
    <w:rsid w:val="00680D87"/>
    <w:rsid w:val="00680D9E"/>
    <w:rsid w:val="00680DC8"/>
    <w:rsid w:val="00680E5C"/>
    <w:rsid w:val="00680FCA"/>
    <w:rsid w:val="006812C8"/>
    <w:rsid w:val="00681611"/>
    <w:rsid w:val="00681612"/>
    <w:rsid w:val="00681766"/>
    <w:rsid w:val="00681865"/>
    <w:rsid w:val="00681B00"/>
    <w:rsid w:val="00681C53"/>
    <w:rsid w:val="00681CD1"/>
    <w:rsid w:val="006820F4"/>
    <w:rsid w:val="00682116"/>
    <w:rsid w:val="006822A4"/>
    <w:rsid w:val="00682368"/>
    <w:rsid w:val="00682553"/>
    <w:rsid w:val="0068257E"/>
    <w:rsid w:val="006825C8"/>
    <w:rsid w:val="00682713"/>
    <w:rsid w:val="006827AB"/>
    <w:rsid w:val="00682CE3"/>
    <w:rsid w:val="006832ED"/>
    <w:rsid w:val="0068353B"/>
    <w:rsid w:val="0068360F"/>
    <w:rsid w:val="006838FC"/>
    <w:rsid w:val="00683A4B"/>
    <w:rsid w:val="00683D5D"/>
    <w:rsid w:val="00683DDB"/>
    <w:rsid w:val="00683F7A"/>
    <w:rsid w:val="00684157"/>
    <w:rsid w:val="00684194"/>
    <w:rsid w:val="0068446C"/>
    <w:rsid w:val="00684528"/>
    <w:rsid w:val="006845B0"/>
    <w:rsid w:val="006846DB"/>
    <w:rsid w:val="0068485A"/>
    <w:rsid w:val="00684A70"/>
    <w:rsid w:val="00684ADF"/>
    <w:rsid w:val="00684B77"/>
    <w:rsid w:val="00684C4D"/>
    <w:rsid w:val="00684CC4"/>
    <w:rsid w:val="00684CD6"/>
    <w:rsid w:val="00684DC4"/>
    <w:rsid w:val="00684F2E"/>
    <w:rsid w:val="00685554"/>
    <w:rsid w:val="0068575F"/>
    <w:rsid w:val="00685919"/>
    <w:rsid w:val="00686042"/>
    <w:rsid w:val="00686578"/>
    <w:rsid w:val="006865B2"/>
    <w:rsid w:val="00686886"/>
    <w:rsid w:val="00686E78"/>
    <w:rsid w:val="00686FD7"/>
    <w:rsid w:val="00686FE8"/>
    <w:rsid w:val="006870F0"/>
    <w:rsid w:val="0068730F"/>
    <w:rsid w:val="0068735D"/>
    <w:rsid w:val="006873F2"/>
    <w:rsid w:val="00687528"/>
    <w:rsid w:val="006875BD"/>
    <w:rsid w:val="0068788D"/>
    <w:rsid w:val="00687C2D"/>
    <w:rsid w:val="00687CC4"/>
    <w:rsid w:val="00687D57"/>
    <w:rsid w:val="00687D8E"/>
    <w:rsid w:val="00687EC6"/>
    <w:rsid w:val="006903A0"/>
    <w:rsid w:val="006903DB"/>
    <w:rsid w:val="006905CA"/>
    <w:rsid w:val="00690976"/>
    <w:rsid w:val="0069123A"/>
    <w:rsid w:val="006912B4"/>
    <w:rsid w:val="0069132B"/>
    <w:rsid w:val="00691895"/>
    <w:rsid w:val="006918AD"/>
    <w:rsid w:val="00691A50"/>
    <w:rsid w:val="00691A59"/>
    <w:rsid w:val="00691D1E"/>
    <w:rsid w:val="00691F7C"/>
    <w:rsid w:val="006921EB"/>
    <w:rsid w:val="00692225"/>
    <w:rsid w:val="00692814"/>
    <w:rsid w:val="0069287A"/>
    <w:rsid w:val="00692B83"/>
    <w:rsid w:val="00692E0A"/>
    <w:rsid w:val="00693093"/>
    <w:rsid w:val="006930E5"/>
    <w:rsid w:val="006931E6"/>
    <w:rsid w:val="0069338B"/>
    <w:rsid w:val="00693422"/>
    <w:rsid w:val="00693632"/>
    <w:rsid w:val="0069384C"/>
    <w:rsid w:val="00693964"/>
    <w:rsid w:val="006943F1"/>
    <w:rsid w:val="00694460"/>
    <w:rsid w:val="00694470"/>
    <w:rsid w:val="00694544"/>
    <w:rsid w:val="0069491E"/>
    <w:rsid w:val="00694E55"/>
    <w:rsid w:val="00694EEC"/>
    <w:rsid w:val="006950BE"/>
    <w:rsid w:val="0069527A"/>
    <w:rsid w:val="006955D8"/>
    <w:rsid w:val="006955F6"/>
    <w:rsid w:val="0069564E"/>
    <w:rsid w:val="00695723"/>
    <w:rsid w:val="00695831"/>
    <w:rsid w:val="006958DF"/>
    <w:rsid w:val="006959F5"/>
    <w:rsid w:val="00695D02"/>
    <w:rsid w:val="00695FB5"/>
    <w:rsid w:val="00696184"/>
    <w:rsid w:val="006964C5"/>
    <w:rsid w:val="00696EA8"/>
    <w:rsid w:val="00697191"/>
    <w:rsid w:val="0069740B"/>
    <w:rsid w:val="00697438"/>
    <w:rsid w:val="00697611"/>
    <w:rsid w:val="006977A0"/>
    <w:rsid w:val="00697A5F"/>
    <w:rsid w:val="00697E18"/>
    <w:rsid w:val="006A0113"/>
    <w:rsid w:val="006A020D"/>
    <w:rsid w:val="006A0666"/>
    <w:rsid w:val="006A06BC"/>
    <w:rsid w:val="006A0782"/>
    <w:rsid w:val="006A0DB2"/>
    <w:rsid w:val="006A1025"/>
    <w:rsid w:val="006A11CC"/>
    <w:rsid w:val="006A1363"/>
    <w:rsid w:val="006A15F8"/>
    <w:rsid w:val="006A1771"/>
    <w:rsid w:val="006A18AF"/>
    <w:rsid w:val="006A1910"/>
    <w:rsid w:val="006A1956"/>
    <w:rsid w:val="006A1D0A"/>
    <w:rsid w:val="006A1E59"/>
    <w:rsid w:val="006A1EE9"/>
    <w:rsid w:val="006A23AA"/>
    <w:rsid w:val="006A24B8"/>
    <w:rsid w:val="006A2A02"/>
    <w:rsid w:val="006A2AE0"/>
    <w:rsid w:val="006A2AEF"/>
    <w:rsid w:val="006A32F5"/>
    <w:rsid w:val="006A3535"/>
    <w:rsid w:val="006A3634"/>
    <w:rsid w:val="006A38D5"/>
    <w:rsid w:val="006A394D"/>
    <w:rsid w:val="006A3AC0"/>
    <w:rsid w:val="006A4083"/>
    <w:rsid w:val="006A4157"/>
    <w:rsid w:val="006A429D"/>
    <w:rsid w:val="006A430E"/>
    <w:rsid w:val="006A45EF"/>
    <w:rsid w:val="006A466F"/>
    <w:rsid w:val="006A47AE"/>
    <w:rsid w:val="006A4BD2"/>
    <w:rsid w:val="006A4F29"/>
    <w:rsid w:val="006A53F8"/>
    <w:rsid w:val="006A57E6"/>
    <w:rsid w:val="006A5914"/>
    <w:rsid w:val="006A638F"/>
    <w:rsid w:val="006A6643"/>
    <w:rsid w:val="006A6877"/>
    <w:rsid w:val="006A6B3B"/>
    <w:rsid w:val="006A74DA"/>
    <w:rsid w:val="006A7680"/>
    <w:rsid w:val="006A7779"/>
    <w:rsid w:val="006A7C33"/>
    <w:rsid w:val="006B028B"/>
    <w:rsid w:val="006B0448"/>
    <w:rsid w:val="006B08C7"/>
    <w:rsid w:val="006B0FC5"/>
    <w:rsid w:val="006B11D7"/>
    <w:rsid w:val="006B139D"/>
    <w:rsid w:val="006B1969"/>
    <w:rsid w:val="006B1A78"/>
    <w:rsid w:val="006B1EB7"/>
    <w:rsid w:val="006B2395"/>
    <w:rsid w:val="006B28BA"/>
    <w:rsid w:val="006B2DAD"/>
    <w:rsid w:val="006B2FB1"/>
    <w:rsid w:val="006B3082"/>
    <w:rsid w:val="006B3307"/>
    <w:rsid w:val="006B3329"/>
    <w:rsid w:val="006B3372"/>
    <w:rsid w:val="006B34F8"/>
    <w:rsid w:val="006B3678"/>
    <w:rsid w:val="006B386C"/>
    <w:rsid w:val="006B3875"/>
    <w:rsid w:val="006B3B26"/>
    <w:rsid w:val="006B3DD9"/>
    <w:rsid w:val="006B4269"/>
    <w:rsid w:val="006B4391"/>
    <w:rsid w:val="006B458C"/>
    <w:rsid w:val="006B45C5"/>
    <w:rsid w:val="006B4823"/>
    <w:rsid w:val="006B48E1"/>
    <w:rsid w:val="006B491E"/>
    <w:rsid w:val="006B4968"/>
    <w:rsid w:val="006B4AFC"/>
    <w:rsid w:val="006B4BA1"/>
    <w:rsid w:val="006B4BAB"/>
    <w:rsid w:val="006B4BFD"/>
    <w:rsid w:val="006B4C2D"/>
    <w:rsid w:val="006B4C68"/>
    <w:rsid w:val="006B4E31"/>
    <w:rsid w:val="006B4F3C"/>
    <w:rsid w:val="006B4F82"/>
    <w:rsid w:val="006B521C"/>
    <w:rsid w:val="006B52B7"/>
    <w:rsid w:val="006B5315"/>
    <w:rsid w:val="006B5722"/>
    <w:rsid w:val="006B5A7C"/>
    <w:rsid w:val="006B5ABE"/>
    <w:rsid w:val="006B5ABF"/>
    <w:rsid w:val="006B5B41"/>
    <w:rsid w:val="006B5BF7"/>
    <w:rsid w:val="006B6180"/>
    <w:rsid w:val="006B66B7"/>
    <w:rsid w:val="006B6878"/>
    <w:rsid w:val="006B6ABD"/>
    <w:rsid w:val="006B6F63"/>
    <w:rsid w:val="006B701D"/>
    <w:rsid w:val="006B7A5E"/>
    <w:rsid w:val="006B7FD4"/>
    <w:rsid w:val="006C059E"/>
    <w:rsid w:val="006C05A9"/>
    <w:rsid w:val="006C062C"/>
    <w:rsid w:val="006C0879"/>
    <w:rsid w:val="006C0DEF"/>
    <w:rsid w:val="006C101A"/>
    <w:rsid w:val="006C127E"/>
    <w:rsid w:val="006C1514"/>
    <w:rsid w:val="006C1653"/>
    <w:rsid w:val="006C1973"/>
    <w:rsid w:val="006C1B30"/>
    <w:rsid w:val="006C1E01"/>
    <w:rsid w:val="006C1F6E"/>
    <w:rsid w:val="006C2024"/>
    <w:rsid w:val="006C202E"/>
    <w:rsid w:val="006C2133"/>
    <w:rsid w:val="006C2532"/>
    <w:rsid w:val="006C2783"/>
    <w:rsid w:val="006C287C"/>
    <w:rsid w:val="006C28E0"/>
    <w:rsid w:val="006C2928"/>
    <w:rsid w:val="006C2A6A"/>
    <w:rsid w:val="006C2EE2"/>
    <w:rsid w:val="006C3002"/>
    <w:rsid w:val="006C319D"/>
    <w:rsid w:val="006C337D"/>
    <w:rsid w:val="006C3596"/>
    <w:rsid w:val="006C368E"/>
    <w:rsid w:val="006C3787"/>
    <w:rsid w:val="006C3D76"/>
    <w:rsid w:val="006C4342"/>
    <w:rsid w:val="006C44DB"/>
    <w:rsid w:val="006C4556"/>
    <w:rsid w:val="006C4A59"/>
    <w:rsid w:val="006C4C08"/>
    <w:rsid w:val="006C4DB6"/>
    <w:rsid w:val="006C4E96"/>
    <w:rsid w:val="006C5091"/>
    <w:rsid w:val="006C524E"/>
    <w:rsid w:val="006C5535"/>
    <w:rsid w:val="006C5673"/>
    <w:rsid w:val="006C5767"/>
    <w:rsid w:val="006C5871"/>
    <w:rsid w:val="006C5A6A"/>
    <w:rsid w:val="006C620B"/>
    <w:rsid w:val="006C622F"/>
    <w:rsid w:val="006C62D2"/>
    <w:rsid w:val="006C6635"/>
    <w:rsid w:val="006C6CEC"/>
    <w:rsid w:val="006C6EA6"/>
    <w:rsid w:val="006C6FC2"/>
    <w:rsid w:val="006C7140"/>
    <w:rsid w:val="006C71A8"/>
    <w:rsid w:val="006C728B"/>
    <w:rsid w:val="006C729D"/>
    <w:rsid w:val="006C77AF"/>
    <w:rsid w:val="006C7A51"/>
    <w:rsid w:val="006C7AF1"/>
    <w:rsid w:val="006C7B8B"/>
    <w:rsid w:val="006C7E05"/>
    <w:rsid w:val="006C7F58"/>
    <w:rsid w:val="006D029C"/>
    <w:rsid w:val="006D035A"/>
    <w:rsid w:val="006D0540"/>
    <w:rsid w:val="006D067B"/>
    <w:rsid w:val="006D0886"/>
    <w:rsid w:val="006D0A93"/>
    <w:rsid w:val="006D0E8F"/>
    <w:rsid w:val="006D11BB"/>
    <w:rsid w:val="006D11F1"/>
    <w:rsid w:val="006D14E5"/>
    <w:rsid w:val="006D1BD7"/>
    <w:rsid w:val="006D1EC8"/>
    <w:rsid w:val="006D1F55"/>
    <w:rsid w:val="006D1FCC"/>
    <w:rsid w:val="006D2499"/>
    <w:rsid w:val="006D27A9"/>
    <w:rsid w:val="006D2912"/>
    <w:rsid w:val="006D2B9D"/>
    <w:rsid w:val="006D2CE3"/>
    <w:rsid w:val="006D3062"/>
    <w:rsid w:val="006D30B7"/>
    <w:rsid w:val="006D32D1"/>
    <w:rsid w:val="006D32E2"/>
    <w:rsid w:val="006D3943"/>
    <w:rsid w:val="006D3B64"/>
    <w:rsid w:val="006D3E8C"/>
    <w:rsid w:val="006D4366"/>
    <w:rsid w:val="006D444C"/>
    <w:rsid w:val="006D46FA"/>
    <w:rsid w:val="006D4721"/>
    <w:rsid w:val="006D47FC"/>
    <w:rsid w:val="006D48B8"/>
    <w:rsid w:val="006D4DE2"/>
    <w:rsid w:val="006D53E4"/>
    <w:rsid w:val="006D55FC"/>
    <w:rsid w:val="006D5696"/>
    <w:rsid w:val="006D5A29"/>
    <w:rsid w:val="006D5B00"/>
    <w:rsid w:val="006D5B1F"/>
    <w:rsid w:val="006D5B43"/>
    <w:rsid w:val="006D5D2A"/>
    <w:rsid w:val="006D5D2D"/>
    <w:rsid w:val="006D605C"/>
    <w:rsid w:val="006D6701"/>
    <w:rsid w:val="006D6CAF"/>
    <w:rsid w:val="006D6E55"/>
    <w:rsid w:val="006D6E73"/>
    <w:rsid w:val="006D6EC9"/>
    <w:rsid w:val="006D725A"/>
    <w:rsid w:val="006D78FC"/>
    <w:rsid w:val="006D7A41"/>
    <w:rsid w:val="006D7B84"/>
    <w:rsid w:val="006E079F"/>
    <w:rsid w:val="006E08DF"/>
    <w:rsid w:val="006E0BA9"/>
    <w:rsid w:val="006E0BFE"/>
    <w:rsid w:val="006E0D3D"/>
    <w:rsid w:val="006E0D65"/>
    <w:rsid w:val="006E106D"/>
    <w:rsid w:val="006E109B"/>
    <w:rsid w:val="006E12E7"/>
    <w:rsid w:val="006E155D"/>
    <w:rsid w:val="006E1A73"/>
    <w:rsid w:val="006E23E7"/>
    <w:rsid w:val="006E25E1"/>
    <w:rsid w:val="006E27C9"/>
    <w:rsid w:val="006E2826"/>
    <w:rsid w:val="006E2868"/>
    <w:rsid w:val="006E2A5A"/>
    <w:rsid w:val="006E2AFE"/>
    <w:rsid w:val="006E2B42"/>
    <w:rsid w:val="006E2E14"/>
    <w:rsid w:val="006E340F"/>
    <w:rsid w:val="006E3450"/>
    <w:rsid w:val="006E3484"/>
    <w:rsid w:val="006E3680"/>
    <w:rsid w:val="006E37AF"/>
    <w:rsid w:val="006E3845"/>
    <w:rsid w:val="006E392B"/>
    <w:rsid w:val="006E3D1B"/>
    <w:rsid w:val="006E3E1D"/>
    <w:rsid w:val="006E425F"/>
    <w:rsid w:val="006E450E"/>
    <w:rsid w:val="006E4B22"/>
    <w:rsid w:val="006E5340"/>
    <w:rsid w:val="006E536D"/>
    <w:rsid w:val="006E560E"/>
    <w:rsid w:val="006E59A4"/>
    <w:rsid w:val="006E5D79"/>
    <w:rsid w:val="006E5E0A"/>
    <w:rsid w:val="006E60CB"/>
    <w:rsid w:val="006E6397"/>
    <w:rsid w:val="006E64F9"/>
    <w:rsid w:val="006E65A3"/>
    <w:rsid w:val="006E6B38"/>
    <w:rsid w:val="006E7092"/>
    <w:rsid w:val="006E7109"/>
    <w:rsid w:val="006E7868"/>
    <w:rsid w:val="006E7B1C"/>
    <w:rsid w:val="006E7B86"/>
    <w:rsid w:val="006F013D"/>
    <w:rsid w:val="006F0A49"/>
    <w:rsid w:val="006F0AE8"/>
    <w:rsid w:val="006F11E1"/>
    <w:rsid w:val="006F12B0"/>
    <w:rsid w:val="006F12DB"/>
    <w:rsid w:val="006F135A"/>
    <w:rsid w:val="006F1361"/>
    <w:rsid w:val="006F1374"/>
    <w:rsid w:val="006F163A"/>
    <w:rsid w:val="006F1B84"/>
    <w:rsid w:val="006F1E0D"/>
    <w:rsid w:val="006F1E8D"/>
    <w:rsid w:val="006F1F39"/>
    <w:rsid w:val="006F2046"/>
    <w:rsid w:val="006F2061"/>
    <w:rsid w:val="006F2268"/>
    <w:rsid w:val="006F2C70"/>
    <w:rsid w:val="006F2F6B"/>
    <w:rsid w:val="006F365A"/>
    <w:rsid w:val="006F36E2"/>
    <w:rsid w:val="006F372F"/>
    <w:rsid w:val="006F37C4"/>
    <w:rsid w:val="006F3AEB"/>
    <w:rsid w:val="006F3B3D"/>
    <w:rsid w:val="006F40D9"/>
    <w:rsid w:val="006F466E"/>
    <w:rsid w:val="006F488C"/>
    <w:rsid w:val="006F49E9"/>
    <w:rsid w:val="006F5098"/>
    <w:rsid w:val="006F50E9"/>
    <w:rsid w:val="006F51AD"/>
    <w:rsid w:val="006F5214"/>
    <w:rsid w:val="006F53C7"/>
    <w:rsid w:val="006F5502"/>
    <w:rsid w:val="006F557C"/>
    <w:rsid w:val="006F578E"/>
    <w:rsid w:val="006F5BF7"/>
    <w:rsid w:val="006F6150"/>
    <w:rsid w:val="006F634A"/>
    <w:rsid w:val="006F6397"/>
    <w:rsid w:val="006F66AB"/>
    <w:rsid w:val="006F694F"/>
    <w:rsid w:val="006F6B3F"/>
    <w:rsid w:val="006F6C38"/>
    <w:rsid w:val="006F6C84"/>
    <w:rsid w:val="006F6E39"/>
    <w:rsid w:val="006F7322"/>
    <w:rsid w:val="006F75C1"/>
    <w:rsid w:val="006F7902"/>
    <w:rsid w:val="006F79B7"/>
    <w:rsid w:val="006F7C97"/>
    <w:rsid w:val="006F7ECB"/>
    <w:rsid w:val="006F7EF4"/>
    <w:rsid w:val="007006F6"/>
    <w:rsid w:val="00700AB4"/>
    <w:rsid w:val="00700EB8"/>
    <w:rsid w:val="007010A8"/>
    <w:rsid w:val="007010AF"/>
    <w:rsid w:val="0070115E"/>
    <w:rsid w:val="00701180"/>
    <w:rsid w:val="0070148D"/>
    <w:rsid w:val="0070179C"/>
    <w:rsid w:val="00701B1C"/>
    <w:rsid w:val="00702764"/>
    <w:rsid w:val="00702A9E"/>
    <w:rsid w:val="00702D2B"/>
    <w:rsid w:val="007030EA"/>
    <w:rsid w:val="00703545"/>
    <w:rsid w:val="00703546"/>
    <w:rsid w:val="007035FC"/>
    <w:rsid w:val="0070367F"/>
    <w:rsid w:val="00703AAD"/>
    <w:rsid w:val="00703DA8"/>
    <w:rsid w:val="00703E5D"/>
    <w:rsid w:val="00703FEA"/>
    <w:rsid w:val="007041ED"/>
    <w:rsid w:val="0070439B"/>
    <w:rsid w:val="0070468E"/>
    <w:rsid w:val="00704789"/>
    <w:rsid w:val="007049A6"/>
    <w:rsid w:val="007049F4"/>
    <w:rsid w:val="00704C0E"/>
    <w:rsid w:val="00704CC1"/>
    <w:rsid w:val="00705651"/>
    <w:rsid w:val="0070574C"/>
    <w:rsid w:val="00705AA5"/>
    <w:rsid w:val="00705D72"/>
    <w:rsid w:val="007060E8"/>
    <w:rsid w:val="007061EC"/>
    <w:rsid w:val="007064CB"/>
    <w:rsid w:val="00706624"/>
    <w:rsid w:val="0070692D"/>
    <w:rsid w:val="00707232"/>
    <w:rsid w:val="007074B1"/>
    <w:rsid w:val="00707563"/>
    <w:rsid w:val="00707AB9"/>
    <w:rsid w:val="00707AF5"/>
    <w:rsid w:val="00707D07"/>
    <w:rsid w:val="0071002C"/>
    <w:rsid w:val="0071025C"/>
    <w:rsid w:val="0071092A"/>
    <w:rsid w:val="00710A68"/>
    <w:rsid w:val="00710B6B"/>
    <w:rsid w:val="00710D4C"/>
    <w:rsid w:val="00710D94"/>
    <w:rsid w:val="0071111B"/>
    <w:rsid w:val="00711284"/>
    <w:rsid w:val="00711561"/>
    <w:rsid w:val="007116BA"/>
    <w:rsid w:val="00711716"/>
    <w:rsid w:val="0071174A"/>
    <w:rsid w:val="00711B75"/>
    <w:rsid w:val="00711DF0"/>
    <w:rsid w:val="00711F65"/>
    <w:rsid w:val="00711FD2"/>
    <w:rsid w:val="00712096"/>
    <w:rsid w:val="0071246E"/>
    <w:rsid w:val="007130D7"/>
    <w:rsid w:val="007131EE"/>
    <w:rsid w:val="00713237"/>
    <w:rsid w:val="00713250"/>
    <w:rsid w:val="00713255"/>
    <w:rsid w:val="00713259"/>
    <w:rsid w:val="00713637"/>
    <w:rsid w:val="0071368B"/>
    <w:rsid w:val="0071382F"/>
    <w:rsid w:val="00713B4A"/>
    <w:rsid w:val="00713B59"/>
    <w:rsid w:val="00713DDA"/>
    <w:rsid w:val="00714250"/>
    <w:rsid w:val="0071427C"/>
    <w:rsid w:val="00714498"/>
    <w:rsid w:val="00714557"/>
    <w:rsid w:val="0071470C"/>
    <w:rsid w:val="00714908"/>
    <w:rsid w:val="00714A2E"/>
    <w:rsid w:val="00714CC7"/>
    <w:rsid w:val="007151D0"/>
    <w:rsid w:val="007151DA"/>
    <w:rsid w:val="007151E3"/>
    <w:rsid w:val="00715404"/>
    <w:rsid w:val="0071597F"/>
    <w:rsid w:val="00715A54"/>
    <w:rsid w:val="00715A8F"/>
    <w:rsid w:val="00715B07"/>
    <w:rsid w:val="00715DD8"/>
    <w:rsid w:val="00715E49"/>
    <w:rsid w:val="00716006"/>
    <w:rsid w:val="007160E6"/>
    <w:rsid w:val="00716760"/>
    <w:rsid w:val="00716809"/>
    <w:rsid w:val="00716845"/>
    <w:rsid w:val="00716CF0"/>
    <w:rsid w:val="00716DC6"/>
    <w:rsid w:val="00717256"/>
    <w:rsid w:val="007172FC"/>
    <w:rsid w:val="00717858"/>
    <w:rsid w:val="00717A93"/>
    <w:rsid w:val="00717B53"/>
    <w:rsid w:val="00717D20"/>
    <w:rsid w:val="00717E80"/>
    <w:rsid w:val="00717E8B"/>
    <w:rsid w:val="00717FD9"/>
    <w:rsid w:val="00720354"/>
    <w:rsid w:val="007204F0"/>
    <w:rsid w:val="00720669"/>
    <w:rsid w:val="00720676"/>
    <w:rsid w:val="00720851"/>
    <w:rsid w:val="00720E61"/>
    <w:rsid w:val="007212E9"/>
    <w:rsid w:val="0072179D"/>
    <w:rsid w:val="007219D2"/>
    <w:rsid w:val="0072237E"/>
    <w:rsid w:val="00722480"/>
    <w:rsid w:val="007228E1"/>
    <w:rsid w:val="00722A4F"/>
    <w:rsid w:val="00722AB1"/>
    <w:rsid w:val="00722C12"/>
    <w:rsid w:val="00722E05"/>
    <w:rsid w:val="00722E76"/>
    <w:rsid w:val="00722EEB"/>
    <w:rsid w:val="00723025"/>
    <w:rsid w:val="00723068"/>
    <w:rsid w:val="007232B4"/>
    <w:rsid w:val="00723403"/>
    <w:rsid w:val="0072365E"/>
    <w:rsid w:val="00723ACD"/>
    <w:rsid w:val="00723AFE"/>
    <w:rsid w:val="00723FA5"/>
    <w:rsid w:val="00723FBC"/>
    <w:rsid w:val="00723FCC"/>
    <w:rsid w:val="007240F8"/>
    <w:rsid w:val="00724207"/>
    <w:rsid w:val="0072431D"/>
    <w:rsid w:val="00724612"/>
    <w:rsid w:val="007246A4"/>
    <w:rsid w:val="00724D66"/>
    <w:rsid w:val="00724F43"/>
    <w:rsid w:val="00725134"/>
    <w:rsid w:val="007257BE"/>
    <w:rsid w:val="007257FF"/>
    <w:rsid w:val="00725875"/>
    <w:rsid w:val="00725BA2"/>
    <w:rsid w:val="00725C69"/>
    <w:rsid w:val="00725E3E"/>
    <w:rsid w:val="00726152"/>
    <w:rsid w:val="007262C6"/>
    <w:rsid w:val="00726AED"/>
    <w:rsid w:val="00726B19"/>
    <w:rsid w:val="00726C36"/>
    <w:rsid w:val="00726D04"/>
    <w:rsid w:val="00726D17"/>
    <w:rsid w:val="007270C5"/>
    <w:rsid w:val="007270E7"/>
    <w:rsid w:val="00727173"/>
    <w:rsid w:val="00727614"/>
    <w:rsid w:val="007276BE"/>
    <w:rsid w:val="007279AA"/>
    <w:rsid w:val="00727B1D"/>
    <w:rsid w:val="00730083"/>
    <w:rsid w:val="00730DBC"/>
    <w:rsid w:val="00730E81"/>
    <w:rsid w:val="007313B1"/>
    <w:rsid w:val="007314C1"/>
    <w:rsid w:val="00731526"/>
    <w:rsid w:val="007316AB"/>
    <w:rsid w:val="00731DEE"/>
    <w:rsid w:val="00731E8B"/>
    <w:rsid w:val="00732158"/>
    <w:rsid w:val="00732211"/>
    <w:rsid w:val="007322BC"/>
    <w:rsid w:val="00732707"/>
    <w:rsid w:val="00732B6E"/>
    <w:rsid w:val="00732D64"/>
    <w:rsid w:val="00732E22"/>
    <w:rsid w:val="007333C9"/>
    <w:rsid w:val="00733760"/>
    <w:rsid w:val="00733BA8"/>
    <w:rsid w:val="00733C87"/>
    <w:rsid w:val="00733FB9"/>
    <w:rsid w:val="00733FD7"/>
    <w:rsid w:val="00734368"/>
    <w:rsid w:val="00734414"/>
    <w:rsid w:val="00734D0B"/>
    <w:rsid w:val="00734D56"/>
    <w:rsid w:val="00734DB7"/>
    <w:rsid w:val="00734DE8"/>
    <w:rsid w:val="007350CB"/>
    <w:rsid w:val="007352ED"/>
    <w:rsid w:val="007353B0"/>
    <w:rsid w:val="007354E0"/>
    <w:rsid w:val="0073565C"/>
    <w:rsid w:val="0073576A"/>
    <w:rsid w:val="00735814"/>
    <w:rsid w:val="0073588B"/>
    <w:rsid w:val="00735A13"/>
    <w:rsid w:val="00735E46"/>
    <w:rsid w:val="00735FD4"/>
    <w:rsid w:val="007365AB"/>
    <w:rsid w:val="0073673F"/>
    <w:rsid w:val="00736937"/>
    <w:rsid w:val="00736AEA"/>
    <w:rsid w:val="00736CA4"/>
    <w:rsid w:val="00736F96"/>
    <w:rsid w:val="0073724D"/>
    <w:rsid w:val="00737371"/>
    <w:rsid w:val="0073760B"/>
    <w:rsid w:val="00737862"/>
    <w:rsid w:val="007379D2"/>
    <w:rsid w:val="00737BF4"/>
    <w:rsid w:val="0074033A"/>
    <w:rsid w:val="007403B0"/>
    <w:rsid w:val="00740A5A"/>
    <w:rsid w:val="00740A70"/>
    <w:rsid w:val="00740BF3"/>
    <w:rsid w:val="00740C38"/>
    <w:rsid w:val="00740E90"/>
    <w:rsid w:val="007411AB"/>
    <w:rsid w:val="007412C8"/>
    <w:rsid w:val="00741695"/>
    <w:rsid w:val="007418A4"/>
    <w:rsid w:val="0074191B"/>
    <w:rsid w:val="00741B8B"/>
    <w:rsid w:val="00741DAE"/>
    <w:rsid w:val="00741EB2"/>
    <w:rsid w:val="00742189"/>
    <w:rsid w:val="007424AB"/>
    <w:rsid w:val="007425C2"/>
    <w:rsid w:val="0074268E"/>
    <w:rsid w:val="00742FBC"/>
    <w:rsid w:val="00742FCC"/>
    <w:rsid w:val="0074314C"/>
    <w:rsid w:val="007433B0"/>
    <w:rsid w:val="007434A8"/>
    <w:rsid w:val="00743547"/>
    <w:rsid w:val="00743787"/>
    <w:rsid w:val="00743985"/>
    <w:rsid w:val="00743DAD"/>
    <w:rsid w:val="00743DC3"/>
    <w:rsid w:val="00743E59"/>
    <w:rsid w:val="007441FF"/>
    <w:rsid w:val="0074487C"/>
    <w:rsid w:val="00744C12"/>
    <w:rsid w:val="00744E8C"/>
    <w:rsid w:val="0074510B"/>
    <w:rsid w:val="007454D7"/>
    <w:rsid w:val="007454E0"/>
    <w:rsid w:val="007458C9"/>
    <w:rsid w:val="00745B7D"/>
    <w:rsid w:val="00745BC3"/>
    <w:rsid w:val="00745BFD"/>
    <w:rsid w:val="00745F9D"/>
    <w:rsid w:val="007460CB"/>
    <w:rsid w:val="00746124"/>
    <w:rsid w:val="007461FC"/>
    <w:rsid w:val="0074636B"/>
    <w:rsid w:val="007463C4"/>
    <w:rsid w:val="00746B3A"/>
    <w:rsid w:val="00746B84"/>
    <w:rsid w:val="00747034"/>
    <w:rsid w:val="0074703C"/>
    <w:rsid w:val="00747046"/>
    <w:rsid w:val="0074751D"/>
    <w:rsid w:val="00747865"/>
    <w:rsid w:val="0074795B"/>
    <w:rsid w:val="00747A88"/>
    <w:rsid w:val="00747AE2"/>
    <w:rsid w:val="00747C2E"/>
    <w:rsid w:val="00747D73"/>
    <w:rsid w:val="00747E73"/>
    <w:rsid w:val="00747F1B"/>
    <w:rsid w:val="007500D5"/>
    <w:rsid w:val="00750176"/>
    <w:rsid w:val="007501B9"/>
    <w:rsid w:val="0075020E"/>
    <w:rsid w:val="00750607"/>
    <w:rsid w:val="0075071A"/>
    <w:rsid w:val="00750755"/>
    <w:rsid w:val="0075084A"/>
    <w:rsid w:val="00750AAF"/>
    <w:rsid w:val="00750B32"/>
    <w:rsid w:val="00750CB4"/>
    <w:rsid w:val="00750CE8"/>
    <w:rsid w:val="0075102F"/>
    <w:rsid w:val="0075104D"/>
    <w:rsid w:val="00751176"/>
    <w:rsid w:val="00751386"/>
    <w:rsid w:val="007515C6"/>
    <w:rsid w:val="00751946"/>
    <w:rsid w:val="00751AA0"/>
    <w:rsid w:val="00751AAA"/>
    <w:rsid w:val="00751E3E"/>
    <w:rsid w:val="007521CE"/>
    <w:rsid w:val="00752304"/>
    <w:rsid w:val="00752835"/>
    <w:rsid w:val="00752AF4"/>
    <w:rsid w:val="00752CC5"/>
    <w:rsid w:val="00752F56"/>
    <w:rsid w:val="0075303A"/>
    <w:rsid w:val="0075306E"/>
    <w:rsid w:val="007530B0"/>
    <w:rsid w:val="0075329C"/>
    <w:rsid w:val="0075355D"/>
    <w:rsid w:val="007538DB"/>
    <w:rsid w:val="00753A7E"/>
    <w:rsid w:val="00753B3F"/>
    <w:rsid w:val="00753C64"/>
    <w:rsid w:val="00753CC8"/>
    <w:rsid w:val="00753E38"/>
    <w:rsid w:val="00753EAC"/>
    <w:rsid w:val="007543DD"/>
    <w:rsid w:val="00754596"/>
    <w:rsid w:val="00754820"/>
    <w:rsid w:val="007548A2"/>
    <w:rsid w:val="00754D11"/>
    <w:rsid w:val="00754F0F"/>
    <w:rsid w:val="0075516B"/>
    <w:rsid w:val="00755179"/>
    <w:rsid w:val="007552F7"/>
    <w:rsid w:val="00755537"/>
    <w:rsid w:val="00755A22"/>
    <w:rsid w:val="00755B7D"/>
    <w:rsid w:val="007560AD"/>
    <w:rsid w:val="007561F8"/>
    <w:rsid w:val="007565A4"/>
    <w:rsid w:val="007566CE"/>
    <w:rsid w:val="0075691D"/>
    <w:rsid w:val="00756944"/>
    <w:rsid w:val="007569D9"/>
    <w:rsid w:val="00756CAF"/>
    <w:rsid w:val="00756D57"/>
    <w:rsid w:val="00756EAB"/>
    <w:rsid w:val="00757046"/>
    <w:rsid w:val="00757148"/>
    <w:rsid w:val="007573FD"/>
    <w:rsid w:val="007575B5"/>
    <w:rsid w:val="00757642"/>
    <w:rsid w:val="0075778D"/>
    <w:rsid w:val="00757BD0"/>
    <w:rsid w:val="00757BFC"/>
    <w:rsid w:val="00757E56"/>
    <w:rsid w:val="0076016E"/>
    <w:rsid w:val="007604AF"/>
    <w:rsid w:val="00760700"/>
    <w:rsid w:val="00760750"/>
    <w:rsid w:val="00760873"/>
    <w:rsid w:val="00760A7D"/>
    <w:rsid w:val="00760A87"/>
    <w:rsid w:val="00760B0B"/>
    <w:rsid w:val="00760E76"/>
    <w:rsid w:val="00760EFA"/>
    <w:rsid w:val="0076137C"/>
    <w:rsid w:val="00761546"/>
    <w:rsid w:val="007615B6"/>
    <w:rsid w:val="007615FF"/>
    <w:rsid w:val="0076192A"/>
    <w:rsid w:val="007621CB"/>
    <w:rsid w:val="007621EF"/>
    <w:rsid w:val="007625A6"/>
    <w:rsid w:val="007625E9"/>
    <w:rsid w:val="00762918"/>
    <w:rsid w:val="00762A09"/>
    <w:rsid w:val="00762A9D"/>
    <w:rsid w:val="00762F94"/>
    <w:rsid w:val="00763215"/>
    <w:rsid w:val="0076380F"/>
    <w:rsid w:val="00763882"/>
    <w:rsid w:val="00763A87"/>
    <w:rsid w:val="00763A9E"/>
    <w:rsid w:val="00763E56"/>
    <w:rsid w:val="0076423E"/>
    <w:rsid w:val="007642A7"/>
    <w:rsid w:val="007643BD"/>
    <w:rsid w:val="007647C6"/>
    <w:rsid w:val="007649E0"/>
    <w:rsid w:val="00764A2C"/>
    <w:rsid w:val="00764B30"/>
    <w:rsid w:val="00764E35"/>
    <w:rsid w:val="00765138"/>
    <w:rsid w:val="007651BC"/>
    <w:rsid w:val="007652A2"/>
    <w:rsid w:val="007652CA"/>
    <w:rsid w:val="00765470"/>
    <w:rsid w:val="007655FC"/>
    <w:rsid w:val="00765728"/>
    <w:rsid w:val="00765989"/>
    <w:rsid w:val="00765BEB"/>
    <w:rsid w:val="00765CAE"/>
    <w:rsid w:val="00765DDB"/>
    <w:rsid w:val="007661DD"/>
    <w:rsid w:val="007661E6"/>
    <w:rsid w:val="007662F9"/>
    <w:rsid w:val="0076643C"/>
    <w:rsid w:val="007664F4"/>
    <w:rsid w:val="00766690"/>
    <w:rsid w:val="00766D93"/>
    <w:rsid w:val="00766DF4"/>
    <w:rsid w:val="00767159"/>
    <w:rsid w:val="00767191"/>
    <w:rsid w:val="00767241"/>
    <w:rsid w:val="007673C7"/>
    <w:rsid w:val="007676EC"/>
    <w:rsid w:val="00767A56"/>
    <w:rsid w:val="00767A75"/>
    <w:rsid w:val="00767BE7"/>
    <w:rsid w:val="00767E15"/>
    <w:rsid w:val="0077007E"/>
    <w:rsid w:val="00770542"/>
    <w:rsid w:val="0077065E"/>
    <w:rsid w:val="00770672"/>
    <w:rsid w:val="007707F6"/>
    <w:rsid w:val="00770831"/>
    <w:rsid w:val="00770AEE"/>
    <w:rsid w:val="00770B99"/>
    <w:rsid w:val="00770DA4"/>
    <w:rsid w:val="00770DE6"/>
    <w:rsid w:val="00770F20"/>
    <w:rsid w:val="00770F88"/>
    <w:rsid w:val="00770FA3"/>
    <w:rsid w:val="00770FDB"/>
    <w:rsid w:val="00771334"/>
    <w:rsid w:val="0077167B"/>
    <w:rsid w:val="00771CA5"/>
    <w:rsid w:val="007721C7"/>
    <w:rsid w:val="00772792"/>
    <w:rsid w:val="0077285E"/>
    <w:rsid w:val="007728D7"/>
    <w:rsid w:val="00772D7B"/>
    <w:rsid w:val="00772E75"/>
    <w:rsid w:val="0077326B"/>
    <w:rsid w:val="00773429"/>
    <w:rsid w:val="007734E9"/>
    <w:rsid w:val="007737EC"/>
    <w:rsid w:val="0077385C"/>
    <w:rsid w:val="00773949"/>
    <w:rsid w:val="00773E79"/>
    <w:rsid w:val="00773EC6"/>
    <w:rsid w:val="00773F5B"/>
    <w:rsid w:val="00774492"/>
    <w:rsid w:val="007745F7"/>
    <w:rsid w:val="00774654"/>
    <w:rsid w:val="007747F0"/>
    <w:rsid w:val="007747FB"/>
    <w:rsid w:val="00774869"/>
    <w:rsid w:val="00774AA4"/>
    <w:rsid w:val="00774D47"/>
    <w:rsid w:val="00774E5D"/>
    <w:rsid w:val="00774F13"/>
    <w:rsid w:val="00774FF3"/>
    <w:rsid w:val="00775205"/>
    <w:rsid w:val="0077568B"/>
    <w:rsid w:val="0077589F"/>
    <w:rsid w:val="00775B53"/>
    <w:rsid w:val="00775B65"/>
    <w:rsid w:val="00775DB0"/>
    <w:rsid w:val="00776081"/>
    <w:rsid w:val="00776481"/>
    <w:rsid w:val="00776F29"/>
    <w:rsid w:val="007771DC"/>
    <w:rsid w:val="00777239"/>
    <w:rsid w:val="0077736A"/>
    <w:rsid w:val="007774F2"/>
    <w:rsid w:val="0077751E"/>
    <w:rsid w:val="00777606"/>
    <w:rsid w:val="00777637"/>
    <w:rsid w:val="007776E7"/>
    <w:rsid w:val="00777AB3"/>
    <w:rsid w:val="00777B5C"/>
    <w:rsid w:val="007801FD"/>
    <w:rsid w:val="00780400"/>
    <w:rsid w:val="0078057C"/>
    <w:rsid w:val="007805DA"/>
    <w:rsid w:val="00780738"/>
    <w:rsid w:val="00780DA4"/>
    <w:rsid w:val="007812B1"/>
    <w:rsid w:val="007816AB"/>
    <w:rsid w:val="00781954"/>
    <w:rsid w:val="007819D1"/>
    <w:rsid w:val="00781B29"/>
    <w:rsid w:val="00781B3F"/>
    <w:rsid w:val="00781B5C"/>
    <w:rsid w:val="00781CCD"/>
    <w:rsid w:val="00781D21"/>
    <w:rsid w:val="00781D92"/>
    <w:rsid w:val="007827C6"/>
    <w:rsid w:val="00782897"/>
    <w:rsid w:val="007828B4"/>
    <w:rsid w:val="007829E6"/>
    <w:rsid w:val="00782AD7"/>
    <w:rsid w:val="00782F36"/>
    <w:rsid w:val="007832F3"/>
    <w:rsid w:val="00783313"/>
    <w:rsid w:val="00783553"/>
    <w:rsid w:val="0078376D"/>
    <w:rsid w:val="00783775"/>
    <w:rsid w:val="00783C43"/>
    <w:rsid w:val="00783D10"/>
    <w:rsid w:val="00784283"/>
    <w:rsid w:val="007844F3"/>
    <w:rsid w:val="00784912"/>
    <w:rsid w:val="00784938"/>
    <w:rsid w:val="00785272"/>
    <w:rsid w:val="00785708"/>
    <w:rsid w:val="00785844"/>
    <w:rsid w:val="007858CB"/>
    <w:rsid w:val="00785AE3"/>
    <w:rsid w:val="00785BC0"/>
    <w:rsid w:val="00785BF0"/>
    <w:rsid w:val="00785DEB"/>
    <w:rsid w:val="00785EA6"/>
    <w:rsid w:val="00785FA3"/>
    <w:rsid w:val="00786066"/>
    <w:rsid w:val="007863D2"/>
    <w:rsid w:val="0078674A"/>
    <w:rsid w:val="0078681E"/>
    <w:rsid w:val="0078683D"/>
    <w:rsid w:val="00786C94"/>
    <w:rsid w:val="00786D08"/>
    <w:rsid w:val="00786FA3"/>
    <w:rsid w:val="00787136"/>
    <w:rsid w:val="007871D1"/>
    <w:rsid w:val="00787290"/>
    <w:rsid w:val="007872E5"/>
    <w:rsid w:val="007872F3"/>
    <w:rsid w:val="00787639"/>
    <w:rsid w:val="007876A1"/>
    <w:rsid w:val="00787839"/>
    <w:rsid w:val="007900EA"/>
    <w:rsid w:val="007901A4"/>
    <w:rsid w:val="007905FE"/>
    <w:rsid w:val="007906EC"/>
    <w:rsid w:val="00790733"/>
    <w:rsid w:val="0079079A"/>
    <w:rsid w:val="00790A27"/>
    <w:rsid w:val="00790B03"/>
    <w:rsid w:val="00790E46"/>
    <w:rsid w:val="0079118F"/>
    <w:rsid w:val="00791194"/>
    <w:rsid w:val="00791476"/>
    <w:rsid w:val="0079165B"/>
    <w:rsid w:val="007917EC"/>
    <w:rsid w:val="00791AEF"/>
    <w:rsid w:val="00791EC5"/>
    <w:rsid w:val="00791F52"/>
    <w:rsid w:val="00791FA6"/>
    <w:rsid w:val="00792181"/>
    <w:rsid w:val="00792A2A"/>
    <w:rsid w:val="00792A53"/>
    <w:rsid w:val="00792DF6"/>
    <w:rsid w:val="00793092"/>
    <w:rsid w:val="0079310D"/>
    <w:rsid w:val="00793600"/>
    <w:rsid w:val="007937BE"/>
    <w:rsid w:val="00793957"/>
    <w:rsid w:val="00793B8A"/>
    <w:rsid w:val="00793C49"/>
    <w:rsid w:val="00793C77"/>
    <w:rsid w:val="00793CF6"/>
    <w:rsid w:val="007942D4"/>
    <w:rsid w:val="00794398"/>
    <w:rsid w:val="0079492E"/>
    <w:rsid w:val="00794B8E"/>
    <w:rsid w:val="00795068"/>
    <w:rsid w:val="007950E3"/>
    <w:rsid w:val="00795892"/>
    <w:rsid w:val="007958CD"/>
    <w:rsid w:val="007959F1"/>
    <w:rsid w:val="00795BA4"/>
    <w:rsid w:val="00795E63"/>
    <w:rsid w:val="00796011"/>
    <w:rsid w:val="007960D1"/>
    <w:rsid w:val="0079618C"/>
    <w:rsid w:val="007961DE"/>
    <w:rsid w:val="007962BA"/>
    <w:rsid w:val="00796359"/>
    <w:rsid w:val="0079657B"/>
    <w:rsid w:val="00796758"/>
    <w:rsid w:val="007968BE"/>
    <w:rsid w:val="00796917"/>
    <w:rsid w:val="00796B51"/>
    <w:rsid w:val="00796D3E"/>
    <w:rsid w:val="00796E3C"/>
    <w:rsid w:val="0079701B"/>
    <w:rsid w:val="007970CF"/>
    <w:rsid w:val="007973D1"/>
    <w:rsid w:val="00797593"/>
    <w:rsid w:val="0079795C"/>
    <w:rsid w:val="00797AAB"/>
    <w:rsid w:val="00797B4B"/>
    <w:rsid w:val="00797BF3"/>
    <w:rsid w:val="00797C38"/>
    <w:rsid w:val="00797F97"/>
    <w:rsid w:val="007A0437"/>
    <w:rsid w:val="007A04FB"/>
    <w:rsid w:val="007A053F"/>
    <w:rsid w:val="007A0590"/>
    <w:rsid w:val="007A0771"/>
    <w:rsid w:val="007A0CF4"/>
    <w:rsid w:val="007A0D55"/>
    <w:rsid w:val="007A1109"/>
    <w:rsid w:val="007A11BC"/>
    <w:rsid w:val="007A1489"/>
    <w:rsid w:val="007A14ED"/>
    <w:rsid w:val="007A197A"/>
    <w:rsid w:val="007A1DFE"/>
    <w:rsid w:val="007A1F21"/>
    <w:rsid w:val="007A22A4"/>
    <w:rsid w:val="007A22DC"/>
    <w:rsid w:val="007A29C2"/>
    <w:rsid w:val="007A30CE"/>
    <w:rsid w:val="007A30F0"/>
    <w:rsid w:val="007A3766"/>
    <w:rsid w:val="007A3B18"/>
    <w:rsid w:val="007A3BB0"/>
    <w:rsid w:val="007A3DD1"/>
    <w:rsid w:val="007A4159"/>
    <w:rsid w:val="007A4281"/>
    <w:rsid w:val="007A446E"/>
    <w:rsid w:val="007A479A"/>
    <w:rsid w:val="007A4AE1"/>
    <w:rsid w:val="007A4FC8"/>
    <w:rsid w:val="007A515D"/>
    <w:rsid w:val="007A533C"/>
    <w:rsid w:val="007A5429"/>
    <w:rsid w:val="007A5446"/>
    <w:rsid w:val="007A55E4"/>
    <w:rsid w:val="007A560D"/>
    <w:rsid w:val="007A574F"/>
    <w:rsid w:val="007A5E69"/>
    <w:rsid w:val="007A60F6"/>
    <w:rsid w:val="007A61D6"/>
    <w:rsid w:val="007A6293"/>
    <w:rsid w:val="007A62E5"/>
    <w:rsid w:val="007A6728"/>
    <w:rsid w:val="007A6744"/>
    <w:rsid w:val="007A6A61"/>
    <w:rsid w:val="007A6C3A"/>
    <w:rsid w:val="007A6EB2"/>
    <w:rsid w:val="007A7215"/>
    <w:rsid w:val="007A7312"/>
    <w:rsid w:val="007A7637"/>
    <w:rsid w:val="007A7BD7"/>
    <w:rsid w:val="007B012E"/>
    <w:rsid w:val="007B01E8"/>
    <w:rsid w:val="007B0481"/>
    <w:rsid w:val="007B0E43"/>
    <w:rsid w:val="007B0F77"/>
    <w:rsid w:val="007B1075"/>
    <w:rsid w:val="007B10C8"/>
    <w:rsid w:val="007B1508"/>
    <w:rsid w:val="007B1665"/>
    <w:rsid w:val="007B168E"/>
    <w:rsid w:val="007B176D"/>
    <w:rsid w:val="007B1921"/>
    <w:rsid w:val="007B1E44"/>
    <w:rsid w:val="007B1E60"/>
    <w:rsid w:val="007B21FE"/>
    <w:rsid w:val="007B23D3"/>
    <w:rsid w:val="007B27A4"/>
    <w:rsid w:val="007B27B4"/>
    <w:rsid w:val="007B2A51"/>
    <w:rsid w:val="007B2BEE"/>
    <w:rsid w:val="007B2D38"/>
    <w:rsid w:val="007B2D8B"/>
    <w:rsid w:val="007B2EFD"/>
    <w:rsid w:val="007B2F9A"/>
    <w:rsid w:val="007B379E"/>
    <w:rsid w:val="007B3846"/>
    <w:rsid w:val="007B3A7B"/>
    <w:rsid w:val="007B3AD5"/>
    <w:rsid w:val="007B3BEE"/>
    <w:rsid w:val="007B3FF4"/>
    <w:rsid w:val="007B4183"/>
    <w:rsid w:val="007B437C"/>
    <w:rsid w:val="007B44A9"/>
    <w:rsid w:val="007B460D"/>
    <w:rsid w:val="007B46B0"/>
    <w:rsid w:val="007B4A16"/>
    <w:rsid w:val="007B4BB1"/>
    <w:rsid w:val="007B4D05"/>
    <w:rsid w:val="007B5119"/>
    <w:rsid w:val="007B5366"/>
    <w:rsid w:val="007B5600"/>
    <w:rsid w:val="007B5850"/>
    <w:rsid w:val="007B595B"/>
    <w:rsid w:val="007B610E"/>
    <w:rsid w:val="007B64D2"/>
    <w:rsid w:val="007B65E5"/>
    <w:rsid w:val="007B6666"/>
    <w:rsid w:val="007B6895"/>
    <w:rsid w:val="007B6A03"/>
    <w:rsid w:val="007B6EFC"/>
    <w:rsid w:val="007B6F6B"/>
    <w:rsid w:val="007B70CF"/>
    <w:rsid w:val="007B7268"/>
    <w:rsid w:val="007B7542"/>
    <w:rsid w:val="007B760F"/>
    <w:rsid w:val="007B7789"/>
    <w:rsid w:val="007B7B05"/>
    <w:rsid w:val="007B7B55"/>
    <w:rsid w:val="007B7FD3"/>
    <w:rsid w:val="007B7FDF"/>
    <w:rsid w:val="007C01E2"/>
    <w:rsid w:val="007C02CC"/>
    <w:rsid w:val="007C0666"/>
    <w:rsid w:val="007C07BF"/>
    <w:rsid w:val="007C091B"/>
    <w:rsid w:val="007C0BDD"/>
    <w:rsid w:val="007C121D"/>
    <w:rsid w:val="007C128B"/>
    <w:rsid w:val="007C131F"/>
    <w:rsid w:val="007C1C01"/>
    <w:rsid w:val="007C1DE0"/>
    <w:rsid w:val="007C2417"/>
    <w:rsid w:val="007C2437"/>
    <w:rsid w:val="007C244B"/>
    <w:rsid w:val="007C28FE"/>
    <w:rsid w:val="007C296F"/>
    <w:rsid w:val="007C2A8C"/>
    <w:rsid w:val="007C2B7A"/>
    <w:rsid w:val="007C2D9E"/>
    <w:rsid w:val="007C2F14"/>
    <w:rsid w:val="007C30DD"/>
    <w:rsid w:val="007C31AE"/>
    <w:rsid w:val="007C349F"/>
    <w:rsid w:val="007C37EC"/>
    <w:rsid w:val="007C3A7A"/>
    <w:rsid w:val="007C3FFC"/>
    <w:rsid w:val="007C4097"/>
    <w:rsid w:val="007C44C4"/>
    <w:rsid w:val="007C4706"/>
    <w:rsid w:val="007C470A"/>
    <w:rsid w:val="007C4814"/>
    <w:rsid w:val="007C48C9"/>
    <w:rsid w:val="007C4A61"/>
    <w:rsid w:val="007C4D43"/>
    <w:rsid w:val="007C53CC"/>
    <w:rsid w:val="007C54BE"/>
    <w:rsid w:val="007C556D"/>
    <w:rsid w:val="007C5908"/>
    <w:rsid w:val="007C592F"/>
    <w:rsid w:val="007C5A09"/>
    <w:rsid w:val="007C5A52"/>
    <w:rsid w:val="007C5AD7"/>
    <w:rsid w:val="007C5B24"/>
    <w:rsid w:val="007C5D40"/>
    <w:rsid w:val="007C6139"/>
    <w:rsid w:val="007C6193"/>
    <w:rsid w:val="007C660A"/>
    <w:rsid w:val="007C673F"/>
    <w:rsid w:val="007C688D"/>
    <w:rsid w:val="007C689B"/>
    <w:rsid w:val="007C6956"/>
    <w:rsid w:val="007C6B28"/>
    <w:rsid w:val="007C6C9C"/>
    <w:rsid w:val="007C6DCF"/>
    <w:rsid w:val="007C7239"/>
    <w:rsid w:val="007C7757"/>
    <w:rsid w:val="007C7B2E"/>
    <w:rsid w:val="007C7CCD"/>
    <w:rsid w:val="007C7CFF"/>
    <w:rsid w:val="007C7E73"/>
    <w:rsid w:val="007D05B3"/>
    <w:rsid w:val="007D05C2"/>
    <w:rsid w:val="007D063C"/>
    <w:rsid w:val="007D0725"/>
    <w:rsid w:val="007D0941"/>
    <w:rsid w:val="007D0B18"/>
    <w:rsid w:val="007D0C20"/>
    <w:rsid w:val="007D0DA8"/>
    <w:rsid w:val="007D0FC8"/>
    <w:rsid w:val="007D1065"/>
    <w:rsid w:val="007D1163"/>
    <w:rsid w:val="007D11EA"/>
    <w:rsid w:val="007D13D9"/>
    <w:rsid w:val="007D147C"/>
    <w:rsid w:val="007D14D4"/>
    <w:rsid w:val="007D1580"/>
    <w:rsid w:val="007D167A"/>
    <w:rsid w:val="007D1680"/>
    <w:rsid w:val="007D1772"/>
    <w:rsid w:val="007D1809"/>
    <w:rsid w:val="007D1856"/>
    <w:rsid w:val="007D206D"/>
    <w:rsid w:val="007D2346"/>
    <w:rsid w:val="007D23AC"/>
    <w:rsid w:val="007D2627"/>
    <w:rsid w:val="007D2845"/>
    <w:rsid w:val="007D2EBC"/>
    <w:rsid w:val="007D33A8"/>
    <w:rsid w:val="007D3602"/>
    <w:rsid w:val="007D3715"/>
    <w:rsid w:val="007D38AA"/>
    <w:rsid w:val="007D3D85"/>
    <w:rsid w:val="007D3F09"/>
    <w:rsid w:val="007D41B7"/>
    <w:rsid w:val="007D41E4"/>
    <w:rsid w:val="007D423D"/>
    <w:rsid w:val="007D43B2"/>
    <w:rsid w:val="007D48E1"/>
    <w:rsid w:val="007D4B1E"/>
    <w:rsid w:val="007D4BDF"/>
    <w:rsid w:val="007D4DB3"/>
    <w:rsid w:val="007D4E03"/>
    <w:rsid w:val="007D52F3"/>
    <w:rsid w:val="007D5380"/>
    <w:rsid w:val="007D5401"/>
    <w:rsid w:val="007D551B"/>
    <w:rsid w:val="007D56F5"/>
    <w:rsid w:val="007D5AB8"/>
    <w:rsid w:val="007D5D65"/>
    <w:rsid w:val="007D5F1D"/>
    <w:rsid w:val="007D6169"/>
    <w:rsid w:val="007D6392"/>
    <w:rsid w:val="007D66BF"/>
    <w:rsid w:val="007D690F"/>
    <w:rsid w:val="007D6B78"/>
    <w:rsid w:val="007D6E4B"/>
    <w:rsid w:val="007D7122"/>
    <w:rsid w:val="007D71C3"/>
    <w:rsid w:val="007D72D2"/>
    <w:rsid w:val="007D75CD"/>
    <w:rsid w:val="007D78B4"/>
    <w:rsid w:val="007D79EE"/>
    <w:rsid w:val="007D7A8A"/>
    <w:rsid w:val="007E0061"/>
    <w:rsid w:val="007E028D"/>
    <w:rsid w:val="007E0A8E"/>
    <w:rsid w:val="007E0B5A"/>
    <w:rsid w:val="007E0B78"/>
    <w:rsid w:val="007E0BFF"/>
    <w:rsid w:val="007E0EBA"/>
    <w:rsid w:val="007E0FE2"/>
    <w:rsid w:val="007E1127"/>
    <w:rsid w:val="007E1B97"/>
    <w:rsid w:val="007E1C51"/>
    <w:rsid w:val="007E1F95"/>
    <w:rsid w:val="007E26F3"/>
    <w:rsid w:val="007E278C"/>
    <w:rsid w:val="007E2874"/>
    <w:rsid w:val="007E2C07"/>
    <w:rsid w:val="007E2C32"/>
    <w:rsid w:val="007E2D77"/>
    <w:rsid w:val="007E312C"/>
    <w:rsid w:val="007E3259"/>
    <w:rsid w:val="007E34BD"/>
    <w:rsid w:val="007E3E39"/>
    <w:rsid w:val="007E41DE"/>
    <w:rsid w:val="007E4325"/>
    <w:rsid w:val="007E4456"/>
    <w:rsid w:val="007E45BB"/>
    <w:rsid w:val="007E4666"/>
    <w:rsid w:val="007E4A2B"/>
    <w:rsid w:val="007E4B05"/>
    <w:rsid w:val="007E4D46"/>
    <w:rsid w:val="007E4D54"/>
    <w:rsid w:val="007E4F26"/>
    <w:rsid w:val="007E5060"/>
    <w:rsid w:val="007E56CD"/>
    <w:rsid w:val="007E5DE7"/>
    <w:rsid w:val="007E5FCB"/>
    <w:rsid w:val="007E6165"/>
    <w:rsid w:val="007E616F"/>
    <w:rsid w:val="007E6600"/>
    <w:rsid w:val="007E67A1"/>
    <w:rsid w:val="007E7222"/>
    <w:rsid w:val="007E72C3"/>
    <w:rsid w:val="007E737E"/>
    <w:rsid w:val="007E78FE"/>
    <w:rsid w:val="007E79AB"/>
    <w:rsid w:val="007E7D51"/>
    <w:rsid w:val="007E7F58"/>
    <w:rsid w:val="007E7F88"/>
    <w:rsid w:val="007F01C2"/>
    <w:rsid w:val="007F0337"/>
    <w:rsid w:val="007F0428"/>
    <w:rsid w:val="007F0583"/>
    <w:rsid w:val="007F06B5"/>
    <w:rsid w:val="007F06E2"/>
    <w:rsid w:val="007F06FD"/>
    <w:rsid w:val="007F077C"/>
    <w:rsid w:val="007F0F41"/>
    <w:rsid w:val="007F1110"/>
    <w:rsid w:val="007F125C"/>
    <w:rsid w:val="007F1424"/>
    <w:rsid w:val="007F1528"/>
    <w:rsid w:val="007F169D"/>
    <w:rsid w:val="007F16ED"/>
    <w:rsid w:val="007F17A8"/>
    <w:rsid w:val="007F17A9"/>
    <w:rsid w:val="007F1C38"/>
    <w:rsid w:val="007F2094"/>
    <w:rsid w:val="007F2818"/>
    <w:rsid w:val="007F2C87"/>
    <w:rsid w:val="007F2D42"/>
    <w:rsid w:val="007F2E45"/>
    <w:rsid w:val="007F2EF9"/>
    <w:rsid w:val="007F2F35"/>
    <w:rsid w:val="007F2F92"/>
    <w:rsid w:val="007F314E"/>
    <w:rsid w:val="007F3382"/>
    <w:rsid w:val="007F36C4"/>
    <w:rsid w:val="007F38A0"/>
    <w:rsid w:val="007F38BE"/>
    <w:rsid w:val="007F39A1"/>
    <w:rsid w:val="007F39A4"/>
    <w:rsid w:val="007F39EE"/>
    <w:rsid w:val="007F3AE8"/>
    <w:rsid w:val="007F3DA9"/>
    <w:rsid w:val="007F3ED6"/>
    <w:rsid w:val="007F3FA0"/>
    <w:rsid w:val="007F435B"/>
    <w:rsid w:val="007F452B"/>
    <w:rsid w:val="007F45A3"/>
    <w:rsid w:val="007F470E"/>
    <w:rsid w:val="007F4789"/>
    <w:rsid w:val="007F47DA"/>
    <w:rsid w:val="007F4A0D"/>
    <w:rsid w:val="007F4D4D"/>
    <w:rsid w:val="007F4DB7"/>
    <w:rsid w:val="007F4DB8"/>
    <w:rsid w:val="007F5184"/>
    <w:rsid w:val="007F594A"/>
    <w:rsid w:val="007F5B13"/>
    <w:rsid w:val="007F5B33"/>
    <w:rsid w:val="007F5D1D"/>
    <w:rsid w:val="007F5DD1"/>
    <w:rsid w:val="007F5EA3"/>
    <w:rsid w:val="007F5F93"/>
    <w:rsid w:val="007F6027"/>
    <w:rsid w:val="007F6112"/>
    <w:rsid w:val="007F6388"/>
    <w:rsid w:val="007F65ED"/>
    <w:rsid w:val="007F6856"/>
    <w:rsid w:val="007F68E7"/>
    <w:rsid w:val="007F6BA6"/>
    <w:rsid w:val="007F6BCE"/>
    <w:rsid w:val="007F6C03"/>
    <w:rsid w:val="007F6D8B"/>
    <w:rsid w:val="007F6EB5"/>
    <w:rsid w:val="007F706B"/>
    <w:rsid w:val="007F7139"/>
    <w:rsid w:val="007F7669"/>
    <w:rsid w:val="007F793F"/>
    <w:rsid w:val="007F79CB"/>
    <w:rsid w:val="0080005C"/>
    <w:rsid w:val="00800123"/>
    <w:rsid w:val="0080060E"/>
    <w:rsid w:val="0080070F"/>
    <w:rsid w:val="00800871"/>
    <w:rsid w:val="00800883"/>
    <w:rsid w:val="00800A52"/>
    <w:rsid w:val="00800C8F"/>
    <w:rsid w:val="00800DC5"/>
    <w:rsid w:val="00800E08"/>
    <w:rsid w:val="008011AF"/>
    <w:rsid w:val="008012BD"/>
    <w:rsid w:val="00801648"/>
    <w:rsid w:val="00801A68"/>
    <w:rsid w:val="00801BC2"/>
    <w:rsid w:val="00801CAD"/>
    <w:rsid w:val="008020F4"/>
    <w:rsid w:val="0080215C"/>
    <w:rsid w:val="00802416"/>
    <w:rsid w:val="008026A2"/>
    <w:rsid w:val="0080274C"/>
    <w:rsid w:val="008027B6"/>
    <w:rsid w:val="00802869"/>
    <w:rsid w:val="00802974"/>
    <w:rsid w:val="00802A79"/>
    <w:rsid w:val="00802BE2"/>
    <w:rsid w:val="00802BE4"/>
    <w:rsid w:val="00802CD3"/>
    <w:rsid w:val="00802D5D"/>
    <w:rsid w:val="00802D95"/>
    <w:rsid w:val="00803055"/>
    <w:rsid w:val="00803325"/>
    <w:rsid w:val="008035E5"/>
    <w:rsid w:val="00803D29"/>
    <w:rsid w:val="00803FC7"/>
    <w:rsid w:val="00804060"/>
    <w:rsid w:val="0080423A"/>
    <w:rsid w:val="0080431C"/>
    <w:rsid w:val="0080456A"/>
    <w:rsid w:val="00804808"/>
    <w:rsid w:val="0080492E"/>
    <w:rsid w:val="008049BF"/>
    <w:rsid w:val="00804AE7"/>
    <w:rsid w:val="00804D94"/>
    <w:rsid w:val="00804E9B"/>
    <w:rsid w:val="00804EF6"/>
    <w:rsid w:val="00804FFB"/>
    <w:rsid w:val="008056CA"/>
    <w:rsid w:val="00805753"/>
    <w:rsid w:val="0080580C"/>
    <w:rsid w:val="008058B9"/>
    <w:rsid w:val="00805AEA"/>
    <w:rsid w:val="00805B82"/>
    <w:rsid w:val="00805D1B"/>
    <w:rsid w:val="00805D74"/>
    <w:rsid w:val="00805F73"/>
    <w:rsid w:val="00806206"/>
    <w:rsid w:val="008063A1"/>
    <w:rsid w:val="00806543"/>
    <w:rsid w:val="008067E0"/>
    <w:rsid w:val="00806AD4"/>
    <w:rsid w:val="00806C58"/>
    <w:rsid w:val="00806DDB"/>
    <w:rsid w:val="008070CD"/>
    <w:rsid w:val="008078AA"/>
    <w:rsid w:val="00807CBB"/>
    <w:rsid w:val="00807CF2"/>
    <w:rsid w:val="00807EBC"/>
    <w:rsid w:val="008101CA"/>
    <w:rsid w:val="008102DD"/>
    <w:rsid w:val="00810378"/>
    <w:rsid w:val="00810917"/>
    <w:rsid w:val="00810B88"/>
    <w:rsid w:val="00810DCB"/>
    <w:rsid w:val="00811223"/>
    <w:rsid w:val="00811546"/>
    <w:rsid w:val="00811C52"/>
    <w:rsid w:val="00812283"/>
    <w:rsid w:val="008122F1"/>
    <w:rsid w:val="0081240B"/>
    <w:rsid w:val="008126D5"/>
    <w:rsid w:val="00812C5D"/>
    <w:rsid w:val="00812CFE"/>
    <w:rsid w:val="00812DD5"/>
    <w:rsid w:val="00812FF7"/>
    <w:rsid w:val="00813002"/>
    <w:rsid w:val="0081300B"/>
    <w:rsid w:val="00813059"/>
    <w:rsid w:val="0081309D"/>
    <w:rsid w:val="008130D6"/>
    <w:rsid w:val="00813895"/>
    <w:rsid w:val="00813987"/>
    <w:rsid w:val="00813A21"/>
    <w:rsid w:val="00813BCA"/>
    <w:rsid w:val="00813F29"/>
    <w:rsid w:val="00814263"/>
    <w:rsid w:val="0081439B"/>
    <w:rsid w:val="008143A8"/>
    <w:rsid w:val="00814551"/>
    <w:rsid w:val="00814667"/>
    <w:rsid w:val="008148DA"/>
    <w:rsid w:val="00814990"/>
    <w:rsid w:val="00814A14"/>
    <w:rsid w:val="00814FE6"/>
    <w:rsid w:val="008150B3"/>
    <w:rsid w:val="008150F8"/>
    <w:rsid w:val="008151BA"/>
    <w:rsid w:val="00815210"/>
    <w:rsid w:val="00815664"/>
    <w:rsid w:val="008156C1"/>
    <w:rsid w:val="00816220"/>
    <w:rsid w:val="008165BF"/>
    <w:rsid w:val="0081673C"/>
    <w:rsid w:val="00816741"/>
    <w:rsid w:val="008173F4"/>
    <w:rsid w:val="008174BE"/>
    <w:rsid w:val="00817717"/>
    <w:rsid w:val="00817B33"/>
    <w:rsid w:val="00820332"/>
    <w:rsid w:val="008203EE"/>
    <w:rsid w:val="008206A2"/>
    <w:rsid w:val="00820707"/>
    <w:rsid w:val="00820709"/>
    <w:rsid w:val="0082083B"/>
    <w:rsid w:val="008209E6"/>
    <w:rsid w:val="00820B52"/>
    <w:rsid w:val="00820BAF"/>
    <w:rsid w:val="00820E6A"/>
    <w:rsid w:val="00821062"/>
    <w:rsid w:val="008212A4"/>
    <w:rsid w:val="00821416"/>
    <w:rsid w:val="008216B4"/>
    <w:rsid w:val="008217F5"/>
    <w:rsid w:val="0082185E"/>
    <w:rsid w:val="00821B1A"/>
    <w:rsid w:val="00821E8D"/>
    <w:rsid w:val="00821E90"/>
    <w:rsid w:val="0082202F"/>
    <w:rsid w:val="00822188"/>
    <w:rsid w:val="00822441"/>
    <w:rsid w:val="008225CC"/>
    <w:rsid w:val="008225F8"/>
    <w:rsid w:val="008228B6"/>
    <w:rsid w:val="008229DC"/>
    <w:rsid w:val="00822F22"/>
    <w:rsid w:val="008230F4"/>
    <w:rsid w:val="0082328A"/>
    <w:rsid w:val="0082357B"/>
    <w:rsid w:val="0082370D"/>
    <w:rsid w:val="00823A81"/>
    <w:rsid w:val="00823B5D"/>
    <w:rsid w:val="00823E0B"/>
    <w:rsid w:val="00823E12"/>
    <w:rsid w:val="00823F4A"/>
    <w:rsid w:val="00823F9E"/>
    <w:rsid w:val="00824064"/>
    <w:rsid w:val="0082412E"/>
    <w:rsid w:val="0082428B"/>
    <w:rsid w:val="00824380"/>
    <w:rsid w:val="0082489B"/>
    <w:rsid w:val="008248CE"/>
    <w:rsid w:val="00824BD3"/>
    <w:rsid w:val="00824D54"/>
    <w:rsid w:val="00824D88"/>
    <w:rsid w:val="00825160"/>
    <w:rsid w:val="00825199"/>
    <w:rsid w:val="0082527A"/>
    <w:rsid w:val="00825549"/>
    <w:rsid w:val="008255B1"/>
    <w:rsid w:val="00825B01"/>
    <w:rsid w:val="00825D24"/>
    <w:rsid w:val="00825E5C"/>
    <w:rsid w:val="00825F0A"/>
    <w:rsid w:val="00825F83"/>
    <w:rsid w:val="008260C8"/>
    <w:rsid w:val="008261D6"/>
    <w:rsid w:val="0082639A"/>
    <w:rsid w:val="0082689C"/>
    <w:rsid w:val="00826BCB"/>
    <w:rsid w:val="00826CCD"/>
    <w:rsid w:val="00826D50"/>
    <w:rsid w:val="00826E4B"/>
    <w:rsid w:val="00826FB7"/>
    <w:rsid w:val="00826FE5"/>
    <w:rsid w:val="0082703C"/>
    <w:rsid w:val="0082721F"/>
    <w:rsid w:val="008272C9"/>
    <w:rsid w:val="00827312"/>
    <w:rsid w:val="00827318"/>
    <w:rsid w:val="00827426"/>
    <w:rsid w:val="00827550"/>
    <w:rsid w:val="00827AEC"/>
    <w:rsid w:val="00827D03"/>
    <w:rsid w:val="0083016B"/>
    <w:rsid w:val="0083032D"/>
    <w:rsid w:val="008304C7"/>
    <w:rsid w:val="00830A3F"/>
    <w:rsid w:val="00830B7D"/>
    <w:rsid w:val="00830E0C"/>
    <w:rsid w:val="008311E1"/>
    <w:rsid w:val="0083143A"/>
    <w:rsid w:val="00831468"/>
    <w:rsid w:val="008314A6"/>
    <w:rsid w:val="008314CE"/>
    <w:rsid w:val="0083193E"/>
    <w:rsid w:val="00831DBB"/>
    <w:rsid w:val="00831EE3"/>
    <w:rsid w:val="008324F6"/>
    <w:rsid w:val="0083256F"/>
    <w:rsid w:val="00832974"/>
    <w:rsid w:val="00832BE1"/>
    <w:rsid w:val="00832D39"/>
    <w:rsid w:val="00833236"/>
    <w:rsid w:val="0083359E"/>
    <w:rsid w:val="0083363E"/>
    <w:rsid w:val="00833C03"/>
    <w:rsid w:val="00833F2F"/>
    <w:rsid w:val="00833F30"/>
    <w:rsid w:val="00834033"/>
    <w:rsid w:val="008340AD"/>
    <w:rsid w:val="008343CE"/>
    <w:rsid w:val="008344CE"/>
    <w:rsid w:val="0083481F"/>
    <w:rsid w:val="008348CA"/>
    <w:rsid w:val="00834D20"/>
    <w:rsid w:val="00834D7E"/>
    <w:rsid w:val="00835091"/>
    <w:rsid w:val="008354C6"/>
    <w:rsid w:val="008354FA"/>
    <w:rsid w:val="008357D8"/>
    <w:rsid w:val="00835ABF"/>
    <w:rsid w:val="00835FAF"/>
    <w:rsid w:val="00835FC0"/>
    <w:rsid w:val="0083612A"/>
    <w:rsid w:val="00836574"/>
    <w:rsid w:val="008366F4"/>
    <w:rsid w:val="0083685A"/>
    <w:rsid w:val="0083693E"/>
    <w:rsid w:val="00836DA6"/>
    <w:rsid w:val="00836EB8"/>
    <w:rsid w:val="00836EEB"/>
    <w:rsid w:val="00836F98"/>
    <w:rsid w:val="00837074"/>
    <w:rsid w:val="00837144"/>
    <w:rsid w:val="0083723D"/>
    <w:rsid w:val="008375DA"/>
    <w:rsid w:val="008378D3"/>
    <w:rsid w:val="00837D61"/>
    <w:rsid w:val="008400C9"/>
    <w:rsid w:val="008404F3"/>
    <w:rsid w:val="0084092E"/>
    <w:rsid w:val="00840ABA"/>
    <w:rsid w:val="00840E71"/>
    <w:rsid w:val="00841262"/>
    <w:rsid w:val="00841920"/>
    <w:rsid w:val="00841A86"/>
    <w:rsid w:val="008422B3"/>
    <w:rsid w:val="0084237A"/>
    <w:rsid w:val="008427E4"/>
    <w:rsid w:val="00842812"/>
    <w:rsid w:val="0084293F"/>
    <w:rsid w:val="00842A38"/>
    <w:rsid w:val="00842B08"/>
    <w:rsid w:val="00843539"/>
    <w:rsid w:val="00843A34"/>
    <w:rsid w:val="0084405A"/>
    <w:rsid w:val="00844162"/>
    <w:rsid w:val="0084439B"/>
    <w:rsid w:val="00844586"/>
    <w:rsid w:val="0084466C"/>
    <w:rsid w:val="00844694"/>
    <w:rsid w:val="008448C0"/>
    <w:rsid w:val="00844A56"/>
    <w:rsid w:val="00844D1F"/>
    <w:rsid w:val="00844D46"/>
    <w:rsid w:val="00844E25"/>
    <w:rsid w:val="008450DF"/>
    <w:rsid w:val="00845679"/>
    <w:rsid w:val="008458D2"/>
    <w:rsid w:val="00845A39"/>
    <w:rsid w:val="00845A3F"/>
    <w:rsid w:val="00845D76"/>
    <w:rsid w:val="00845E00"/>
    <w:rsid w:val="0084601E"/>
    <w:rsid w:val="008461C0"/>
    <w:rsid w:val="008464FB"/>
    <w:rsid w:val="0084652D"/>
    <w:rsid w:val="008466CE"/>
    <w:rsid w:val="008467DD"/>
    <w:rsid w:val="008468DA"/>
    <w:rsid w:val="00846B11"/>
    <w:rsid w:val="00846BEC"/>
    <w:rsid w:val="00846EA5"/>
    <w:rsid w:val="00847263"/>
    <w:rsid w:val="00847406"/>
    <w:rsid w:val="0084761F"/>
    <w:rsid w:val="00847629"/>
    <w:rsid w:val="008477DF"/>
    <w:rsid w:val="00847FB1"/>
    <w:rsid w:val="008503D3"/>
    <w:rsid w:val="008503D7"/>
    <w:rsid w:val="0085044D"/>
    <w:rsid w:val="0085047E"/>
    <w:rsid w:val="008506A9"/>
    <w:rsid w:val="008506FB"/>
    <w:rsid w:val="008507E0"/>
    <w:rsid w:val="00851043"/>
    <w:rsid w:val="00851137"/>
    <w:rsid w:val="00851547"/>
    <w:rsid w:val="00851599"/>
    <w:rsid w:val="0085162F"/>
    <w:rsid w:val="008516D2"/>
    <w:rsid w:val="00851841"/>
    <w:rsid w:val="00851BE8"/>
    <w:rsid w:val="00851DB5"/>
    <w:rsid w:val="00851DCE"/>
    <w:rsid w:val="00851F45"/>
    <w:rsid w:val="008520E1"/>
    <w:rsid w:val="008523DD"/>
    <w:rsid w:val="00852578"/>
    <w:rsid w:val="00852852"/>
    <w:rsid w:val="00852996"/>
    <w:rsid w:val="00853050"/>
    <w:rsid w:val="0085310F"/>
    <w:rsid w:val="00853259"/>
    <w:rsid w:val="008532B4"/>
    <w:rsid w:val="0085336B"/>
    <w:rsid w:val="0085390D"/>
    <w:rsid w:val="00853D5C"/>
    <w:rsid w:val="00854071"/>
    <w:rsid w:val="00854168"/>
    <w:rsid w:val="00854181"/>
    <w:rsid w:val="00854209"/>
    <w:rsid w:val="008544E6"/>
    <w:rsid w:val="00854791"/>
    <w:rsid w:val="0085492F"/>
    <w:rsid w:val="008549C5"/>
    <w:rsid w:val="00854B75"/>
    <w:rsid w:val="00854E94"/>
    <w:rsid w:val="008552B3"/>
    <w:rsid w:val="008553FD"/>
    <w:rsid w:val="00855776"/>
    <w:rsid w:val="008558F3"/>
    <w:rsid w:val="00855908"/>
    <w:rsid w:val="00855D48"/>
    <w:rsid w:val="00855D5D"/>
    <w:rsid w:val="00856139"/>
    <w:rsid w:val="008562FB"/>
    <w:rsid w:val="00856722"/>
    <w:rsid w:val="00856B21"/>
    <w:rsid w:val="00856F63"/>
    <w:rsid w:val="0085701C"/>
    <w:rsid w:val="0085763C"/>
    <w:rsid w:val="00857664"/>
    <w:rsid w:val="00857839"/>
    <w:rsid w:val="00857E7E"/>
    <w:rsid w:val="008601A5"/>
    <w:rsid w:val="008601DE"/>
    <w:rsid w:val="00860260"/>
    <w:rsid w:val="0086043A"/>
    <w:rsid w:val="00860893"/>
    <w:rsid w:val="00860BF9"/>
    <w:rsid w:val="00860D5B"/>
    <w:rsid w:val="00860FD8"/>
    <w:rsid w:val="0086103D"/>
    <w:rsid w:val="00861138"/>
    <w:rsid w:val="00861175"/>
    <w:rsid w:val="0086123A"/>
    <w:rsid w:val="00861592"/>
    <w:rsid w:val="008617C9"/>
    <w:rsid w:val="00861930"/>
    <w:rsid w:val="00861972"/>
    <w:rsid w:val="00861A35"/>
    <w:rsid w:val="0086214E"/>
    <w:rsid w:val="0086224C"/>
    <w:rsid w:val="008622AD"/>
    <w:rsid w:val="008622DF"/>
    <w:rsid w:val="00862320"/>
    <w:rsid w:val="008629A1"/>
    <w:rsid w:val="00862ABC"/>
    <w:rsid w:val="00862B5B"/>
    <w:rsid w:val="00862BC4"/>
    <w:rsid w:val="00862C5C"/>
    <w:rsid w:val="00862EB1"/>
    <w:rsid w:val="00862EFF"/>
    <w:rsid w:val="0086300F"/>
    <w:rsid w:val="008630F8"/>
    <w:rsid w:val="00863286"/>
    <w:rsid w:val="00863459"/>
    <w:rsid w:val="0086361C"/>
    <w:rsid w:val="00863AD2"/>
    <w:rsid w:val="00863AE3"/>
    <w:rsid w:val="00863F45"/>
    <w:rsid w:val="00864041"/>
    <w:rsid w:val="0086418B"/>
    <w:rsid w:val="0086441B"/>
    <w:rsid w:val="008645DA"/>
    <w:rsid w:val="00864603"/>
    <w:rsid w:val="0086487C"/>
    <w:rsid w:val="00865308"/>
    <w:rsid w:val="00865450"/>
    <w:rsid w:val="008654B9"/>
    <w:rsid w:val="008657BE"/>
    <w:rsid w:val="00865F13"/>
    <w:rsid w:val="008664C3"/>
    <w:rsid w:val="00866C89"/>
    <w:rsid w:val="00866D09"/>
    <w:rsid w:val="00866FE1"/>
    <w:rsid w:val="00867066"/>
    <w:rsid w:val="00867258"/>
    <w:rsid w:val="008672A5"/>
    <w:rsid w:val="008673C8"/>
    <w:rsid w:val="008676C6"/>
    <w:rsid w:val="00867705"/>
    <w:rsid w:val="0086788C"/>
    <w:rsid w:val="00867EED"/>
    <w:rsid w:val="0087038C"/>
    <w:rsid w:val="00870508"/>
    <w:rsid w:val="008709BD"/>
    <w:rsid w:val="008709DE"/>
    <w:rsid w:val="00870AFB"/>
    <w:rsid w:val="00870BD4"/>
    <w:rsid w:val="008710CE"/>
    <w:rsid w:val="00871181"/>
    <w:rsid w:val="008711FE"/>
    <w:rsid w:val="008713B4"/>
    <w:rsid w:val="00871737"/>
    <w:rsid w:val="008717A1"/>
    <w:rsid w:val="00871B47"/>
    <w:rsid w:val="00871CD0"/>
    <w:rsid w:val="0087207D"/>
    <w:rsid w:val="008720DF"/>
    <w:rsid w:val="008721B7"/>
    <w:rsid w:val="00872280"/>
    <w:rsid w:val="008723F0"/>
    <w:rsid w:val="00872BEA"/>
    <w:rsid w:val="00873377"/>
    <w:rsid w:val="00873552"/>
    <w:rsid w:val="00873AFB"/>
    <w:rsid w:val="00873C4B"/>
    <w:rsid w:val="00873E3C"/>
    <w:rsid w:val="00873F23"/>
    <w:rsid w:val="0087409B"/>
    <w:rsid w:val="0087409F"/>
    <w:rsid w:val="008742C7"/>
    <w:rsid w:val="00874497"/>
    <w:rsid w:val="008744B2"/>
    <w:rsid w:val="00874512"/>
    <w:rsid w:val="00874584"/>
    <w:rsid w:val="00874658"/>
    <w:rsid w:val="00874674"/>
    <w:rsid w:val="00874678"/>
    <w:rsid w:val="0087473A"/>
    <w:rsid w:val="008749DD"/>
    <w:rsid w:val="00874A41"/>
    <w:rsid w:val="00874DA2"/>
    <w:rsid w:val="00874DB9"/>
    <w:rsid w:val="00874EE0"/>
    <w:rsid w:val="00874EE1"/>
    <w:rsid w:val="008752BC"/>
    <w:rsid w:val="0087534F"/>
    <w:rsid w:val="00875374"/>
    <w:rsid w:val="008753AD"/>
    <w:rsid w:val="008754E6"/>
    <w:rsid w:val="0087562C"/>
    <w:rsid w:val="0087569F"/>
    <w:rsid w:val="00875A86"/>
    <w:rsid w:val="00875F19"/>
    <w:rsid w:val="00875F3C"/>
    <w:rsid w:val="008762A7"/>
    <w:rsid w:val="008765C3"/>
    <w:rsid w:val="008769D8"/>
    <w:rsid w:val="00876B78"/>
    <w:rsid w:val="00876D5E"/>
    <w:rsid w:val="00876E12"/>
    <w:rsid w:val="00876E6F"/>
    <w:rsid w:val="00876FAC"/>
    <w:rsid w:val="00877050"/>
    <w:rsid w:val="00877331"/>
    <w:rsid w:val="00877462"/>
    <w:rsid w:val="0087747D"/>
    <w:rsid w:val="008776DF"/>
    <w:rsid w:val="00877AF6"/>
    <w:rsid w:val="00877C0B"/>
    <w:rsid w:val="00880160"/>
    <w:rsid w:val="0088028A"/>
    <w:rsid w:val="0088063E"/>
    <w:rsid w:val="0088075F"/>
    <w:rsid w:val="008808B8"/>
    <w:rsid w:val="00880966"/>
    <w:rsid w:val="008809BD"/>
    <w:rsid w:val="00880A8D"/>
    <w:rsid w:val="00880BE4"/>
    <w:rsid w:val="00880D77"/>
    <w:rsid w:val="00880DCB"/>
    <w:rsid w:val="00880F5A"/>
    <w:rsid w:val="008811B1"/>
    <w:rsid w:val="0088121A"/>
    <w:rsid w:val="0088122E"/>
    <w:rsid w:val="00881637"/>
    <w:rsid w:val="00881887"/>
    <w:rsid w:val="008818B9"/>
    <w:rsid w:val="0088196C"/>
    <w:rsid w:val="008819AA"/>
    <w:rsid w:val="00881E82"/>
    <w:rsid w:val="0088216C"/>
    <w:rsid w:val="00882512"/>
    <w:rsid w:val="0088251D"/>
    <w:rsid w:val="008827E9"/>
    <w:rsid w:val="00882870"/>
    <w:rsid w:val="0088289C"/>
    <w:rsid w:val="00882931"/>
    <w:rsid w:val="00882B00"/>
    <w:rsid w:val="00882BF4"/>
    <w:rsid w:val="00883491"/>
    <w:rsid w:val="0088369D"/>
    <w:rsid w:val="008837D9"/>
    <w:rsid w:val="008839EE"/>
    <w:rsid w:val="00883D27"/>
    <w:rsid w:val="00883E24"/>
    <w:rsid w:val="0088405F"/>
    <w:rsid w:val="00884152"/>
    <w:rsid w:val="00884428"/>
    <w:rsid w:val="00884479"/>
    <w:rsid w:val="0088449E"/>
    <w:rsid w:val="008848C5"/>
    <w:rsid w:val="008848CF"/>
    <w:rsid w:val="00884A8E"/>
    <w:rsid w:val="00884C0F"/>
    <w:rsid w:val="00884ED0"/>
    <w:rsid w:val="00884F28"/>
    <w:rsid w:val="0088501A"/>
    <w:rsid w:val="0088504C"/>
    <w:rsid w:val="008850A7"/>
    <w:rsid w:val="0088517C"/>
    <w:rsid w:val="0088534F"/>
    <w:rsid w:val="00885418"/>
    <w:rsid w:val="0088560D"/>
    <w:rsid w:val="008857AD"/>
    <w:rsid w:val="008859A6"/>
    <w:rsid w:val="00885B68"/>
    <w:rsid w:val="00885CFB"/>
    <w:rsid w:val="00885FAA"/>
    <w:rsid w:val="008866D0"/>
    <w:rsid w:val="00886DFE"/>
    <w:rsid w:val="00886EFE"/>
    <w:rsid w:val="00886F20"/>
    <w:rsid w:val="00886F4F"/>
    <w:rsid w:val="00886F7B"/>
    <w:rsid w:val="008870F6"/>
    <w:rsid w:val="0088719C"/>
    <w:rsid w:val="00887232"/>
    <w:rsid w:val="0088737B"/>
    <w:rsid w:val="00887569"/>
    <w:rsid w:val="00887681"/>
    <w:rsid w:val="00887BA6"/>
    <w:rsid w:val="00887BF4"/>
    <w:rsid w:val="00890123"/>
    <w:rsid w:val="0089056B"/>
    <w:rsid w:val="008905EB"/>
    <w:rsid w:val="00890896"/>
    <w:rsid w:val="00890F5A"/>
    <w:rsid w:val="00891764"/>
    <w:rsid w:val="0089187E"/>
    <w:rsid w:val="00891897"/>
    <w:rsid w:val="00891AC0"/>
    <w:rsid w:val="00892429"/>
    <w:rsid w:val="008926C7"/>
    <w:rsid w:val="008927EE"/>
    <w:rsid w:val="008928B6"/>
    <w:rsid w:val="0089297E"/>
    <w:rsid w:val="00892AE1"/>
    <w:rsid w:val="00892EE8"/>
    <w:rsid w:val="00893013"/>
    <w:rsid w:val="00893058"/>
    <w:rsid w:val="008933B0"/>
    <w:rsid w:val="008934BB"/>
    <w:rsid w:val="00893528"/>
    <w:rsid w:val="0089364A"/>
    <w:rsid w:val="0089382D"/>
    <w:rsid w:val="00893935"/>
    <w:rsid w:val="00893BF2"/>
    <w:rsid w:val="00893D13"/>
    <w:rsid w:val="00893D78"/>
    <w:rsid w:val="00893DB6"/>
    <w:rsid w:val="008945FC"/>
    <w:rsid w:val="00894861"/>
    <w:rsid w:val="00894965"/>
    <w:rsid w:val="00894A7A"/>
    <w:rsid w:val="00894DAA"/>
    <w:rsid w:val="00894DDA"/>
    <w:rsid w:val="00894E56"/>
    <w:rsid w:val="00894E6A"/>
    <w:rsid w:val="00894F37"/>
    <w:rsid w:val="00894FB4"/>
    <w:rsid w:val="0089526A"/>
    <w:rsid w:val="008958EB"/>
    <w:rsid w:val="00895BF5"/>
    <w:rsid w:val="008962F9"/>
    <w:rsid w:val="00896476"/>
    <w:rsid w:val="0089653D"/>
    <w:rsid w:val="008967F1"/>
    <w:rsid w:val="008969B0"/>
    <w:rsid w:val="00896A4E"/>
    <w:rsid w:val="00896C23"/>
    <w:rsid w:val="008971FF"/>
    <w:rsid w:val="0089723F"/>
    <w:rsid w:val="0089729C"/>
    <w:rsid w:val="008975F1"/>
    <w:rsid w:val="00897678"/>
    <w:rsid w:val="00897940"/>
    <w:rsid w:val="008979E5"/>
    <w:rsid w:val="00897C87"/>
    <w:rsid w:val="00897D0B"/>
    <w:rsid w:val="00897F1B"/>
    <w:rsid w:val="008A0120"/>
    <w:rsid w:val="008A0184"/>
    <w:rsid w:val="008A01A1"/>
    <w:rsid w:val="008A0413"/>
    <w:rsid w:val="008A068B"/>
    <w:rsid w:val="008A06FA"/>
    <w:rsid w:val="008A0D79"/>
    <w:rsid w:val="008A0FC0"/>
    <w:rsid w:val="008A0FEA"/>
    <w:rsid w:val="008A1233"/>
    <w:rsid w:val="008A1434"/>
    <w:rsid w:val="008A185F"/>
    <w:rsid w:val="008A1E34"/>
    <w:rsid w:val="008A1F43"/>
    <w:rsid w:val="008A1FE5"/>
    <w:rsid w:val="008A25A8"/>
    <w:rsid w:val="008A261B"/>
    <w:rsid w:val="008A2E1A"/>
    <w:rsid w:val="008A2F4D"/>
    <w:rsid w:val="008A34EC"/>
    <w:rsid w:val="008A356C"/>
    <w:rsid w:val="008A4377"/>
    <w:rsid w:val="008A46F0"/>
    <w:rsid w:val="008A4734"/>
    <w:rsid w:val="008A4891"/>
    <w:rsid w:val="008A4ECD"/>
    <w:rsid w:val="008A4FEC"/>
    <w:rsid w:val="008A502C"/>
    <w:rsid w:val="008A549D"/>
    <w:rsid w:val="008A57E8"/>
    <w:rsid w:val="008A5C03"/>
    <w:rsid w:val="008A5C2B"/>
    <w:rsid w:val="008A5C62"/>
    <w:rsid w:val="008A5CAA"/>
    <w:rsid w:val="008A6022"/>
    <w:rsid w:val="008A6055"/>
    <w:rsid w:val="008A6123"/>
    <w:rsid w:val="008A64A6"/>
    <w:rsid w:val="008A65DD"/>
    <w:rsid w:val="008A6CC2"/>
    <w:rsid w:val="008A6CFC"/>
    <w:rsid w:val="008A6F6B"/>
    <w:rsid w:val="008A6FB7"/>
    <w:rsid w:val="008A7108"/>
    <w:rsid w:val="008A71C6"/>
    <w:rsid w:val="008A794C"/>
    <w:rsid w:val="008A7D21"/>
    <w:rsid w:val="008A7D22"/>
    <w:rsid w:val="008A7E0E"/>
    <w:rsid w:val="008A7EF0"/>
    <w:rsid w:val="008B0158"/>
    <w:rsid w:val="008B017B"/>
    <w:rsid w:val="008B0331"/>
    <w:rsid w:val="008B03FE"/>
    <w:rsid w:val="008B044A"/>
    <w:rsid w:val="008B04BB"/>
    <w:rsid w:val="008B0BA1"/>
    <w:rsid w:val="008B108A"/>
    <w:rsid w:val="008B115E"/>
    <w:rsid w:val="008B13C4"/>
    <w:rsid w:val="008B14D3"/>
    <w:rsid w:val="008B1594"/>
    <w:rsid w:val="008B1620"/>
    <w:rsid w:val="008B1675"/>
    <w:rsid w:val="008B17C0"/>
    <w:rsid w:val="008B17D0"/>
    <w:rsid w:val="008B1B04"/>
    <w:rsid w:val="008B1DF9"/>
    <w:rsid w:val="008B2001"/>
    <w:rsid w:val="008B233F"/>
    <w:rsid w:val="008B23E3"/>
    <w:rsid w:val="008B2496"/>
    <w:rsid w:val="008B26DE"/>
    <w:rsid w:val="008B2805"/>
    <w:rsid w:val="008B29DA"/>
    <w:rsid w:val="008B2A96"/>
    <w:rsid w:val="008B2D02"/>
    <w:rsid w:val="008B2E0B"/>
    <w:rsid w:val="008B2E9E"/>
    <w:rsid w:val="008B37AD"/>
    <w:rsid w:val="008B37E3"/>
    <w:rsid w:val="008B3888"/>
    <w:rsid w:val="008B3CD7"/>
    <w:rsid w:val="008B3F18"/>
    <w:rsid w:val="008B425C"/>
    <w:rsid w:val="008B42AC"/>
    <w:rsid w:val="008B430C"/>
    <w:rsid w:val="008B43AA"/>
    <w:rsid w:val="008B45D4"/>
    <w:rsid w:val="008B4BDA"/>
    <w:rsid w:val="008B4DE2"/>
    <w:rsid w:val="008B5226"/>
    <w:rsid w:val="008B53D9"/>
    <w:rsid w:val="008B5BE4"/>
    <w:rsid w:val="008B5C4E"/>
    <w:rsid w:val="008B5DB9"/>
    <w:rsid w:val="008B5E25"/>
    <w:rsid w:val="008B5EB3"/>
    <w:rsid w:val="008B5F67"/>
    <w:rsid w:val="008B6299"/>
    <w:rsid w:val="008B657D"/>
    <w:rsid w:val="008B66B6"/>
    <w:rsid w:val="008B66DD"/>
    <w:rsid w:val="008B6A44"/>
    <w:rsid w:val="008B6C4D"/>
    <w:rsid w:val="008B6D27"/>
    <w:rsid w:val="008B6E28"/>
    <w:rsid w:val="008B70C5"/>
    <w:rsid w:val="008B70F0"/>
    <w:rsid w:val="008B73F8"/>
    <w:rsid w:val="008B751C"/>
    <w:rsid w:val="008B7617"/>
    <w:rsid w:val="008B7714"/>
    <w:rsid w:val="008B7847"/>
    <w:rsid w:val="008B7D4F"/>
    <w:rsid w:val="008C00E6"/>
    <w:rsid w:val="008C0542"/>
    <w:rsid w:val="008C0C0F"/>
    <w:rsid w:val="008C0D3E"/>
    <w:rsid w:val="008C0D83"/>
    <w:rsid w:val="008C0E15"/>
    <w:rsid w:val="008C0EE0"/>
    <w:rsid w:val="008C1092"/>
    <w:rsid w:val="008C1899"/>
    <w:rsid w:val="008C1F6B"/>
    <w:rsid w:val="008C2464"/>
    <w:rsid w:val="008C27BE"/>
    <w:rsid w:val="008C2BE2"/>
    <w:rsid w:val="008C2CD9"/>
    <w:rsid w:val="008C2D07"/>
    <w:rsid w:val="008C2D50"/>
    <w:rsid w:val="008C2DB4"/>
    <w:rsid w:val="008C32CD"/>
    <w:rsid w:val="008C331C"/>
    <w:rsid w:val="008C335F"/>
    <w:rsid w:val="008C33F6"/>
    <w:rsid w:val="008C384C"/>
    <w:rsid w:val="008C3980"/>
    <w:rsid w:val="008C3BD6"/>
    <w:rsid w:val="008C3E2D"/>
    <w:rsid w:val="008C3E2F"/>
    <w:rsid w:val="008C3E90"/>
    <w:rsid w:val="008C3F4C"/>
    <w:rsid w:val="008C44B2"/>
    <w:rsid w:val="008C457A"/>
    <w:rsid w:val="008C4600"/>
    <w:rsid w:val="008C46B0"/>
    <w:rsid w:val="008C46B1"/>
    <w:rsid w:val="008C48CE"/>
    <w:rsid w:val="008C4A2A"/>
    <w:rsid w:val="008C4A49"/>
    <w:rsid w:val="008C4AF3"/>
    <w:rsid w:val="008C4C24"/>
    <w:rsid w:val="008C4C42"/>
    <w:rsid w:val="008C4C5C"/>
    <w:rsid w:val="008C4CFB"/>
    <w:rsid w:val="008C4F45"/>
    <w:rsid w:val="008C50B1"/>
    <w:rsid w:val="008C53AB"/>
    <w:rsid w:val="008C59CA"/>
    <w:rsid w:val="008C5AF5"/>
    <w:rsid w:val="008C606E"/>
    <w:rsid w:val="008C6179"/>
    <w:rsid w:val="008C648F"/>
    <w:rsid w:val="008C64D6"/>
    <w:rsid w:val="008C67D5"/>
    <w:rsid w:val="008C69B4"/>
    <w:rsid w:val="008C6F45"/>
    <w:rsid w:val="008C7238"/>
    <w:rsid w:val="008C754C"/>
    <w:rsid w:val="008C761A"/>
    <w:rsid w:val="008C78A5"/>
    <w:rsid w:val="008C79CF"/>
    <w:rsid w:val="008C7A33"/>
    <w:rsid w:val="008C7E68"/>
    <w:rsid w:val="008D0255"/>
    <w:rsid w:val="008D0412"/>
    <w:rsid w:val="008D092D"/>
    <w:rsid w:val="008D09E0"/>
    <w:rsid w:val="008D0DF0"/>
    <w:rsid w:val="008D0E4F"/>
    <w:rsid w:val="008D103C"/>
    <w:rsid w:val="008D1761"/>
    <w:rsid w:val="008D1A0F"/>
    <w:rsid w:val="008D2297"/>
    <w:rsid w:val="008D2595"/>
    <w:rsid w:val="008D277F"/>
    <w:rsid w:val="008D27B9"/>
    <w:rsid w:val="008D29EE"/>
    <w:rsid w:val="008D2D77"/>
    <w:rsid w:val="008D2DC0"/>
    <w:rsid w:val="008D2E74"/>
    <w:rsid w:val="008D3057"/>
    <w:rsid w:val="008D3076"/>
    <w:rsid w:val="008D31EB"/>
    <w:rsid w:val="008D3257"/>
    <w:rsid w:val="008D35F2"/>
    <w:rsid w:val="008D3C3D"/>
    <w:rsid w:val="008D3C47"/>
    <w:rsid w:val="008D3F94"/>
    <w:rsid w:val="008D3FDF"/>
    <w:rsid w:val="008D415B"/>
    <w:rsid w:val="008D449D"/>
    <w:rsid w:val="008D4525"/>
    <w:rsid w:val="008D45B0"/>
    <w:rsid w:val="008D46BD"/>
    <w:rsid w:val="008D4888"/>
    <w:rsid w:val="008D4F1C"/>
    <w:rsid w:val="008D506C"/>
    <w:rsid w:val="008D5125"/>
    <w:rsid w:val="008D53EC"/>
    <w:rsid w:val="008D5781"/>
    <w:rsid w:val="008D57B7"/>
    <w:rsid w:val="008D5B90"/>
    <w:rsid w:val="008D5CE7"/>
    <w:rsid w:val="008D5E4D"/>
    <w:rsid w:val="008D5F9B"/>
    <w:rsid w:val="008D625B"/>
    <w:rsid w:val="008D62B7"/>
    <w:rsid w:val="008D6AE9"/>
    <w:rsid w:val="008D6BC1"/>
    <w:rsid w:val="008D6DD9"/>
    <w:rsid w:val="008D6EB5"/>
    <w:rsid w:val="008D705B"/>
    <w:rsid w:val="008D7237"/>
    <w:rsid w:val="008D73BC"/>
    <w:rsid w:val="008D7406"/>
    <w:rsid w:val="008D7554"/>
    <w:rsid w:val="008D7622"/>
    <w:rsid w:val="008D7AE0"/>
    <w:rsid w:val="008D7BC7"/>
    <w:rsid w:val="008E0562"/>
    <w:rsid w:val="008E07DE"/>
    <w:rsid w:val="008E0AD4"/>
    <w:rsid w:val="008E0D5F"/>
    <w:rsid w:val="008E0E39"/>
    <w:rsid w:val="008E0E5A"/>
    <w:rsid w:val="008E0EB3"/>
    <w:rsid w:val="008E0F22"/>
    <w:rsid w:val="008E0F8B"/>
    <w:rsid w:val="008E1085"/>
    <w:rsid w:val="008E1143"/>
    <w:rsid w:val="008E127D"/>
    <w:rsid w:val="008E1392"/>
    <w:rsid w:val="008E1775"/>
    <w:rsid w:val="008E193D"/>
    <w:rsid w:val="008E1C9A"/>
    <w:rsid w:val="008E1E49"/>
    <w:rsid w:val="008E2084"/>
    <w:rsid w:val="008E20A8"/>
    <w:rsid w:val="008E2186"/>
    <w:rsid w:val="008E21B0"/>
    <w:rsid w:val="008E229A"/>
    <w:rsid w:val="008E2441"/>
    <w:rsid w:val="008E25B3"/>
    <w:rsid w:val="008E26CA"/>
    <w:rsid w:val="008E26D5"/>
    <w:rsid w:val="008E2904"/>
    <w:rsid w:val="008E2A44"/>
    <w:rsid w:val="008E2B4C"/>
    <w:rsid w:val="008E2FD5"/>
    <w:rsid w:val="008E31A3"/>
    <w:rsid w:val="008E3277"/>
    <w:rsid w:val="008E32B2"/>
    <w:rsid w:val="008E32F1"/>
    <w:rsid w:val="008E36E1"/>
    <w:rsid w:val="008E38B5"/>
    <w:rsid w:val="008E38DF"/>
    <w:rsid w:val="008E3922"/>
    <w:rsid w:val="008E3DDC"/>
    <w:rsid w:val="008E3E17"/>
    <w:rsid w:val="008E3F77"/>
    <w:rsid w:val="008E41C5"/>
    <w:rsid w:val="008E4389"/>
    <w:rsid w:val="008E43FC"/>
    <w:rsid w:val="008E4502"/>
    <w:rsid w:val="008E4701"/>
    <w:rsid w:val="008E48B9"/>
    <w:rsid w:val="008E4C31"/>
    <w:rsid w:val="008E4E8A"/>
    <w:rsid w:val="008E4F5B"/>
    <w:rsid w:val="008E4FD3"/>
    <w:rsid w:val="008E51DC"/>
    <w:rsid w:val="008E5204"/>
    <w:rsid w:val="008E5298"/>
    <w:rsid w:val="008E5370"/>
    <w:rsid w:val="008E55EF"/>
    <w:rsid w:val="008E56E2"/>
    <w:rsid w:val="008E5840"/>
    <w:rsid w:val="008E5AC5"/>
    <w:rsid w:val="008E5BC5"/>
    <w:rsid w:val="008E5F15"/>
    <w:rsid w:val="008E5FD9"/>
    <w:rsid w:val="008E6053"/>
    <w:rsid w:val="008E6545"/>
    <w:rsid w:val="008E65B1"/>
    <w:rsid w:val="008E6612"/>
    <w:rsid w:val="008E6662"/>
    <w:rsid w:val="008E6814"/>
    <w:rsid w:val="008E693A"/>
    <w:rsid w:val="008E6A72"/>
    <w:rsid w:val="008E6AB0"/>
    <w:rsid w:val="008E6C34"/>
    <w:rsid w:val="008E6F87"/>
    <w:rsid w:val="008E7073"/>
    <w:rsid w:val="008E7165"/>
    <w:rsid w:val="008E71D1"/>
    <w:rsid w:val="008E795B"/>
    <w:rsid w:val="008E7A67"/>
    <w:rsid w:val="008E7D19"/>
    <w:rsid w:val="008E7DD0"/>
    <w:rsid w:val="008E7E3C"/>
    <w:rsid w:val="008E7FDF"/>
    <w:rsid w:val="008F0149"/>
    <w:rsid w:val="008F0501"/>
    <w:rsid w:val="008F0514"/>
    <w:rsid w:val="008F055C"/>
    <w:rsid w:val="008F058D"/>
    <w:rsid w:val="008F05DD"/>
    <w:rsid w:val="008F05F1"/>
    <w:rsid w:val="008F0743"/>
    <w:rsid w:val="008F0775"/>
    <w:rsid w:val="008F0F22"/>
    <w:rsid w:val="008F0F4F"/>
    <w:rsid w:val="008F0FDD"/>
    <w:rsid w:val="008F10BA"/>
    <w:rsid w:val="008F11D8"/>
    <w:rsid w:val="008F145C"/>
    <w:rsid w:val="008F146D"/>
    <w:rsid w:val="008F2688"/>
    <w:rsid w:val="008F26E8"/>
    <w:rsid w:val="008F2EA6"/>
    <w:rsid w:val="008F3035"/>
    <w:rsid w:val="008F30ED"/>
    <w:rsid w:val="008F3180"/>
    <w:rsid w:val="008F3196"/>
    <w:rsid w:val="008F36B2"/>
    <w:rsid w:val="008F3A70"/>
    <w:rsid w:val="008F3B05"/>
    <w:rsid w:val="008F3B1B"/>
    <w:rsid w:val="008F3B54"/>
    <w:rsid w:val="008F3C1D"/>
    <w:rsid w:val="008F3E75"/>
    <w:rsid w:val="008F40D3"/>
    <w:rsid w:val="008F438F"/>
    <w:rsid w:val="008F45E8"/>
    <w:rsid w:val="008F4626"/>
    <w:rsid w:val="008F46ED"/>
    <w:rsid w:val="008F4C52"/>
    <w:rsid w:val="008F4CBE"/>
    <w:rsid w:val="008F4D61"/>
    <w:rsid w:val="008F4DD7"/>
    <w:rsid w:val="008F4DE4"/>
    <w:rsid w:val="008F4F38"/>
    <w:rsid w:val="008F53B1"/>
    <w:rsid w:val="008F5C59"/>
    <w:rsid w:val="008F5C9D"/>
    <w:rsid w:val="008F5D31"/>
    <w:rsid w:val="008F6308"/>
    <w:rsid w:val="008F661A"/>
    <w:rsid w:val="008F6ADE"/>
    <w:rsid w:val="008F6D25"/>
    <w:rsid w:val="008F6E86"/>
    <w:rsid w:val="008F72AC"/>
    <w:rsid w:val="008F77DC"/>
    <w:rsid w:val="008F7ACD"/>
    <w:rsid w:val="008F7E9C"/>
    <w:rsid w:val="008F7F61"/>
    <w:rsid w:val="0090037D"/>
    <w:rsid w:val="00900630"/>
    <w:rsid w:val="00900679"/>
    <w:rsid w:val="00900D6E"/>
    <w:rsid w:val="00900DC4"/>
    <w:rsid w:val="00900DE1"/>
    <w:rsid w:val="00900F9E"/>
    <w:rsid w:val="00901441"/>
    <w:rsid w:val="00901615"/>
    <w:rsid w:val="0090186C"/>
    <w:rsid w:val="009019DB"/>
    <w:rsid w:val="009019E9"/>
    <w:rsid w:val="00901A16"/>
    <w:rsid w:val="00901AFD"/>
    <w:rsid w:val="00901D16"/>
    <w:rsid w:val="00901E01"/>
    <w:rsid w:val="009020E9"/>
    <w:rsid w:val="00902255"/>
    <w:rsid w:val="009024CF"/>
    <w:rsid w:val="009024FF"/>
    <w:rsid w:val="0090257A"/>
    <w:rsid w:val="009026A5"/>
    <w:rsid w:val="0090276A"/>
    <w:rsid w:val="009028FD"/>
    <w:rsid w:val="00902A4A"/>
    <w:rsid w:val="00902BC1"/>
    <w:rsid w:val="00902C8E"/>
    <w:rsid w:val="00902E53"/>
    <w:rsid w:val="00902F43"/>
    <w:rsid w:val="00902FD1"/>
    <w:rsid w:val="009034DA"/>
    <w:rsid w:val="00903B6E"/>
    <w:rsid w:val="00903C6F"/>
    <w:rsid w:val="00903CDE"/>
    <w:rsid w:val="009040A9"/>
    <w:rsid w:val="00904646"/>
    <w:rsid w:val="00904784"/>
    <w:rsid w:val="009049FB"/>
    <w:rsid w:val="00904A90"/>
    <w:rsid w:val="00904D35"/>
    <w:rsid w:val="00904EB0"/>
    <w:rsid w:val="0090529C"/>
    <w:rsid w:val="0090538D"/>
    <w:rsid w:val="00905B45"/>
    <w:rsid w:val="00905BCC"/>
    <w:rsid w:val="00905C84"/>
    <w:rsid w:val="00905EAE"/>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0AD"/>
    <w:rsid w:val="009100D1"/>
    <w:rsid w:val="00910231"/>
    <w:rsid w:val="009104B5"/>
    <w:rsid w:val="00910762"/>
    <w:rsid w:val="009107DE"/>
    <w:rsid w:val="009108B2"/>
    <w:rsid w:val="00910915"/>
    <w:rsid w:val="00910B58"/>
    <w:rsid w:val="00910FDD"/>
    <w:rsid w:val="009110E8"/>
    <w:rsid w:val="0091110E"/>
    <w:rsid w:val="009115B5"/>
    <w:rsid w:val="00911793"/>
    <w:rsid w:val="00911952"/>
    <w:rsid w:val="00911962"/>
    <w:rsid w:val="00911A5F"/>
    <w:rsid w:val="00911B2A"/>
    <w:rsid w:val="00911C21"/>
    <w:rsid w:val="00911CDF"/>
    <w:rsid w:val="0091247E"/>
    <w:rsid w:val="009124A8"/>
    <w:rsid w:val="009125EA"/>
    <w:rsid w:val="009127AF"/>
    <w:rsid w:val="009127D2"/>
    <w:rsid w:val="009129BE"/>
    <w:rsid w:val="00912A53"/>
    <w:rsid w:val="00912B82"/>
    <w:rsid w:val="00912E2A"/>
    <w:rsid w:val="00913018"/>
    <w:rsid w:val="009131B7"/>
    <w:rsid w:val="009132E0"/>
    <w:rsid w:val="0091339F"/>
    <w:rsid w:val="009134E1"/>
    <w:rsid w:val="0091353B"/>
    <w:rsid w:val="00913849"/>
    <w:rsid w:val="00913DE6"/>
    <w:rsid w:val="00914061"/>
    <w:rsid w:val="00914543"/>
    <w:rsid w:val="0091456A"/>
    <w:rsid w:val="00914D3B"/>
    <w:rsid w:val="00914E2A"/>
    <w:rsid w:val="00914EE3"/>
    <w:rsid w:val="00914FA3"/>
    <w:rsid w:val="0091516B"/>
    <w:rsid w:val="009151E6"/>
    <w:rsid w:val="00915291"/>
    <w:rsid w:val="0091530B"/>
    <w:rsid w:val="009155E4"/>
    <w:rsid w:val="009156A3"/>
    <w:rsid w:val="009159C3"/>
    <w:rsid w:val="00915C62"/>
    <w:rsid w:val="009160BA"/>
    <w:rsid w:val="00916151"/>
    <w:rsid w:val="00916270"/>
    <w:rsid w:val="0091630F"/>
    <w:rsid w:val="009164D4"/>
    <w:rsid w:val="00916567"/>
    <w:rsid w:val="009165C4"/>
    <w:rsid w:val="009168B6"/>
    <w:rsid w:val="00916911"/>
    <w:rsid w:val="00916E41"/>
    <w:rsid w:val="009176FA"/>
    <w:rsid w:val="00917714"/>
    <w:rsid w:val="00917735"/>
    <w:rsid w:val="0091794B"/>
    <w:rsid w:val="00917EBD"/>
    <w:rsid w:val="009202ED"/>
    <w:rsid w:val="0092037C"/>
    <w:rsid w:val="009203DB"/>
    <w:rsid w:val="00920979"/>
    <w:rsid w:val="00920B04"/>
    <w:rsid w:val="00920B8C"/>
    <w:rsid w:val="00920DAA"/>
    <w:rsid w:val="00920F10"/>
    <w:rsid w:val="00920F22"/>
    <w:rsid w:val="00920FEC"/>
    <w:rsid w:val="00921131"/>
    <w:rsid w:val="0092123C"/>
    <w:rsid w:val="0092134E"/>
    <w:rsid w:val="00921675"/>
    <w:rsid w:val="00921899"/>
    <w:rsid w:val="00921AF0"/>
    <w:rsid w:val="00921C6D"/>
    <w:rsid w:val="00921EEA"/>
    <w:rsid w:val="009220B0"/>
    <w:rsid w:val="009226A8"/>
    <w:rsid w:val="00922A73"/>
    <w:rsid w:val="00922AF1"/>
    <w:rsid w:val="00922D4B"/>
    <w:rsid w:val="00922D7F"/>
    <w:rsid w:val="00922E9F"/>
    <w:rsid w:val="00922F01"/>
    <w:rsid w:val="00922FA6"/>
    <w:rsid w:val="009233E5"/>
    <w:rsid w:val="009233FE"/>
    <w:rsid w:val="00923ADD"/>
    <w:rsid w:val="00923C53"/>
    <w:rsid w:val="00923E8D"/>
    <w:rsid w:val="0092428F"/>
    <w:rsid w:val="0092439F"/>
    <w:rsid w:val="00924DB7"/>
    <w:rsid w:val="00924FD3"/>
    <w:rsid w:val="009251A6"/>
    <w:rsid w:val="009251F1"/>
    <w:rsid w:val="009254F3"/>
    <w:rsid w:val="00925962"/>
    <w:rsid w:val="00925C25"/>
    <w:rsid w:val="00925EB3"/>
    <w:rsid w:val="00926007"/>
    <w:rsid w:val="00926072"/>
    <w:rsid w:val="009261DA"/>
    <w:rsid w:val="00926273"/>
    <w:rsid w:val="00926281"/>
    <w:rsid w:val="00926455"/>
    <w:rsid w:val="0092681C"/>
    <w:rsid w:val="00926995"/>
    <w:rsid w:val="00926A47"/>
    <w:rsid w:val="00926E3A"/>
    <w:rsid w:val="00926FE1"/>
    <w:rsid w:val="00926FF7"/>
    <w:rsid w:val="009270C8"/>
    <w:rsid w:val="0092714B"/>
    <w:rsid w:val="00927195"/>
    <w:rsid w:val="00927222"/>
    <w:rsid w:val="0092726C"/>
    <w:rsid w:val="0092738A"/>
    <w:rsid w:val="009273FF"/>
    <w:rsid w:val="009277BF"/>
    <w:rsid w:val="009277C6"/>
    <w:rsid w:val="00927CB6"/>
    <w:rsid w:val="00927E92"/>
    <w:rsid w:val="00927F9D"/>
    <w:rsid w:val="0093137E"/>
    <w:rsid w:val="00931550"/>
    <w:rsid w:val="00931580"/>
    <w:rsid w:val="00931694"/>
    <w:rsid w:val="009319A7"/>
    <w:rsid w:val="00932016"/>
    <w:rsid w:val="00932168"/>
    <w:rsid w:val="00932539"/>
    <w:rsid w:val="00932624"/>
    <w:rsid w:val="00932635"/>
    <w:rsid w:val="009326DD"/>
    <w:rsid w:val="009329DE"/>
    <w:rsid w:val="00932B63"/>
    <w:rsid w:val="00932B72"/>
    <w:rsid w:val="00932B9E"/>
    <w:rsid w:val="009330B6"/>
    <w:rsid w:val="009334C2"/>
    <w:rsid w:val="009340D3"/>
    <w:rsid w:val="00934161"/>
    <w:rsid w:val="009341FB"/>
    <w:rsid w:val="00934323"/>
    <w:rsid w:val="00934344"/>
    <w:rsid w:val="00934550"/>
    <w:rsid w:val="00934553"/>
    <w:rsid w:val="0093462B"/>
    <w:rsid w:val="009346C4"/>
    <w:rsid w:val="009346FA"/>
    <w:rsid w:val="009348F5"/>
    <w:rsid w:val="00934F80"/>
    <w:rsid w:val="00935196"/>
    <w:rsid w:val="00935885"/>
    <w:rsid w:val="00935909"/>
    <w:rsid w:val="00935928"/>
    <w:rsid w:val="00935AFB"/>
    <w:rsid w:val="00935D63"/>
    <w:rsid w:val="00935F3D"/>
    <w:rsid w:val="00935F41"/>
    <w:rsid w:val="0093602B"/>
    <w:rsid w:val="009360A1"/>
    <w:rsid w:val="0093627B"/>
    <w:rsid w:val="009362FB"/>
    <w:rsid w:val="009365FD"/>
    <w:rsid w:val="00936A81"/>
    <w:rsid w:val="00936B0B"/>
    <w:rsid w:val="00936C11"/>
    <w:rsid w:val="00937524"/>
    <w:rsid w:val="00937568"/>
    <w:rsid w:val="00937A1C"/>
    <w:rsid w:val="00937BC9"/>
    <w:rsid w:val="00937C69"/>
    <w:rsid w:val="00937DAA"/>
    <w:rsid w:val="00937EB6"/>
    <w:rsid w:val="0094024D"/>
    <w:rsid w:val="00940623"/>
    <w:rsid w:val="009406A6"/>
    <w:rsid w:val="009406DB"/>
    <w:rsid w:val="00940902"/>
    <w:rsid w:val="00940E2F"/>
    <w:rsid w:val="00941061"/>
    <w:rsid w:val="00941381"/>
    <w:rsid w:val="009415D1"/>
    <w:rsid w:val="009415D5"/>
    <w:rsid w:val="00941A05"/>
    <w:rsid w:val="00941BF3"/>
    <w:rsid w:val="009420A2"/>
    <w:rsid w:val="009420A5"/>
    <w:rsid w:val="00942114"/>
    <w:rsid w:val="009423E3"/>
    <w:rsid w:val="009425D2"/>
    <w:rsid w:val="00942888"/>
    <w:rsid w:val="009428B6"/>
    <w:rsid w:val="009429BB"/>
    <w:rsid w:val="00942D2E"/>
    <w:rsid w:val="009432CC"/>
    <w:rsid w:val="009436B2"/>
    <w:rsid w:val="0094372F"/>
    <w:rsid w:val="009438BA"/>
    <w:rsid w:val="00943A8B"/>
    <w:rsid w:val="00943F29"/>
    <w:rsid w:val="00943F7A"/>
    <w:rsid w:val="00944042"/>
    <w:rsid w:val="00944068"/>
    <w:rsid w:val="0094415B"/>
    <w:rsid w:val="0094430D"/>
    <w:rsid w:val="00944598"/>
    <w:rsid w:val="00944AC8"/>
    <w:rsid w:val="00944AE6"/>
    <w:rsid w:val="00944B4F"/>
    <w:rsid w:val="00944D26"/>
    <w:rsid w:val="00944F58"/>
    <w:rsid w:val="009451F9"/>
    <w:rsid w:val="009452F8"/>
    <w:rsid w:val="0094581A"/>
    <w:rsid w:val="009459FB"/>
    <w:rsid w:val="00945AA4"/>
    <w:rsid w:val="00945BF6"/>
    <w:rsid w:val="00945C80"/>
    <w:rsid w:val="00945E8D"/>
    <w:rsid w:val="009460A8"/>
    <w:rsid w:val="00946211"/>
    <w:rsid w:val="00946452"/>
    <w:rsid w:val="00946679"/>
    <w:rsid w:val="00946889"/>
    <w:rsid w:val="009471F9"/>
    <w:rsid w:val="0094721D"/>
    <w:rsid w:val="00947A3C"/>
    <w:rsid w:val="00947F2B"/>
    <w:rsid w:val="00947FED"/>
    <w:rsid w:val="009508D4"/>
    <w:rsid w:val="00950A69"/>
    <w:rsid w:val="00950C82"/>
    <w:rsid w:val="00950D63"/>
    <w:rsid w:val="00951062"/>
    <w:rsid w:val="0095110A"/>
    <w:rsid w:val="00951272"/>
    <w:rsid w:val="00951703"/>
    <w:rsid w:val="0095173D"/>
    <w:rsid w:val="00951804"/>
    <w:rsid w:val="00951B09"/>
    <w:rsid w:val="00951C4D"/>
    <w:rsid w:val="00951C5A"/>
    <w:rsid w:val="00951CD2"/>
    <w:rsid w:val="00951E55"/>
    <w:rsid w:val="00951E87"/>
    <w:rsid w:val="00952243"/>
    <w:rsid w:val="009522D9"/>
    <w:rsid w:val="00952426"/>
    <w:rsid w:val="009524EE"/>
    <w:rsid w:val="00952D3B"/>
    <w:rsid w:val="00952E69"/>
    <w:rsid w:val="00952F8B"/>
    <w:rsid w:val="00952FC7"/>
    <w:rsid w:val="00953920"/>
    <w:rsid w:val="00953AB6"/>
    <w:rsid w:val="00953DB4"/>
    <w:rsid w:val="00954308"/>
    <w:rsid w:val="009543D5"/>
    <w:rsid w:val="00954976"/>
    <w:rsid w:val="00954C26"/>
    <w:rsid w:val="009553BF"/>
    <w:rsid w:val="0095577A"/>
    <w:rsid w:val="00955C24"/>
    <w:rsid w:val="00955D11"/>
    <w:rsid w:val="00955EDF"/>
    <w:rsid w:val="00955F65"/>
    <w:rsid w:val="009563A1"/>
    <w:rsid w:val="00956F2D"/>
    <w:rsid w:val="0095716F"/>
    <w:rsid w:val="00957787"/>
    <w:rsid w:val="00957D2C"/>
    <w:rsid w:val="00960003"/>
    <w:rsid w:val="00960040"/>
    <w:rsid w:val="00960384"/>
    <w:rsid w:val="0096055F"/>
    <w:rsid w:val="00960810"/>
    <w:rsid w:val="0096087D"/>
    <w:rsid w:val="00960B0F"/>
    <w:rsid w:val="00960C4B"/>
    <w:rsid w:val="00961056"/>
    <w:rsid w:val="0096125D"/>
    <w:rsid w:val="009612EE"/>
    <w:rsid w:val="009617F6"/>
    <w:rsid w:val="00961B1B"/>
    <w:rsid w:val="00961B2C"/>
    <w:rsid w:val="0096231E"/>
    <w:rsid w:val="0096239F"/>
    <w:rsid w:val="009629A3"/>
    <w:rsid w:val="00962A76"/>
    <w:rsid w:val="00962B7E"/>
    <w:rsid w:val="00962D08"/>
    <w:rsid w:val="00962E04"/>
    <w:rsid w:val="00963036"/>
    <w:rsid w:val="009631C0"/>
    <w:rsid w:val="0096322A"/>
    <w:rsid w:val="00963301"/>
    <w:rsid w:val="0096342E"/>
    <w:rsid w:val="00963493"/>
    <w:rsid w:val="0096358B"/>
    <w:rsid w:val="00963962"/>
    <w:rsid w:val="00963C17"/>
    <w:rsid w:val="00963CC3"/>
    <w:rsid w:val="00963D9D"/>
    <w:rsid w:val="00963F3B"/>
    <w:rsid w:val="00963F72"/>
    <w:rsid w:val="00963FD7"/>
    <w:rsid w:val="009640E7"/>
    <w:rsid w:val="0096419C"/>
    <w:rsid w:val="0096427E"/>
    <w:rsid w:val="00964739"/>
    <w:rsid w:val="00964D37"/>
    <w:rsid w:val="00964FF7"/>
    <w:rsid w:val="0096539E"/>
    <w:rsid w:val="009659FE"/>
    <w:rsid w:val="00966085"/>
    <w:rsid w:val="0096656C"/>
    <w:rsid w:val="0096675B"/>
    <w:rsid w:val="00966903"/>
    <w:rsid w:val="00966A21"/>
    <w:rsid w:val="00966A7B"/>
    <w:rsid w:val="00966BEF"/>
    <w:rsid w:val="009671E0"/>
    <w:rsid w:val="00967481"/>
    <w:rsid w:val="00967A76"/>
    <w:rsid w:val="00967D73"/>
    <w:rsid w:val="00967FD1"/>
    <w:rsid w:val="00970393"/>
    <w:rsid w:val="0097051C"/>
    <w:rsid w:val="00970AC1"/>
    <w:rsid w:val="00970BCB"/>
    <w:rsid w:val="0097158A"/>
    <w:rsid w:val="00971804"/>
    <w:rsid w:val="00971806"/>
    <w:rsid w:val="00971B3E"/>
    <w:rsid w:val="00971D3D"/>
    <w:rsid w:val="00971EA4"/>
    <w:rsid w:val="00972164"/>
    <w:rsid w:val="00972536"/>
    <w:rsid w:val="00972A96"/>
    <w:rsid w:val="00972EB7"/>
    <w:rsid w:val="009734AB"/>
    <w:rsid w:val="00973622"/>
    <w:rsid w:val="009736F4"/>
    <w:rsid w:val="009738F2"/>
    <w:rsid w:val="00973ACE"/>
    <w:rsid w:val="00973B1F"/>
    <w:rsid w:val="00973C56"/>
    <w:rsid w:val="00974051"/>
    <w:rsid w:val="00974307"/>
    <w:rsid w:val="00974349"/>
    <w:rsid w:val="00974499"/>
    <w:rsid w:val="00974573"/>
    <w:rsid w:val="00974598"/>
    <w:rsid w:val="009746C7"/>
    <w:rsid w:val="00974AFC"/>
    <w:rsid w:val="00974D52"/>
    <w:rsid w:val="009750D9"/>
    <w:rsid w:val="00975310"/>
    <w:rsid w:val="00975381"/>
    <w:rsid w:val="0097558B"/>
    <w:rsid w:val="009755FC"/>
    <w:rsid w:val="00975699"/>
    <w:rsid w:val="00976314"/>
    <w:rsid w:val="00976370"/>
    <w:rsid w:val="00976993"/>
    <w:rsid w:val="00976C68"/>
    <w:rsid w:val="00976DCD"/>
    <w:rsid w:val="00976E1E"/>
    <w:rsid w:val="00977216"/>
    <w:rsid w:val="00977462"/>
    <w:rsid w:val="0097746C"/>
    <w:rsid w:val="00977488"/>
    <w:rsid w:val="00977688"/>
    <w:rsid w:val="00977FDD"/>
    <w:rsid w:val="0098008C"/>
    <w:rsid w:val="0098041F"/>
    <w:rsid w:val="009804FC"/>
    <w:rsid w:val="0098052A"/>
    <w:rsid w:val="009805B4"/>
    <w:rsid w:val="0098069F"/>
    <w:rsid w:val="0098090C"/>
    <w:rsid w:val="00980BD0"/>
    <w:rsid w:val="00980C0E"/>
    <w:rsid w:val="00980C0F"/>
    <w:rsid w:val="00980F70"/>
    <w:rsid w:val="00980FDE"/>
    <w:rsid w:val="00981246"/>
    <w:rsid w:val="009815EE"/>
    <w:rsid w:val="009816FE"/>
    <w:rsid w:val="0098176F"/>
    <w:rsid w:val="009817A4"/>
    <w:rsid w:val="00981A15"/>
    <w:rsid w:val="00981B1F"/>
    <w:rsid w:val="009821FC"/>
    <w:rsid w:val="00982255"/>
    <w:rsid w:val="00982A17"/>
    <w:rsid w:val="00982F0E"/>
    <w:rsid w:val="0098303B"/>
    <w:rsid w:val="0098307E"/>
    <w:rsid w:val="0098317F"/>
    <w:rsid w:val="00983662"/>
    <w:rsid w:val="00983768"/>
    <w:rsid w:val="009838C6"/>
    <w:rsid w:val="00983C12"/>
    <w:rsid w:val="00983E0F"/>
    <w:rsid w:val="00983F60"/>
    <w:rsid w:val="00984296"/>
    <w:rsid w:val="0098460B"/>
    <w:rsid w:val="00984AF8"/>
    <w:rsid w:val="00984C79"/>
    <w:rsid w:val="00984E24"/>
    <w:rsid w:val="0098501F"/>
    <w:rsid w:val="0098514B"/>
    <w:rsid w:val="00985242"/>
    <w:rsid w:val="00985489"/>
    <w:rsid w:val="0098559A"/>
    <w:rsid w:val="00985A69"/>
    <w:rsid w:val="00985C9C"/>
    <w:rsid w:val="00986539"/>
    <w:rsid w:val="0098662F"/>
    <w:rsid w:val="009868DB"/>
    <w:rsid w:val="00986BDD"/>
    <w:rsid w:val="00986E03"/>
    <w:rsid w:val="0098702E"/>
    <w:rsid w:val="009870A7"/>
    <w:rsid w:val="00987661"/>
    <w:rsid w:val="009877FA"/>
    <w:rsid w:val="00987804"/>
    <w:rsid w:val="00987C1A"/>
    <w:rsid w:val="00987F84"/>
    <w:rsid w:val="00990446"/>
    <w:rsid w:val="00990C99"/>
    <w:rsid w:val="00990D60"/>
    <w:rsid w:val="00990D7C"/>
    <w:rsid w:val="0099131A"/>
    <w:rsid w:val="0099136F"/>
    <w:rsid w:val="0099152B"/>
    <w:rsid w:val="0099155C"/>
    <w:rsid w:val="009916EA"/>
    <w:rsid w:val="009917AD"/>
    <w:rsid w:val="0099190A"/>
    <w:rsid w:val="00991980"/>
    <w:rsid w:val="00991E94"/>
    <w:rsid w:val="009920B0"/>
    <w:rsid w:val="00992188"/>
    <w:rsid w:val="009928D7"/>
    <w:rsid w:val="00992B97"/>
    <w:rsid w:val="00992BC4"/>
    <w:rsid w:val="00992DCB"/>
    <w:rsid w:val="00992E68"/>
    <w:rsid w:val="00992F54"/>
    <w:rsid w:val="009932CA"/>
    <w:rsid w:val="009933B4"/>
    <w:rsid w:val="009934E1"/>
    <w:rsid w:val="009938F6"/>
    <w:rsid w:val="009939B8"/>
    <w:rsid w:val="00993C1F"/>
    <w:rsid w:val="00993E11"/>
    <w:rsid w:val="00993F23"/>
    <w:rsid w:val="009941CB"/>
    <w:rsid w:val="009942DE"/>
    <w:rsid w:val="00994708"/>
    <w:rsid w:val="0099481D"/>
    <w:rsid w:val="00994BC5"/>
    <w:rsid w:val="00994C59"/>
    <w:rsid w:val="00995141"/>
    <w:rsid w:val="009951A0"/>
    <w:rsid w:val="009951CE"/>
    <w:rsid w:val="00995379"/>
    <w:rsid w:val="00995380"/>
    <w:rsid w:val="009955B4"/>
    <w:rsid w:val="009955CE"/>
    <w:rsid w:val="00995B3E"/>
    <w:rsid w:val="00995E74"/>
    <w:rsid w:val="00995F2D"/>
    <w:rsid w:val="009961B7"/>
    <w:rsid w:val="00996416"/>
    <w:rsid w:val="009967EC"/>
    <w:rsid w:val="009969C5"/>
    <w:rsid w:val="00996B60"/>
    <w:rsid w:val="00996D34"/>
    <w:rsid w:val="00996D59"/>
    <w:rsid w:val="00996FED"/>
    <w:rsid w:val="009971D6"/>
    <w:rsid w:val="0099732A"/>
    <w:rsid w:val="009973E0"/>
    <w:rsid w:val="009974AC"/>
    <w:rsid w:val="00997823"/>
    <w:rsid w:val="00997AEF"/>
    <w:rsid w:val="00997BCB"/>
    <w:rsid w:val="00997EEB"/>
    <w:rsid w:val="00997F35"/>
    <w:rsid w:val="009A0059"/>
    <w:rsid w:val="009A01C4"/>
    <w:rsid w:val="009A0A9D"/>
    <w:rsid w:val="009A0F9C"/>
    <w:rsid w:val="009A102E"/>
    <w:rsid w:val="009A1042"/>
    <w:rsid w:val="009A1458"/>
    <w:rsid w:val="009A145C"/>
    <w:rsid w:val="009A1798"/>
    <w:rsid w:val="009A1BC8"/>
    <w:rsid w:val="009A265E"/>
    <w:rsid w:val="009A26D3"/>
    <w:rsid w:val="009A26E1"/>
    <w:rsid w:val="009A2B47"/>
    <w:rsid w:val="009A2D83"/>
    <w:rsid w:val="009A3164"/>
    <w:rsid w:val="009A31CC"/>
    <w:rsid w:val="009A3861"/>
    <w:rsid w:val="009A38DF"/>
    <w:rsid w:val="009A38EB"/>
    <w:rsid w:val="009A3A6E"/>
    <w:rsid w:val="009A3B54"/>
    <w:rsid w:val="009A4169"/>
    <w:rsid w:val="009A45C1"/>
    <w:rsid w:val="009A4847"/>
    <w:rsid w:val="009A48B4"/>
    <w:rsid w:val="009A4D80"/>
    <w:rsid w:val="009A514D"/>
    <w:rsid w:val="009A5557"/>
    <w:rsid w:val="009A571A"/>
    <w:rsid w:val="009A5753"/>
    <w:rsid w:val="009A5B05"/>
    <w:rsid w:val="009A5E13"/>
    <w:rsid w:val="009A6189"/>
    <w:rsid w:val="009A61B4"/>
    <w:rsid w:val="009A6219"/>
    <w:rsid w:val="009A6281"/>
    <w:rsid w:val="009A6396"/>
    <w:rsid w:val="009A6868"/>
    <w:rsid w:val="009A6948"/>
    <w:rsid w:val="009A69E6"/>
    <w:rsid w:val="009A6A15"/>
    <w:rsid w:val="009A6AE9"/>
    <w:rsid w:val="009A6BD7"/>
    <w:rsid w:val="009A6D56"/>
    <w:rsid w:val="009A6DEC"/>
    <w:rsid w:val="009A7170"/>
    <w:rsid w:val="009A72D1"/>
    <w:rsid w:val="009A7556"/>
    <w:rsid w:val="009A7DC2"/>
    <w:rsid w:val="009A7DF0"/>
    <w:rsid w:val="009B064C"/>
    <w:rsid w:val="009B0742"/>
    <w:rsid w:val="009B0A78"/>
    <w:rsid w:val="009B0CF8"/>
    <w:rsid w:val="009B0EF8"/>
    <w:rsid w:val="009B12EB"/>
    <w:rsid w:val="009B1461"/>
    <w:rsid w:val="009B192F"/>
    <w:rsid w:val="009B1ADF"/>
    <w:rsid w:val="009B1D7D"/>
    <w:rsid w:val="009B1F05"/>
    <w:rsid w:val="009B1FAD"/>
    <w:rsid w:val="009B2086"/>
    <w:rsid w:val="009B2152"/>
    <w:rsid w:val="009B2260"/>
    <w:rsid w:val="009B2416"/>
    <w:rsid w:val="009B24DC"/>
    <w:rsid w:val="009B26FF"/>
    <w:rsid w:val="009B2C80"/>
    <w:rsid w:val="009B2F09"/>
    <w:rsid w:val="009B3473"/>
    <w:rsid w:val="009B35FD"/>
    <w:rsid w:val="009B3947"/>
    <w:rsid w:val="009B3BF0"/>
    <w:rsid w:val="009B3C09"/>
    <w:rsid w:val="009B3DA9"/>
    <w:rsid w:val="009B44C9"/>
    <w:rsid w:val="009B45DB"/>
    <w:rsid w:val="009B4688"/>
    <w:rsid w:val="009B4761"/>
    <w:rsid w:val="009B48EA"/>
    <w:rsid w:val="009B4A9F"/>
    <w:rsid w:val="009B4D4D"/>
    <w:rsid w:val="009B4F9F"/>
    <w:rsid w:val="009B5095"/>
    <w:rsid w:val="009B5345"/>
    <w:rsid w:val="009B5398"/>
    <w:rsid w:val="009B540C"/>
    <w:rsid w:val="009B560E"/>
    <w:rsid w:val="009B586F"/>
    <w:rsid w:val="009B5893"/>
    <w:rsid w:val="009B5B5C"/>
    <w:rsid w:val="009B5B70"/>
    <w:rsid w:val="009B5C2E"/>
    <w:rsid w:val="009B63E8"/>
    <w:rsid w:val="009B63EE"/>
    <w:rsid w:val="009B6579"/>
    <w:rsid w:val="009B674F"/>
    <w:rsid w:val="009B6E2B"/>
    <w:rsid w:val="009B7172"/>
    <w:rsid w:val="009B730C"/>
    <w:rsid w:val="009B74E9"/>
    <w:rsid w:val="009B7985"/>
    <w:rsid w:val="009B7FEE"/>
    <w:rsid w:val="009C03B5"/>
    <w:rsid w:val="009C0466"/>
    <w:rsid w:val="009C0494"/>
    <w:rsid w:val="009C0562"/>
    <w:rsid w:val="009C09C2"/>
    <w:rsid w:val="009C0BA5"/>
    <w:rsid w:val="009C0D45"/>
    <w:rsid w:val="009C1076"/>
    <w:rsid w:val="009C116E"/>
    <w:rsid w:val="009C12A4"/>
    <w:rsid w:val="009C1307"/>
    <w:rsid w:val="009C1400"/>
    <w:rsid w:val="009C156E"/>
    <w:rsid w:val="009C157A"/>
    <w:rsid w:val="009C15A5"/>
    <w:rsid w:val="009C185F"/>
    <w:rsid w:val="009C1BBC"/>
    <w:rsid w:val="009C233C"/>
    <w:rsid w:val="009C2386"/>
    <w:rsid w:val="009C2596"/>
    <w:rsid w:val="009C27AD"/>
    <w:rsid w:val="009C2BEB"/>
    <w:rsid w:val="009C2CBA"/>
    <w:rsid w:val="009C2D3F"/>
    <w:rsid w:val="009C2D6A"/>
    <w:rsid w:val="009C2DC2"/>
    <w:rsid w:val="009C2E28"/>
    <w:rsid w:val="009C2F67"/>
    <w:rsid w:val="009C3082"/>
    <w:rsid w:val="009C316C"/>
    <w:rsid w:val="009C32B3"/>
    <w:rsid w:val="009C33DB"/>
    <w:rsid w:val="009C349A"/>
    <w:rsid w:val="009C3524"/>
    <w:rsid w:val="009C3550"/>
    <w:rsid w:val="009C358B"/>
    <w:rsid w:val="009C38A4"/>
    <w:rsid w:val="009C3EFB"/>
    <w:rsid w:val="009C4042"/>
    <w:rsid w:val="009C409A"/>
    <w:rsid w:val="009C4233"/>
    <w:rsid w:val="009C4325"/>
    <w:rsid w:val="009C4420"/>
    <w:rsid w:val="009C44D6"/>
    <w:rsid w:val="009C4AD1"/>
    <w:rsid w:val="009C4C95"/>
    <w:rsid w:val="009C59D6"/>
    <w:rsid w:val="009C5A93"/>
    <w:rsid w:val="009C5BAC"/>
    <w:rsid w:val="009C6091"/>
    <w:rsid w:val="009C611C"/>
    <w:rsid w:val="009C639E"/>
    <w:rsid w:val="009C6689"/>
    <w:rsid w:val="009C701C"/>
    <w:rsid w:val="009C7175"/>
    <w:rsid w:val="009C71DF"/>
    <w:rsid w:val="009C7222"/>
    <w:rsid w:val="009C7A26"/>
    <w:rsid w:val="009C7E96"/>
    <w:rsid w:val="009D0109"/>
    <w:rsid w:val="009D0421"/>
    <w:rsid w:val="009D09D8"/>
    <w:rsid w:val="009D0A3F"/>
    <w:rsid w:val="009D0A43"/>
    <w:rsid w:val="009D1072"/>
    <w:rsid w:val="009D12B3"/>
    <w:rsid w:val="009D16DE"/>
    <w:rsid w:val="009D1A80"/>
    <w:rsid w:val="009D1CE0"/>
    <w:rsid w:val="009D1D5C"/>
    <w:rsid w:val="009D2211"/>
    <w:rsid w:val="009D22E8"/>
    <w:rsid w:val="009D23EC"/>
    <w:rsid w:val="009D248C"/>
    <w:rsid w:val="009D284C"/>
    <w:rsid w:val="009D2850"/>
    <w:rsid w:val="009D2B3E"/>
    <w:rsid w:val="009D2DAD"/>
    <w:rsid w:val="009D2EC5"/>
    <w:rsid w:val="009D31F1"/>
    <w:rsid w:val="009D33EE"/>
    <w:rsid w:val="009D3443"/>
    <w:rsid w:val="009D3617"/>
    <w:rsid w:val="009D3AB0"/>
    <w:rsid w:val="009D3BC3"/>
    <w:rsid w:val="009D3CC0"/>
    <w:rsid w:val="009D3DFA"/>
    <w:rsid w:val="009D3FC3"/>
    <w:rsid w:val="009D405A"/>
    <w:rsid w:val="009D4297"/>
    <w:rsid w:val="009D430E"/>
    <w:rsid w:val="009D45F4"/>
    <w:rsid w:val="009D4779"/>
    <w:rsid w:val="009D479B"/>
    <w:rsid w:val="009D499E"/>
    <w:rsid w:val="009D4B36"/>
    <w:rsid w:val="009D4B8F"/>
    <w:rsid w:val="009D4D15"/>
    <w:rsid w:val="009D4FA4"/>
    <w:rsid w:val="009D5396"/>
    <w:rsid w:val="009D54BB"/>
    <w:rsid w:val="009D5597"/>
    <w:rsid w:val="009D5635"/>
    <w:rsid w:val="009D56AB"/>
    <w:rsid w:val="009D57F7"/>
    <w:rsid w:val="009D592E"/>
    <w:rsid w:val="009D5AE9"/>
    <w:rsid w:val="009D5C41"/>
    <w:rsid w:val="009D5E91"/>
    <w:rsid w:val="009D5FA4"/>
    <w:rsid w:val="009D64AA"/>
    <w:rsid w:val="009D68DE"/>
    <w:rsid w:val="009D6B5B"/>
    <w:rsid w:val="009D6B93"/>
    <w:rsid w:val="009D6C64"/>
    <w:rsid w:val="009D6D85"/>
    <w:rsid w:val="009D6EEC"/>
    <w:rsid w:val="009D6F39"/>
    <w:rsid w:val="009D6FAD"/>
    <w:rsid w:val="009D6FFD"/>
    <w:rsid w:val="009D720E"/>
    <w:rsid w:val="009D73D5"/>
    <w:rsid w:val="009D77C2"/>
    <w:rsid w:val="009D78F8"/>
    <w:rsid w:val="009D7A8D"/>
    <w:rsid w:val="009D7BD6"/>
    <w:rsid w:val="009E00AD"/>
    <w:rsid w:val="009E0155"/>
    <w:rsid w:val="009E037B"/>
    <w:rsid w:val="009E069E"/>
    <w:rsid w:val="009E06E3"/>
    <w:rsid w:val="009E091A"/>
    <w:rsid w:val="009E0AE7"/>
    <w:rsid w:val="009E0F5A"/>
    <w:rsid w:val="009E11ED"/>
    <w:rsid w:val="009E12C5"/>
    <w:rsid w:val="009E12E8"/>
    <w:rsid w:val="009E1473"/>
    <w:rsid w:val="009E15DD"/>
    <w:rsid w:val="009E16D6"/>
    <w:rsid w:val="009E17A1"/>
    <w:rsid w:val="009E19E9"/>
    <w:rsid w:val="009E1A39"/>
    <w:rsid w:val="009E1B16"/>
    <w:rsid w:val="009E1B50"/>
    <w:rsid w:val="009E1BFC"/>
    <w:rsid w:val="009E21D9"/>
    <w:rsid w:val="009E2262"/>
    <w:rsid w:val="009E2573"/>
    <w:rsid w:val="009E263C"/>
    <w:rsid w:val="009E2750"/>
    <w:rsid w:val="009E27D9"/>
    <w:rsid w:val="009E2A8E"/>
    <w:rsid w:val="009E2AFD"/>
    <w:rsid w:val="009E2B11"/>
    <w:rsid w:val="009E2ED7"/>
    <w:rsid w:val="009E2EDA"/>
    <w:rsid w:val="009E2FFB"/>
    <w:rsid w:val="009E3298"/>
    <w:rsid w:val="009E330B"/>
    <w:rsid w:val="009E3623"/>
    <w:rsid w:val="009E3643"/>
    <w:rsid w:val="009E3902"/>
    <w:rsid w:val="009E3A4E"/>
    <w:rsid w:val="009E3BC6"/>
    <w:rsid w:val="009E3CE0"/>
    <w:rsid w:val="009E3E6F"/>
    <w:rsid w:val="009E3EE6"/>
    <w:rsid w:val="009E3F20"/>
    <w:rsid w:val="009E3FCF"/>
    <w:rsid w:val="009E4293"/>
    <w:rsid w:val="009E436A"/>
    <w:rsid w:val="009E4998"/>
    <w:rsid w:val="009E4AD6"/>
    <w:rsid w:val="009E5197"/>
    <w:rsid w:val="009E51EB"/>
    <w:rsid w:val="009E55A3"/>
    <w:rsid w:val="009E5970"/>
    <w:rsid w:val="009E5B71"/>
    <w:rsid w:val="009E5B9A"/>
    <w:rsid w:val="009E5E37"/>
    <w:rsid w:val="009E5F7A"/>
    <w:rsid w:val="009E614B"/>
    <w:rsid w:val="009E6260"/>
    <w:rsid w:val="009E637B"/>
    <w:rsid w:val="009E65C9"/>
    <w:rsid w:val="009E67D8"/>
    <w:rsid w:val="009E68E0"/>
    <w:rsid w:val="009E695B"/>
    <w:rsid w:val="009E69CF"/>
    <w:rsid w:val="009E6BF5"/>
    <w:rsid w:val="009E6E1F"/>
    <w:rsid w:val="009E6E4D"/>
    <w:rsid w:val="009E75CC"/>
    <w:rsid w:val="009E7D83"/>
    <w:rsid w:val="009F0628"/>
    <w:rsid w:val="009F071A"/>
    <w:rsid w:val="009F095C"/>
    <w:rsid w:val="009F09ED"/>
    <w:rsid w:val="009F0A28"/>
    <w:rsid w:val="009F1111"/>
    <w:rsid w:val="009F1369"/>
    <w:rsid w:val="009F17E2"/>
    <w:rsid w:val="009F18B6"/>
    <w:rsid w:val="009F1BDD"/>
    <w:rsid w:val="009F1F02"/>
    <w:rsid w:val="009F23E2"/>
    <w:rsid w:val="009F2469"/>
    <w:rsid w:val="009F26F6"/>
    <w:rsid w:val="009F2805"/>
    <w:rsid w:val="009F2A4A"/>
    <w:rsid w:val="009F2EB1"/>
    <w:rsid w:val="009F3865"/>
    <w:rsid w:val="009F3A39"/>
    <w:rsid w:val="009F3A98"/>
    <w:rsid w:val="009F3D97"/>
    <w:rsid w:val="009F3F7E"/>
    <w:rsid w:val="009F483C"/>
    <w:rsid w:val="009F489F"/>
    <w:rsid w:val="009F4A0C"/>
    <w:rsid w:val="009F4A74"/>
    <w:rsid w:val="009F4B10"/>
    <w:rsid w:val="009F4DA6"/>
    <w:rsid w:val="009F4DC1"/>
    <w:rsid w:val="009F5073"/>
    <w:rsid w:val="009F5235"/>
    <w:rsid w:val="009F54F3"/>
    <w:rsid w:val="009F6112"/>
    <w:rsid w:val="009F61AC"/>
    <w:rsid w:val="009F631E"/>
    <w:rsid w:val="009F6430"/>
    <w:rsid w:val="009F6574"/>
    <w:rsid w:val="009F6AEF"/>
    <w:rsid w:val="009F6C61"/>
    <w:rsid w:val="009F7564"/>
    <w:rsid w:val="009F75A5"/>
    <w:rsid w:val="00A0007A"/>
    <w:rsid w:val="00A00427"/>
    <w:rsid w:val="00A009DE"/>
    <w:rsid w:val="00A00A6B"/>
    <w:rsid w:val="00A0108B"/>
    <w:rsid w:val="00A013C3"/>
    <w:rsid w:val="00A018AA"/>
    <w:rsid w:val="00A01D1D"/>
    <w:rsid w:val="00A02239"/>
    <w:rsid w:val="00A0251A"/>
    <w:rsid w:val="00A025C9"/>
    <w:rsid w:val="00A02733"/>
    <w:rsid w:val="00A02779"/>
    <w:rsid w:val="00A027E3"/>
    <w:rsid w:val="00A02850"/>
    <w:rsid w:val="00A0291A"/>
    <w:rsid w:val="00A0292B"/>
    <w:rsid w:val="00A02B4A"/>
    <w:rsid w:val="00A02CDD"/>
    <w:rsid w:val="00A02EDF"/>
    <w:rsid w:val="00A0339E"/>
    <w:rsid w:val="00A033AF"/>
    <w:rsid w:val="00A034CE"/>
    <w:rsid w:val="00A039F1"/>
    <w:rsid w:val="00A03A0C"/>
    <w:rsid w:val="00A03E7C"/>
    <w:rsid w:val="00A04162"/>
    <w:rsid w:val="00A046B6"/>
    <w:rsid w:val="00A04988"/>
    <w:rsid w:val="00A04CB9"/>
    <w:rsid w:val="00A05792"/>
    <w:rsid w:val="00A05CE5"/>
    <w:rsid w:val="00A0632A"/>
    <w:rsid w:val="00A065DC"/>
    <w:rsid w:val="00A0667C"/>
    <w:rsid w:val="00A06891"/>
    <w:rsid w:val="00A069B6"/>
    <w:rsid w:val="00A06B63"/>
    <w:rsid w:val="00A06F32"/>
    <w:rsid w:val="00A07181"/>
    <w:rsid w:val="00A07183"/>
    <w:rsid w:val="00A071C4"/>
    <w:rsid w:val="00A07206"/>
    <w:rsid w:val="00A07785"/>
    <w:rsid w:val="00A07934"/>
    <w:rsid w:val="00A07E00"/>
    <w:rsid w:val="00A10354"/>
    <w:rsid w:val="00A103B7"/>
    <w:rsid w:val="00A10581"/>
    <w:rsid w:val="00A106FD"/>
    <w:rsid w:val="00A10769"/>
    <w:rsid w:val="00A1095B"/>
    <w:rsid w:val="00A109FE"/>
    <w:rsid w:val="00A10AFD"/>
    <w:rsid w:val="00A10C27"/>
    <w:rsid w:val="00A10FDD"/>
    <w:rsid w:val="00A111F4"/>
    <w:rsid w:val="00A113FF"/>
    <w:rsid w:val="00A117E3"/>
    <w:rsid w:val="00A11812"/>
    <w:rsid w:val="00A11C48"/>
    <w:rsid w:val="00A12071"/>
    <w:rsid w:val="00A121B3"/>
    <w:rsid w:val="00A123CA"/>
    <w:rsid w:val="00A124DC"/>
    <w:rsid w:val="00A12868"/>
    <w:rsid w:val="00A128FF"/>
    <w:rsid w:val="00A12A08"/>
    <w:rsid w:val="00A12C1F"/>
    <w:rsid w:val="00A12DA2"/>
    <w:rsid w:val="00A13236"/>
    <w:rsid w:val="00A13309"/>
    <w:rsid w:val="00A13584"/>
    <w:rsid w:val="00A13720"/>
    <w:rsid w:val="00A138D3"/>
    <w:rsid w:val="00A13BAE"/>
    <w:rsid w:val="00A14094"/>
    <w:rsid w:val="00A142FC"/>
    <w:rsid w:val="00A14413"/>
    <w:rsid w:val="00A144F3"/>
    <w:rsid w:val="00A14594"/>
    <w:rsid w:val="00A1492F"/>
    <w:rsid w:val="00A14BC8"/>
    <w:rsid w:val="00A14CB3"/>
    <w:rsid w:val="00A14CC2"/>
    <w:rsid w:val="00A14EF0"/>
    <w:rsid w:val="00A14EFE"/>
    <w:rsid w:val="00A152E7"/>
    <w:rsid w:val="00A1530F"/>
    <w:rsid w:val="00A15711"/>
    <w:rsid w:val="00A15761"/>
    <w:rsid w:val="00A157A2"/>
    <w:rsid w:val="00A15A11"/>
    <w:rsid w:val="00A15A2E"/>
    <w:rsid w:val="00A15B06"/>
    <w:rsid w:val="00A15C2D"/>
    <w:rsid w:val="00A15DF4"/>
    <w:rsid w:val="00A15E66"/>
    <w:rsid w:val="00A15E8B"/>
    <w:rsid w:val="00A1622B"/>
    <w:rsid w:val="00A162B6"/>
    <w:rsid w:val="00A167EC"/>
    <w:rsid w:val="00A16864"/>
    <w:rsid w:val="00A16EC6"/>
    <w:rsid w:val="00A17156"/>
    <w:rsid w:val="00A17185"/>
    <w:rsid w:val="00A171B8"/>
    <w:rsid w:val="00A1737C"/>
    <w:rsid w:val="00A178B7"/>
    <w:rsid w:val="00A20014"/>
    <w:rsid w:val="00A2041E"/>
    <w:rsid w:val="00A205E1"/>
    <w:rsid w:val="00A208A3"/>
    <w:rsid w:val="00A2091E"/>
    <w:rsid w:val="00A20C79"/>
    <w:rsid w:val="00A20D03"/>
    <w:rsid w:val="00A20EEB"/>
    <w:rsid w:val="00A2107E"/>
    <w:rsid w:val="00A210CC"/>
    <w:rsid w:val="00A2113A"/>
    <w:rsid w:val="00A212AC"/>
    <w:rsid w:val="00A21370"/>
    <w:rsid w:val="00A213C8"/>
    <w:rsid w:val="00A215ED"/>
    <w:rsid w:val="00A21BC5"/>
    <w:rsid w:val="00A21D24"/>
    <w:rsid w:val="00A21EBF"/>
    <w:rsid w:val="00A2204A"/>
    <w:rsid w:val="00A220A9"/>
    <w:rsid w:val="00A221E9"/>
    <w:rsid w:val="00A221F4"/>
    <w:rsid w:val="00A224C5"/>
    <w:rsid w:val="00A22523"/>
    <w:rsid w:val="00A22563"/>
    <w:rsid w:val="00A22650"/>
    <w:rsid w:val="00A228B6"/>
    <w:rsid w:val="00A22D1B"/>
    <w:rsid w:val="00A22F9D"/>
    <w:rsid w:val="00A230CD"/>
    <w:rsid w:val="00A231F5"/>
    <w:rsid w:val="00A23230"/>
    <w:rsid w:val="00A234D0"/>
    <w:rsid w:val="00A2380E"/>
    <w:rsid w:val="00A23A74"/>
    <w:rsid w:val="00A23AA4"/>
    <w:rsid w:val="00A23ACE"/>
    <w:rsid w:val="00A23B69"/>
    <w:rsid w:val="00A23B9F"/>
    <w:rsid w:val="00A23DD6"/>
    <w:rsid w:val="00A23E14"/>
    <w:rsid w:val="00A23FB9"/>
    <w:rsid w:val="00A2414C"/>
    <w:rsid w:val="00A2456B"/>
    <w:rsid w:val="00A2479D"/>
    <w:rsid w:val="00A2496F"/>
    <w:rsid w:val="00A24CF2"/>
    <w:rsid w:val="00A24E61"/>
    <w:rsid w:val="00A25385"/>
    <w:rsid w:val="00A25670"/>
    <w:rsid w:val="00A25688"/>
    <w:rsid w:val="00A25923"/>
    <w:rsid w:val="00A259BE"/>
    <w:rsid w:val="00A25AF6"/>
    <w:rsid w:val="00A25DB0"/>
    <w:rsid w:val="00A25E5A"/>
    <w:rsid w:val="00A25F61"/>
    <w:rsid w:val="00A26017"/>
    <w:rsid w:val="00A2638C"/>
    <w:rsid w:val="00A26480"/>
    <w:rsid w:val="00A26702"/>
    <w:rsid w:val="00A26751"/>
    <w:rsid w:val="00A267BB"/>
    <w:rsid w:val="00A267D0"/>
    <w:rsid w:val="00A268AC"/>
    <w:rsid w:val="00A26B8D"/>
    <w:rsid w:val="00A26CCD"/>
    <w:rsid w:val="00A26D18"/>
    <w:rsid w:val="00A26D8C"/>
    <w:rsid w:val="00A26DB8"/>
    <w:rsid w:val="00A271F0"/>
    <w:rsid w:val="00A2721A"/>
    <w:rsid w:val="00A2744C"/>
    <w:rsid w:val="00A27524"/>
    <w:rsid w:val="00A277ED"/>
    <w:rsid w:val="00A27A10"/>
    <w:rsid w:val="00A27D60"/>
    <w:rsid w:val="00A27D8D"/>
    <w:rsid w:val="00A27E4B"/>
    <w:rsid w:val="00A301D8"/>
    <w:rsid w:val="00A30240"/>
    <w:rsid w:val="00A30423"/>
    <w:rsid w:val="00A3043E"/>
    <w:rsid w:val="00A30926"/>
    <w:rsid w:val="00A30AE1"/>
    <w:rsid w:val="00A30E86"/>
    <w:rsid w:val="00A30FC6"/>
    <w:rsid w:val="00A31142"/>
    <w:rsid w:val="00A311FA"/>
    <w:rsid w:val="00A31B0D"/>
    <w:rsid w:val="00A32063"/>
    <w:rsid w:val="00A32111"/>
    <w:rsid w:val="00A3234B"/>
    <w:rsid w:val="00A3276E"/>
    <w:rsid w:val="00A32E25"/>
    <w:rsid w:val="00A332BC"/>
    <w:rsid w:val="00A33393"/>
    <w:rsid w:val="00A3373F"/>
    <w:rsid w:val="00A3382F"/>
    <w:rsid w:val="00A33957"/>
    <w:rsid w:val="00A33F7F"/>
    <w:rsid w:val="00A34054"/>
    <w:rsid w:val="00A340F4"/>
    <w:rsid w:val="00A340F5"/>
    <w:rsid w:val="00A342DD"/>
    <w:rsid w:val="00A34330"/>
    <w:rsid w:val="00A343E0"/>
    <w:rsid w:val="00A34491"/>
    <w:rsid w:val="00A34519"/>
    <w:rsid w:val="00A348A0"/>
    <w:rsid w:val="00A349A1"/>
    <w:rsid w:val="00A34A76"/>
    <w:rsid w:val="00A34BCD"/>
    <w:rsid w:val="00A34C5F"/>
    <w:rsid w:val="00A34CDF"/>
    <w:rsid w:val="00A34FFA"/>
    <w:rsid w:val="00A35198"/>
    <w:rsid w:val="00A352A9"/>
    <w:rsid w:val="00A352BF"/>
    <w:rsid w:val="00A3534B"/>
    <w:rsid w:val="00A35607"/>
    <w:rsid w:val="00A3592A"/>
    <w:rsid w:val="00A35C58"/>
    <w:rsid w:val="00A36071"/>
    <w:rsid w:val="00A36242"/>
    <w:rsid w:val="00A3637F"/>
    <w:rsid w:val="00A36522"/>
    <w:rsid w:val="00A36936"/>
    <w:rsid w:val="00A36C9F"/>
    <w:rsid w:val="00A36D9C"/>
    <w:rsid w:val="00A37269"/>
    <w:rsid w:val="00A378CE"/>
    <w:rsid w:val="00A37A02"/>
    <w:rsid w:val="00A37AED"/>
    <w:rsid w:val="00A4006F"/>
    <w:rsid w:val="00A401BC"/>
    <w:rsid w:val="00A40383"/>
    <w:rsid w:val="00A405EC"/>
    <w:rsid w:val="00A40A51"/>
    <w:rsid w:val="00A40E79"/>
    <w:rsid w:val="00A40FE1"/>
    <w:rsid w:val="00A410CB"/>
    <w:rsid w:val="00A41450"/>
    <w:rsid w:val="00A41577"/>
    <w:rsid w:val="00A415AF"/>
    <w:rsid w:val="00A41609"/>
    <w:rsid w:val="00A41AD1"/>
    <w:rsid w:val="00A41B35"/>
    <w:rsid w:val="00A41FF3"/>
    <w:rsid w:val="00A42222"/>
    <w:rsid w:val="00A422F1"/>
    <w:rsid w:val="00A425AA"/>
    <w:rsid w:val="00A425EE"/>
    <w:rsid w:val="00A4260C"/>
    <w:rsid w:val="00A42CDC"/>
    <w:rsid w:val="00A42D10"/>
    <w:rsid w:val="00A43BDD"/>
    <w:rsid w:val="00A44093"/>
    <w:rsid w:val="00A44782"/>
    <w:rsid w:val="00A447A7"/>
    <w:rsid w:val="00A44948"/>
    <w:rsid w:val="00A44AD5"/>
    <w:rsid w:val="00A44E27"/>
    <w:rsid w:val="00A44FDB"/>
    <w:rsid w:val="00A45A71"/>
    <w:rsid w:val="00A462BA"/>
    <w:rsid w:val="00A46663"/>
    <w:rsid w:val="00A46729"/>
    <w:rsid w:val="00A46814"/>
    <w:rsid w:val="00A4693D"/>
    <w:rsid w:val="00A469DF"/>
    <w:rsid w:val="00A46CEB"/>
    <w:rsid w:val="00A4704C"/>
    <w:rsid w:val="00A4716D"/>
    <w:rsid w:val="00A471A2"/>
    <w:rsid w:val="00A47213"/>
    <w:rsid w:val="00A472ED"/>
    <w:rsid w:val="00A4732F"/>
    <w:rsid w:val="00A475A5"/>
    <w:rsid w:val="00A476E6"/>
    <w:rsid w:val="00A4771D"/>
    <w:rsid w:val="00A477BB"/>
    <w:rsid w:val="00A47942"/>
    <w:rsid w:val="00A47AB4"/>
    <w:rsid w:val="00A47D9A"/>
    <w:rsid w:val="00A47DF7"/>
    <w:rsid w:val="00A47F23"/>
    <w:rsid w:val="00A500FB"/>
    <w:rsid w:val="00A50294"/>
    <w:rsid w:val="00A502FB"/>
    <w:rsid w:val="00A50641"/>
    <w:rsid w:val="00A50918"/>
    <w:rsid w:val="00A50E03"/>
    <w:rsid w:val="00A5116A"/>
    <w:rsid w:val="00A511F2"/>
    <w:rsid w:val="00A511FB"/>
    <w:rsid w:val="00A514E7"/>
    <w:rsid w:val="00A5180D"/>
    <w:rsid w:val="00A51E88"/>
    <w:rsid w:val="00A51FF4"/>
    <w:rsid w:val="00A5263A"/>
    <w:rsid w:val="00A5275E"/>
    <w:rsid w:val="00A52CDA"/>
    <w:rsid w:val="00A52D9C"/>
    <w:rsid w:val="00A52E9C"/>
    <w:rsid w:val="00A53216"/>
    <w:rsid w:val="00A53300"/>
    <w:rsid w:val="00A53646"/>
    <w:rsid w:val="00A536EC"/>
    <w:rsid w:val="00A53A03"/>
    <w:rsid w:val="00A53AEF"/>
    <w:rsid w:val="00A53B32"/>
    <w:rsid w:val="00A53E9F"/>
    <w:rsid w:val="00A53EA8"/>
    <w:rsid w:val="00A54036"/>
    <w:rsid w:val="00A54109"/>
    <w:rsid w:val="00A54792"/>
    <w:rsid w:val="00A54979"/>
    <w:rsid w:val="00A54A16"/>
    <w:rsid w:val="00A54BE4"/>
    <w:rsid w:val="00A54CD4"/>
    <w:rsid w:val="00A54DDF"/>
    <w:rsid w:val="00A54F83"/>
    <w:rsid w:val="00A54FF0"/>
    <w:rsid w:val="00A552D2"/>
    <w:rsid w:val="00A555A1"/>
    <w:rsid w:val="00A55809"/>
    <w:rsid w:val="00A55ACE"/>
    <w:rsid w:val="00A55E00"/>
    <w:rsid w:val="00A560B0"/>
    <w:rsid w:val="00A560DC"/>
    <w:rsid w:val="00A561B8"/>
    <w:rsid w:val="00A564C8"/>
    <w:rsid w:val="00A56529"/>
    <w:rsid w:val="00A567BC"/>
    <w:rsid w:val="00A56AF9"/>
    <w:rsid w:val="00A56BEB"/>
    <w:rsid w:val="00A56C62"/>
    <w:rsid w:val="00A570EB"/>
    <w:rsid w:val="00A5783D"/>
    <w:rsid w:val="00A57926"/>
    <w:rsid w:val="00A5799C"/>
    <w:rsid w:val="00A57B25"/>
    <w:rsid w:val="00A57BD6"/>
    <w:rsid w:val="00A57E18"/>
    <w:rsid w:val="00A60132"/>
    <w:rsid w:val="00A605C7"/>
    <w:rsid w:val="00A606FB"/>
    <w:rsid w:val="00A6134A"/>
    <w:rsid w:val="00A6143D"/>
    <w:rsid w:val="00A6167F"/>
    <w:rsid w:val="00A61A5E"/>
    <w:rsid w:val="00A61D5A"/>
    <w:rsid w:val="00A62380"/>
    <w:rsid w:val="00A62474"/>
    <w:rsid w:val="00A624E2"/>
    <w:rsid w:val="00A62913"/>
    <w:rsid w:val="00A629F9"/>
    <w:rsid w:val="00A62E16"/>
    <w:rsid w:val="00A62FBF"/>
    <w:rsid w:val="00A632CC"/>
    <w:rsid w:val="00A633B0"/>
    <w:rsid w:val="00A6360D"/>
    <w:rsid w:val="00A63802"/>
    <w:rsid w:val="00A639A1"/>
    <w:rsid w:val="00A63AF7"/>
    <w:rsid w:val="00A63EC5"/>
    <w:rsid w:val="00A6401E"/>
    <w:rsid w:val="00A64071"/>
    <w:rsid w:val="00A640D9"/>
    <w:rsid w:val="00A64196"/>
    <w:rsid w:val="00A641C2"/>
    <w:rsid w:val="00A645AB"/>
    <w:rsid w:val="00A646AD"/>
    <w:rsid w:val="00A6477F"/>
    <w:rsid w:val="00A64C4D"/>
    <w:rsid w:val="00A64C88"/>
    <w:rsid w:val="00A65082"/>
    <w:rsid w:val="00A65429"/>
    <w:rsid w:val="00A6566A"/>
    <w:rsid w:val="00A6579D"/>
    <w:rsid w:val="00A65D1D"/>
    <w:rsid w:val="00A65E50"/>
    <w:rsid w:val="00A66069"/>
    <w:rsid w:val="00A660D9"/>
    <w:rsid w:val="00A66142"/>
    <w:rsid w:val="00A662CF"/>
    <w:rsid w:val="00A664BA"/>
    <w:rsid w:val="00A66CAA"/>
    <w:rsid w:val="00A67048"/>
    <w:rsid w:val="00A671FE"/>
    <w:rsid w:val="00A674E9"/>
    <w:rsid w:val="00A675A3"/>
    <w:rsid w:val="00A67642"/>
    <w:rsid w:val="00A676F2"/>
    <w:rsid w:val="00A67939"/>
    <w:rsid w:val="00A679E4"/>
    <w:rsid w:val="00A67BC3"/>
    <w:rsid w:val="00A67C1C"/>
    <w:rsid w:val="00A67F88"/>
    <w:rsid w:val="00A67F98"/>
    <w:rsid w:val="00A70843"/>
    <w:rsid w:val="00A70B7C"/>
    <w:rsid w:val="00A70BD2"/>
    <w:rsid w:val="00A70E5D"/>
    <w:rsid w:val="00A71090"/>
    <w:rsid w:val="00A71410"/>
    <w:rsid w:val="00A71446"/>
    <w:rsid w:val="00A7170C"/>
    <w:rsid w:val="00A717CE"/>
    <w:rsid w:val="00A717FA"/>
    <w:rsid w:val="00A71B95"/>
    <w:rsid w:val="00A71C44"/>
    <w:rsid w:val="00A71E2D"/>
    <w:rsid w:val="00A71FB6"/>
    <w:rsid w:val="00A72332"/>
    <w:rsid w:val="00A727CF"/>
    <w:rsid w:val="00A72B0C"/>
    <w:rsid w:val="00A72B45"/>
    <w:rsid w:val="00A72BD9"/>
    <w:rsid w:val="00A72D45"/>
    <w:rsid w:val="00A72EA1"/>
    <w:rsid w:val="00A730F0"/>
    <w:rsid w:val="00A7323A"/>
    <w:rsid w:val="00A733E6"/>
    <w:rsid w:val="00A73504"/>
    <w:rsid w:val="00A73817"/>
    <w:rsid w:val="00A73A19"/>
    <w:rsid w:val="00A73B8E"/>
    <w:rsid w:val="00A73CA8"/>
    <w:rsid w:val="00A73E5E"/>
    <w:rsid w:val="00A73F81"/>
    <w:rsid w:val="00A74645"/>
    <w:rsid w:val="00A74670"/>
    <w:rsid w:val="00A748AA"/>
    <w:rsid w:val="00A74B41"/>
    <w:rsid w:val="00A74C0B"/>
    <w:rsid w:val="00A74CF6"/>
    <w:rsid w:val="00A74E54"/>
    <w:rsid w:val="00A75190"/>
    <w:rsid w:val="00A7535C"/>
    <w:rsid w:val="00A753B7"/>
    <w:rsid w:val="00A7540E"/>
    <w:rsid w:val="00A7550D"/>
    <w:rsid w:val="00A7554A"/>
    <w:rsid w:val="00A75561"/>
    <w:rsid w:val="00A7560A"/>
    <w:rsid w:val="00A75853"/>
    <w:rsid w:val="00A7591A"/>
    <w:rsid w:val="00A7592C"/>
    <w:rsid w:val="00A75BCA"/>
    <w:rsid w:val="00A75D18"/>
    <w:rsid w:val="00A75D35"/>
    <w:rsid w:val="00A75EC3"/>
    <w:rsid w:val="00A76003"/>
    <w:rsid w:val="00A7604C"/>
    <w:rsid w:val="00A76266"/>
    <w:rsid w:val="00A763F6"/>
    <w:rsid w:val="00A76412"/>
    <w:rsid w:val="00A76557"/>
    <w:rsid w:val="00A765AC"/>
    <w:rsid w:val="00A76869"/>
    <w:rsid w:val="00A769F0"/>
    <w:rsid w:val="00A76B75"/>
    <w:rsid w:val="00A771AD"/>
    <w:rsid w:val="00A77554"/>
    <w:rsid w:val="00A775B0"/>
    <w:rsid w:val="00A77C90"/>
    <w:rsid w:val="00A80287"/>
    <w:rsid w:val="00A80567"/>
    <w:rsid w:val="00A808B7"/>
    <w:rsid w:val="00A809EF"/>
    <w:rsid w:val="00A80A30"/>
    <w:rsid w:val="00A80A9A"/>
    <w:rsid w:val="00A80DD1"/>
    <w:rsid w:val="00A8123F"/>
    <w:rsid w:val="00A8160D"/>
    <w:rsid w:val="00A816CF"/>
    <w:rsid w:val="00A81B22"/>
    <w:rsid w:val="00A81F87"/>
    <w:rsid w:val="00A820EE"/>
    <w:rsid w:val="00A824CD"/>
    <w:rsid w:val="00A826E2"/>
    <w:rsid w:val="00A82780"/>
    <w:rsid w:val="00A8288A"/>
    <w:rsid w:val="00A82A1C"/>
    <w:rsid w:val="00A82AD9"/>
    <w:rsid w:val="00A82ED2"/>
    <w:rsid w:val="00A834FA"/>
    <w:rsid w:val="00A8358D"/>
    <w:rsid w:val="00A836D1"/>
    <w:rsid w:val="00A8375E"/>
    <w:rsid w:val="00A83994"/>
    <w:rsid w:val="00A83AF9"/>
    <w:rsid w:val="00A84145"/>
    <w:rsid w:val="00A841F3"/>
    <w:rsid w:val="00A84372"/>
    <w:rsid w:val="00A84582"/>
    <w:rsid w:val="00A84744"/>
    <w:rsid w:val="00A84BF8"/>
    <w:rsid w:val="00A84EFD"/>
    <w:rsid w:val="00A850C9"/>
    <w:rsid w:val="00A85121"/>
    <w:rsid w:val="00A85122"/>
    <w:rsid w:val="00A8546C"/>
    <w:rsid w:val="00A85598"/>
    <w:rsid w:val="00A8560D"/>
    <w:rsid w:val="00A8565B"/>
    <w:rsid w:val="00A857C5"/>
    <w:rsid w:val="00A85FDA"/>
    <w:rsid w:val="00A860AC"/>
    <w:rsid w:val="00A8621C"/>
    <w:rsid w:val="00A8629F"/>
    <w:rsid w:val="00A862F5"/>
    <w:rsid w:val="00A86789"/>
    <w:rsid w:val="00A869AA"/>
    <w:rsid w:val="00A86B99"/>
    <w:rsid w:val="00A86C14"/>
    <w:rsid w:val="00A86CA9"/>
    <w:rsid w:val="00A871FE"/>
    <w:rsid w:val="00A87209"/>
    <w:rsid w:val="00A87394"/>
    <w:rsid w:val="00A87603"/>
    <w:rsid w:val="00A87893"/>
    <w:rsid w:val="00A87F86"/>
    <w:rsid w:val="00A901DF"/>
    <w:rsid w:val="00A9028D"/>
    <w:rsid w:val="00A90318"/>
    <w:rsid w:val="00A90763"/>
    <w:rsid w:val="00A9082C"/>
    <w:rsid w:val="00A90952"/>
    <w:rsid w:val="00A90A6D"/>
    <w:rsid w:val="00A90F6A"/>
    <w:rsid w:val="00A9121F"/>
    <w:rsid w:val="00A91288"/>
    <w:rsid w:val="00A918A0"/>
    <w:rsid w:val="00A91A88"/>
    <w:rsid w:val="00A91D16"/>
    <w:rsid w:val="00A91EC8"/>
    <w:rsid w:val="00A91F31"/>
    <w:rsid w:val="00A9208F"/>
    <w:rsid w:val="00A92236"/>
    <w:rsid w:val="00A92637"/>
    <w:rsid w:val="00A9265D"/>
    <w:rsid w:val="00A92F5F"/>
    <w:rsid w:val="00A9325A"/>
    <w:rsid w:val="00A93621"/>
    <w:rsid w:val="00A9369C"/>
    <w:rsid w:val="00A93A2A"/>
    <w:rsid w:val="00A93AD8"/>
    <w:rsid w:val="00A93B38"/>
    <w:rsid w:val="00A93D73"/>
    <w:rsid w:val="00A93FF8"/>
    <w:rsid w:val="00A9412D"/>
    <w:rsid w:val="00A945B7"/>
    <w:rsid w:val="00A947C4"/>
    <w:rsid w:val="00A94ACF"/>
    <w:rsid w:val="00A94DA4"/>
    <w:rsid w:val="00A94E58"/>
    <w:rsid w:val="00A94E77"/>
    <w:rsid w:val="00A94F9A"/>
    <w:rsid w:val="00A94FAD"/>
    <w:rsid w:val="00A955A4"/>
    <w:rsid w:val="00A955BF"/>
    <w:rsid w:val="00A955D3"/>
    <w:rsid w:val="00A95745"/>
    <w:rsid w:val="00A957BA"/>
    <w:rsid w:val="00A959F9"/>
    <w:rsid w:val="00A95FAE"/>
    <w:rsid w:val="00A960C2"/>
    <w:rsid w:val="00A96260"/>
    <w:rsid w:val="00A965DB"/>
    <w:rsid w:val="00A96709"/>
    <w:rsid w:val="00A969C6"/>
    <w:rsid w:val="00A97167"/>
    <w:rsid w:val="00A972CD"/>
    <w:rsid w:val="00A9759D"/>
    <w:rsid w:val="00A976EA"/>
    <w:rsid w:val="00A97776"/>
    <w:rsid w:val="00A97851"/>
    <w:rsid w:val="00A97F48"/>
    <w:rsid w:val="00AA05D0"/>
    <w:rsid w:val="00AA05EC"/>
    <w:rsid w:val="00AA0BF3"/>
    <w:rsid w:val="00AA0CC5"/>
    <w:rsid w:val="00AA0EBC"/>
    <w:rsid w:val="00AA1029"/>
    <w:rsid w:val="00AA1620"/>
    <w:rsid w:val="00AA1943"/>
    <w:rsid w:val="00AA199D"/>
    <w:rsid w:val="00AA1E50"/>
    <w:rsid w:val="00AA20BF"/>
    <w:rsid w:val="00AA2124"/>
    <w:rsid w:val="00AA2FB2"/>
    <w:rsid w:val="00AA2FE9"/>
    <w:rsid w:val="00AA3034"/>
    <w:rsid w:val="00AA308B"/>
    <w:rsid w:val="00AA311A"/>
    <w:rsid w:val="00AA3256"/>
    <w:rsid w:val="00AA3261"/>
    <w:rsid w:val="00AA3559"/>
    <w:rsid w:val="00AA35FC"/>
    <w:rsid w:val="00AA36F4"/>
    <w:rsid w:val="00AA3829"/>
    <w:rsid w:val="00AA3897"/>
    <w:rsid w:val="00AA3977"/>
    <w:rsid w:val="00AA3AAC"/>
    <w:rsid w:val="00AA3D16"/>
    <w:rsid w:val="00AA4081"/>
    <w:rsid w:val="00AA43DF"/>
    <w:rsid w:val="00AA44E0"/>
    <w:rsid w:val="00AA45E5"/>
    <w:rsid w:val="00AA49AF"/>
    <w:rsid w:val="00AA4BA8"/>
    <w:rsid w:val="00AA4F23"/>
    <w:rsid w:val="00AA5213"/>
    <w:rsid w:val="00AA5394"/>
    <w:rsid w:val="00AA53C4"/>
    <w:rsid w:val="00AA56A7"/>
    <w:rsid w:val="00AA5AAD"/>
    <w:rsid w:val="00AA5AB5"/>
    <w:rsid w:val="00AA5BCD"/>
    <w:rsid w:val="00AA5DAD"/>
    <w:rsid w:val="00AA5DDE"/>
    <w:rsid w:val="00AA6267"/>
    <w:rsid w:val="00AA62F6"/>
    <w:rsid w:val="00AA651F"/>
    <w:rsid w:val="00AA6ACD"/>
    <w:rsid w:val="00AA6C78"/>
    <w:rsid w:val="00AA705D"/>
    <w:rsid w:val="00AA716E"/>
    <w:rsid w:val="00AA7632"/>
    <w:rsid w:val="00AA76F2"/>
    <w:rsid w:val="00AA79AA"/>
    <w:rsid w:val="00AA7CA1"/>
    <w:rsid w:val="00AA7CD4"/>
    <w:rsid w:val="00AA7D0F"/>
    <w:rsid w:val="00AA7F08"/>
    <w:rsid w:val="00AA7F0C"/>
    <w:rsid w:val="00AA7FEE"/>
    <w:rsid w:val="00AB010A"/>
    <w:rsid w:val="00AB01A4"/>
    <w:rsid w:val="00AB027D"/>
    <w:rsid w:val="00AB0377"/>
    <w:rsid w:val="00AB07D6"/>
    <w:rsid w:val="00AB087B"/>
    <w:rsid w:val="00AB0961"/>
    <w:rsid w:val="00AB0CB3"/>
    <w:rsid w:val="00AB0E70"/>
    <w:rsid w:val="00AB0EB5"/>
    <w:rsid w:val="00AB112B"/>
    <w:rsid w:val="00AB1246"/>
    <w:rsid w:val="00AB1606"/>
    <w:rsid w:val="00AB1612"/>
    <w:rsid w:val="00AB181F"/>
    <w:rsid w:val="00AB193D"/>
    <w:rsid w:val="00AB1A47"/>
    <w:rsid w:val="00AB1EA5"/>
    <w:rsid w:val="00AB2134"/>
    <w:rsid w:val="00AB21BC"/>
    <w:rsid w:val="00AB22D8"/>
    <w:rsid w:val="00AB277C"/>
    <w:rsid w:val="00AB27CB"/>
    <w:rsid w:val="00AB284A"/>
    <w:rsid w:val="00AB287D"/>
    <w:rsid w:val="00AB2BAC"/>
    <w:rsid w:val="00AB2C21"/>
    <w:rsid w:val="00AB2CBA"/>
    <w:rsid w:val="00AB2D0F"/>
    <w:rsid w:val="00AB2F37"/>
    <w:rsid w:val="00AB36E9"/>
    <w:rsid w:val="00AB38BA"/>
    <w:rsid w:val="00AB38D8"/>
    <w:rsid w:val="00AB3923"/>
    <w:rsid w:val="00AB3DCD"/>
    <w:rsid w:val="00AB3FF5"/>
    <w:rsid w:val="00AB42E5"/>
    <w:rsid w:val="00AB442B"/>
    <w:rsid w:val="00AB46E3"/>
    <w:rsid w:val="00AB49F1"/>
    <w:rsid w:val="00AB4BF8"/>
    <w:rsid w:val="00AB4DDC"/>
    <w:rsid w:val="00AB4F3A"/>
    <w:rsid w:val="00AB4F8D"/>
    <w:rsid w:val="00AB510C"/>
    <w:rsid w:val="00AB5288"/>
    <w:rsid w:val="00AB52DE"/>
    <w:rsid w:val="00AB55CD"/>
    <w:rsid w:val="00AB5671"/>
    <w:rsid w:val="00AB56A7"/>
    <w:rsid w:val="00AB5926"/>
    <w:rsid w:val="00AB59E2"/>
    <w:rsid w:val="00AB5C8C"/>
    <w:rsid w:val="00AB5D12"/>
    <w:rsid w:val="00AB5E2C"/>
    <w:rsid w:val="00AB61EF"/>
    <w:rsid w:val="00AB6277"/>
    <w:rsid w:val="00AB638E"/>
    <w:rsid w:val="00AB712C"/>
    <w:rsid w:val="00AB734C"/>
    <w:rsid w:val="00AB76E5"/>
    <w:rsid w:val="00AB7905"/>
    <w:rsid w:val="00AB7C8E"/>
    <w:rsid w:val="00AB7D02"/>
    <w:rsid w:val="00AC0218"/>
    <w:rsid w:val="00AC041C"/>
    <w:rsid w:val="00AC0564"/>
    <w:rsid w:val="00AC0963"/>
    <w:rsid w:val="00AC0CF7"/>
    <w:rsid w:val="00AC0D44"/>
    <w:rsid w:val="00AC0DF5"/>
    <w:rsid w:val="00AC12A3"/>
    <w:rsid w:val="00AC140A"/>
    <w:rsid w:val="00AC145D"/>
    <w:rsid w:val="00AC156A"/>
    <w:rsid w:val="00AC18A7"/>
    <w:rsid w:val="00AC194F"/>
    <w:rsid w:val="00AC1E18"/>
    <w:rsid w:val="00AC1EC0"/>
    <w:rsid w:val="00AC1F77"/>
    <w:rsid w:val="00AC292E"/>
    <w:rsid w:val="00AC2993"/>
    <w:rsid w:val="00AC29D2"/>
    <w:rsid w:val="00AC2AD8"/>
    <w:rsid w:val="00AC2E14"/>
    <w:rsid w:val="00AC2F01"/>
    <w:rsid w:val="00AC32EA"/>
    <w:rsid w:val="00AC3CFF"/>
    <w:rsid w:val="00AC451D"/>
    <w:rsid w:val="00AC462E"/>
    <w:rsid w:val="00AC4B06"/>
    <w:rsid w:val="00AC4B5A"/>
    <w:rsid w:val="00AC51E5"/>
    <w:rsid w:val="00AC54C0"/>
    <w:rsid w:val="00AC5988"/>
    <w:rsid w:val="00AC5A57"/>
    <w:rsid w:val="00AC5C30"/>
    <w:rsid w:val="00AC623D"/>
    <w:rsid w:val="00AC62E9"/>
    <w:rsid w:val="00AC648A"/>
    <w:rsid w:val="00AC6509"/>
    <w:rsid w:val="00AC67C6"/>
    <w:rsid w:val="00AC6812"/>
    <w:rsid w:val="00AC6942"/>
    <w:rsid w:val="00AC6A6B"/>
    <w:rsid w:val="00AC6AB8"/>
    <w:rsid w:val="00AC6C54"/>
    <w:rsid w:val="00AC6D74"/>
    <w:rsid w:val="00AC6F12"/>
    <w:rsid w:val="00AC7043"/>
    <w:rsid w:val="00AC70EC"/>
    <w:rsid w:val="00AC71C2"/>
    <w:rsid w:val="00AC784B"/>
    <w:rsid w:val="00AC7946"/>
    <w:rsid w:val="00AC7C12"/>
    <w:rsid w:val="00AC7F9F"/>
    <w:rsid w:val="00AD01AC"/>
    <w:rsid w:val="00AD02A9"/>
    <w:rsid w:val="00AD052B"/>
    <w:rsid w:val="00AD0661"/>
    <w:rsid w:val="00AD0D1F"/>
    <w:rsid w:val="00AD0DF3"/>
    <w:rsid w:val="00AD0F7A"/>
    <w:rsid w:val="00AD10F9"/>
    <w:rsid w:val="00AD126A"/>
    <w:rsid w:val="00AD169E"/>
    <w:rsid w:val="00AD182F"/>
    <w:rsid w:val="00AD1A74"/>
    <w:rsid w:val="00AD1AAF"/>
    <w:rsid w:val="00AD1EA4"/>
    <w:rsid w:val="00AD1F0E"/>
    <w:rsid w:val="00AD210E"/>
    <w:rsid w:val="00AD23A1"/>
    <w:rsid w:val="00AD272E"/>
    <w:rsid w:val="00AD27B7"/>
    <w:rsid w:val="00AD2B7A"/>
    <w:rsid w:val="00AD2DA1"/>
    <w:rsid w:val="00AD2FA1"/>
    <w:rsid w:val="00AD339E"/>
    <w:rsid w:val="00AD36C7"/>
    <w:rsid w:val="00AD3835"/>
    <w:rsid w:val="00AD39BE"/>
    <w:rsid w:val="00AD3AB4"/>
    <w:rsid w:val="00AD3BF7"/>
    <w:rsid w:val="00AD4134"/>
    <w:rsid w:val="00AD4163"/>
    <w:rsid w:val="00AD44E5"/>
    <w:rsid w:val="00AD4714"/>
    <w:rsid w:val="00AD4758"/>
    <w:rsid w:val="00AD47A5"/>
    <w:rsid w:val="00AD4849"/>
    <w:rsid w:val="00AD48A2"/>
    <w:rsid w:val="00AD509F"/>
    <w:rsid w:val="00AD5671"/>
    <w:rsid w:val="00AD5818"/>
    <w:rsid w:val="00AD5903"/>
    <w:rsid w:val="00AD5AF5"/>
    <w:rsid w:val="00AD5D16"/>
    <w:rsid w:val="00AD5E64"/>
    <w:rsid w:val="00AD6681"/>
    <w:rsid w:val="00AD68E3"/>
    <w:rsid w:val="00AD69E2"/>
    <w:rsid w:val="00AD6A8B"/>
    <w:rsid w:val="00AD77B6"/>
    <w:rsid w:val="00AD786A"/>
    <w:rsid w:val="00AD78E5"/>
    <w:rsid w:val="00AD7B35"/>
    <w:rsid w:val="00AD7C50"/>
    <w:rsid w:val="00AD7E3E"/>
    <w:rsid w:val="00AD7F7E"/>
    <w:rsid w:val="00AD7FA2"/>
    <w:rsid w:val="00AE0299"/>
    <w:rsid w:val="00AE034C"/>
    <w:rsid w:val="00AE05F0"/>
    <w:rsid w:val="00AE05F3"/>
    <w:rsid w:val="00AE128E"/>
    <w:rsid w:val="00AE1294"/>
    <w:rsid w:val="00AE149A"/>
    <w:rsid w:val="00AE15DA"/>
    <w:rsid w:val="00AE160B"/>
    <w:rsid w:val="00AE17A7"/>
    <w:rsid w:val="00AE1B40"/>
    <w:rsid w:val="00AE1B7A"/>
    <w:rsid w:val="00AE1DE8"/>
    <w:rsid w:val="00AE2204"/>
    <w:rsid w:val="00AE238D"/>
    <w:rsid w:val="00AE23E8"/>
    <w:rsid w:val="00AE23EF"/>
    <w:rsid w:val="00AE24F2"/>
    <w:rsid w:val="00AE2708"/>
    <w:rsid w:val="00AE2712"/>
    <w:rsid w:val="00AE2713"/>
    <w:rsid w:val="00AE27BF"/>
    <w:rsid w:val="00AE2A2A"/>
    <w:rsid w:val="00AE2C6C"/>
    <w:rsid w:val="00AE2C79"/>
    <w:rsid w:val="00AE2EB8"/>
    <w:rsid w:val="00AE3370"/>
    <w:rsid w:val="00AE33E5"/>
    <w:rsid w:val="00AE35FB"/>
    <w:rsid w:val="00AE3676"/>
    <w:rsid w:val="00AE370C"/>
    <w:rsid w:val="00AE38E9"/>
    <w:rsid w:val="00AE39BB"/>
    <w:rsid w:val="00AE3B96"/>
    <w:rsid w:val="00AE3E1C"/>
    <w:rsid w:val="00AE42B8"/>
    <w:rsid w:val="00AE43E2"/>
    <w:rsid w:val="00AE447D"/>
    <w:rsid w:val="00AE4714"/>
    <w:rsid w:val="00AE4A55"/>
    <w:rsid w:val="00AE4BDA"/>
    <w:rsid w:val="00AE50AA"/>
    <w:rsid w:val="00AE50E8"/>
    <w:rsid w:val="00AE5157"/>
    <w:rsid w:val="00AE53B7"/>
    <w:rsid w:val="00AE551E"/>
    <w:rsid w:val="00AE5C68"/>
    <w:rsid w:val="00AE6045"/>
    <w:rsid w:val="00AE6111"/>
    <w:rsid w:val="00AE6834"/>
    <w:rsid w:val="00AE6CEA"/>
    <w:rsid w:val="00AE6EE3"/>
    <w:rsid w:val="00AE724C"/>
    <w:rsid w:val="00AE788A"/>
    <w:rsid w:val="00AE78C9"/>
    <w:rsid w:val="00AE791D"/>
    <w:rsid w:val="00AE7DE8"/>
    <w:rsid w:val="00AF0253"/>
    <w:rsid w:val="00AF02E6"/>
    <w:rsid w:val="00AF0464"/>
    <w:rsid w:val="00AF06C1"/>
    <w:rsid w:val="00AF07F6"/>
    <w:rsid w:val="00AF0985"/>
    <w:rsid w:val="00AF0CF9"/>
    <w:rsid w:val="00AF1179"/>
    <w:rsid w:val="00AF1477"/>
    <w:rsid w:val="00AF19A6"/>
    <w:rsid w:val="00AF19E2"/>
    <w:rsid w:val="00AF1DD5"/>
    <w:rsid w:val="00AF1EAC"/>
    <w:rsid w:val="00AF203E"/>
    <w:rsid w:val="00AF207D"/>
    <w:rsid w:val="00AF2222"/>
    <w:rsid w:val="00AF2227"/>
    <w:rsid w:val="00AF222D"/>
    <w:rsid w:val="00AF2237"/>
    <w:rsid w:val="00AF2385"/>
    <w:rsid w:val="00AF259A"/>
    <w:rsid w:val="00AF2814"/>
    <w:rsid w:val="00AF288E"/>
    <w:rsid w:val="00AF2A7E"/>
    <w:rsid w:val="00AF2FF1"/>
    <w:rsid w:val="00AF33B1"/>
    <w:rsid w:val="00AF3AC4"/>
    <w:rsid w:val="00AF3DE3"/>
    <w:rsid w:val="00AF3F45"/>
    <w:rsid w:val="00AF3FE5"/>
    <w:rsid w:val="00AF42C6"/>
    <w:rsid w:val="00AF4331"/>
    <w:rsid w:val="00AF46AC"/>
    <w:rsid w:val="00AF4C23"/>
    <w:rsid w:val="00AF4C50"/>
    <w:rsid w:val="00AF5064"/>
    <w:rsid w:val="00AF53A8"/>
    <w:rsid w:val="00AF541F"/>
    <w:rsid w:val="00AF55C3"/>
    <w:rsid w:val="00AF5701"/>
    <w:rsid w:val="00AF57F2"/>
    <w:rsid w:val="00AF5ABB"/>
    <w:rsid w:val="00AF5BD8"/>
    <w:rsid w:val="00AF5CDC"/>
    <w:rsid w:val="00AF5E91"/>
    <w:rsid w:val="00AF5FF5"/>
    <w:rsid w:val="00AF66C6"/>
    <w:rsid w:val="00AF67A4"/>
    <w:rsid w:val="00AF6888"/>
    <w:rsid w:val="00AF694E"/>
    <w:rsid w:val="00AF6E25"/>
    <w:rsid w:val="00AF6FCD"/>
    <w:rsid w:val="00AF704D"/>
    <w:rsid w:val="00AF7445"/>
    <w:rsid w:val="00AF75AB"/>
    <w:rsid w:val="00AF761F"/>
    <w:rsid w:val="00AF774B"/>
    <w:rsid w:val="00AF7812"/>
    <w:rsid w:val="00B002F8"/>
    <w:rsid w:val="00B0087A"/>
    <w:rsid w:val="00B008AA"/>
    <w:rsid w:val="00B009F5"/>
    <w:rsid w:val="00B00A62"/>
    <w:rsid w:val="00B00EB5"/>
    <w:rsid w:val="00B01196"/>
    <w:rsid w:val="00B011BC"/>
    <w:rsid w:val="00B012F6"/>
    <w:rsid w:val="00B01BA7"/>
    <w:rsid w:val="00B01F7C"/>
    <w:rsid w:val="00B023F1"/>
    <w:rsid w:val="00B02570"/>
    <w:rsid w:val="00B02696"/>
    <w:rsid w:val="00B02911"/>
    <w:rsid w:val="00B02C2C"/>
    <w:rsid w:val="00B02CAB"/>
    <w:rsid w:val="00B02D2E"/>
    <w:rsid w:val="00B02DC3"/>
    <w:rsid w:val="00B03021"/>
    <w:rsid w:val="00B030B8"/>
    <w:rsid w:val="00B03254"/>
    <w:rsid w:val="00B0326B"/>
    <w:rsid w:val="00B03463"/>
    <w:rsid w:val="00B03702"/>
    <w:rsid w:val="00B0388A"/>
    <w:rsid w:val="00B03A3A"/>
    <w:rsid w:val="00B03D7F"/>
    <w:rsid w:val="00B03DA2"/>
    <w:rsid w:val="00B03EE0"/>
    <w:rsid w:val="00B045DA"/>
    <w:rsid w:val="00B046E9"/>
    <w:rsid w:val="00B04EE9"/>
    <w:rsid w:val="00B0511F"/>
    <w:rsid w:val="00B05131"/>
    <w:rsid w:val="00B05274"/>
    <w:rsid w:val="00B0529C"/>
    <w:rsid w:val="00B053F6"/>
    <w:rsid w:val="00B05C1C"/>
    <w:rsid w:val="00B05D48"/>
    <w:rsid w:val="00B05D89"/>
    <w:rsid w:val="00B06008"/>
    <w:rsid w:val="00B0624E"/>
    <w:rsid w:val="00B063A8"/>
    <w:rsid w:val="00B06479"/>
    <w:rsid w:val="00B069B5"/>
    <w:rsid w:val="00B06C88"/>
    <w:rsid w:val="00B06F1E"/>
    <w:rsid w:val="00B06FB3"/>
    <w:rsid w:val="00B0718A"/>
    <w:rsid w:val="00B071C7"/>
    <w:rsid w:val="00B0721B"/>
    <w:rsid w:val="00B07A55"/>
    <w:rsid w:val="00B07BFD"/>
    <w:rsid w:val="00B07C39"/>
    <w:rsid w:val="00B07C6E"/>
    <w:rsid w:val="00B07D66"/>
    <w:rsid w:val="00B1013A"/>
    <w:rsid w:val="00B1057B"/>
    <w:rsid w:val="00B10989"/>
    <w:rsid w:val="00B10AA7"/>
    <w:rsid w:val="00B1116A"/>
    <w:rsid w:val="00B114EE"/>
    <w:rsid w:val="00B116F2"/>
    <w:rsid w:val="00B118EA"/>
    <w:rsid w:val="00B11A1D"/>
    <w:rsid w:val="00B11CB1"/>
    <w:rsid w:val="00B11D52"/>
    <w:rsid w:val="00B11DAA"/>
    <w:rsid w:val="00B11E88"/>
    <w:rsid w:val="00B11F12"/>
    <w:rsid w:val="00B11F14"/>
    <w:rsid w:val="00B120B6"/>
    <w:rsid w:val="00B125D5"/>
    <w:rsid w:val="00B12649"/>
    <w:rsid w:val="00B12721"/>
    <w:rsid w:val="00B12753"/>
    <w:rsid w:val="00B127D3"/>
    <w:rsid w:val="00B128DC"/>
    <w:rsid w:val="00B12A09"/>
    <w:rsid w:val="00B12ADA"/>
    <w:rsid w:val="00B12B3B"/>
    <w:rsid w:val="00B12B9F"/>
    <w:rsid w:val="00B12EC0"/>
    <w:rsid w:val="00B131C0"/>
    <w:rsid w:val="00B1355A"/>
    <w:rsid w:val="00B13596"/>
    <w:rsid w:val="00B135BD"/>
    <w:rsid w:val="00B13737"/>
    <w:rsid w:val="00B1383E"/>
    <w:rsid w:val="00B13937"/>
    <w:rsid w:val="00B13A34"/>
    <w:rsid w:val="00B13DFB"/>
    <w:rsid w:val="00B140D2"/>
    <w:rsid w:val="00B140D7"/>
    <w:rsid w:val="00B1424D"/>
    <w:rsid w:val="00B142EE"/>
    <w:rsid w:val="00B145AE"/>
    <w:rsid w:val="00B14827"/>
    <w:rsid w:val="00B14A3C"/>
    <w:rsid w:val="00B14BEB"/>
    <w:rsid w:val="00B14ECA"/>
    <w:rsid w:val="00B14FBC"/>
    <w:rsid w:val="00B150AC"/>
    <w:rsid w:val="00B1582A"/>
    <w:rsid w:val="00B159BD"/>
    <w:rsid w:val="00B15AF9"/>
    <w:rsid w:val="00B16309"/>
    <w:rsid w:val="00B1636D"/>
    <w:rsid w:val="00B163A1"/>
    <w:rsid w:val="00B16478"/>
    <w:rsid w:val="00B164AE"/>
    <w:rsid w:val="00B167F1"/>
    <w:rsid w:val="00B16BB5"/>
    <w:rsid w:val="00B16CED"/>
    <w:rsid w:val="00B16DAF"/>
    <w:rsid w:val="00B16FFC"/>
    <w:rsid w:val="00B171B2"/>
    <w:rsid w:val="00B175E4"/>
    <w:rsid w:val="00B1777B"/>
    <w:rsid w:val="00B1792F"/>
    <w:rsid w:val="00B179DD"/>
    <w:rsid w:val="00B17B1B"/>
    <w:rsid w:val="00B17D85"/>
    <w:rsid w:val="00B17E0A"/>
    <w:rsid w:val="00B20204"/>
    <w:rsid w:val="00B2024D"/>
    <w:rsid w:val="00B20315"/>
    <w:rsid w:val="00B2052C"/>
    <w:rsid w:val="00B20A61"/>
    <w:rsid w:val="00B20C7D"/>
    <w:rsid w:val="00B20DBC"/>
    <w:rsid w:val="00B20E74"/>
    <w:rsid w:val="00B21768"/>
    <w:rsid w:val="00B21820"/>
    <w:rsid w:val="00B218C1"/>
    <w:rsid w:val="00B2198C"/>
    <w:rsid w:val="00B21AAF"/>
    <w:rsid w:val="00B21BCA"/>
    <w:rsid w:val="00B21CA5"/>
    <w:rsid w:val="00B21E49"/>
    <w:rsid w:val="00B21FF8"/>
    <w:rsid w:val="00B22049"/>
    <w:rsid w:val="00B223DD"/>
    <w:rsid w:val="00B227A8"/>
    <w:rsid w:val="00B2295E"/>
    <w:rsid w:val="00B22961"/>
    <w:rsid w:val="00B22BAE"/>
    <w:rsid w:val="00B22DE8"/>
    <w:rsid w:val="00B22F73"/>
    <w:rsid w:val="00B23B02"/>
    <w:rsid w:val="00B240CC"/>
    <w:rsid w:val="00B243D1"/>
    <w:rsid w:val="00B24566"/>
    <w:rsid w:val="00B246A6"/>
    <w:rsid w:val="00B24793"/>
    <w:rsid w:val="00B24893"/>
    <w:rsid w:val="00B24D84"/>
    <w:rsid w:val="00B2517C"/>
    <w:rsid w:val="00B253CC"/>
    <w:rsid w:val="00B25A43"/>
    <w:rsid w:val="00B25A51"/>
    <w:rsid w:val="00B25A87"/>
    <w:rsid w:val="00B25CEC"/>
    <w:rsid w:val="00B25EFE"/>
    <w:rsid w:val="00B25F22"/>
    <w:rsid w:val="00B26168"/>
    <w:rsid w:val="00B2616B"/>
    <w:rsid w:val="00B26438"/>
    <w:rsid w:val="00B265AA"/>
    <w:rsid w:val="00B26662"/>
    <w:rsid w:val="00B266C4"/>
    <w:rsid w:val="00B267B9"/>
    <w:rsid w:val="00B267DE"/>
    <w:rsid w:val="00B268BB"/>
    <w:rsid w:val="00B26A26"/>
    <w:rsid w:val="00B27031"/>
    <w:rsid w:val="00B27110"/>
    <w:rsid w:val="00B271A7"/>
    <w:rsid w:val="00B271EC"/>
    <w:rsid w:val="00B2787D"/>
    <w:rsid w:val="00B278E5"/>
    <w:rsid w:val="00B278E8"/>
    <w:rsid w:val="00B27947"/>
    <w:rsid w:val="00B27ABE"/>
    <w:rsid w:val="00B27EEA"/>
    <w:rsid w:val="00B27F2F"/>
    <w:rsid w:val="00B27F58"/>
    <w:rsid w:val="00B27FF2"/>
    <w:rsid w:val="00B3004E"/>
    <w:rsid w:val="00B302A9"/>
    <w:rsid w:val="00B30803"/>
    <w:rsid w:val="00B30A25"/>
    <w:rsid w:val="00B30AD3"/>
    <w:rsid w:val="00B30C36"/>
    <w:rsid w:val="00B30CC1"/>
    <w:rsid w:val="00B311D2"/>
    <w:rsid w:val="00B313B6"/>
    <w:rsid w:val="00B31559"/>
    <w:rsid w:val="00B31696"/>
    <w:rsid w:val="00B3175A"/>
    <w:rsid w:val="00B31A2D"/>
    <w:rsid w:val="00B31B08"/>
    <w:rsid w:val="00B3240E"/>
    <w:rsid w:val="00B32448"/>
    <w:rsid w:val="00B32A16"/>
    <w:rsid w:val="00B32A68"/>
    <w:rsid w:val="00B32C40"/>
    <w:rsid w:val="00B32F84"/>
    <w:rsid w:val="00B3334D"/>
    <w:rsid w:val="00B33405"/>
    <w:rsid w:val="00B334AE"/>
    <w:rsid w:val="00B3362C"/>
    <w:rsid w:val="00B336AC"/>
    <w:rsid w:val="00B33847"/>
    <w:rsid w:val="00B33913"/>
    <w:rsid w:val="00B33EA6"/>
    <w:rsid w:val="00B33EB0"/>
    <w:rsid w:val="00B3404D"/>
    <w:rsid w:val="00B340EC"/>
    <w:rsid w:val="00B34834"/>
    <w:rsid w:val="00B35018"/>
    <w:rsid w:val="00B35041"/>
    <w:rsid w:val="00B35241"/>
    <w:rsid w:val="00B354F3"/>
    <w:rsid w:val="00B35567"/>
    <w:rsid w:val="00B35809"/>
    <w:rsid w:val="00B35978"/>
    <w:rsid w:val="00B35A9D"/>
    <w:rsid w:val="00B35CA3"/>
    <w:rsid w:val="00B362DD"/>
    <w:rsid w:val="00B362FE"/>
    <w:rsid w:val="00B36316"/>
    <w:rsid w:val="00B36365"/>
    <w:rsid w:val="00B363C0"/>
    <w:rsid w:val="00B3655E"/>
    <w:rsid w:val="00B365D5"/>
    <w:rsid w:val="00B3672C"/>
    <w:rsid w:val="00B367AD"/>
    <w:rsid w:val="00B36A5D"/>
    <w:rsid w:val="00B36FBC"/>
    <w:rsid w:val="00B3755F"/>
    <w:rsid w:val="00B37938"/>
    <w:rsid w:val="00B37A28"/>
    <w:rsid w:val="00B37A7C"/>
    <w:rsid w:val="00B37AD0"/>
    <w:rsid w:val="00B37B92"/>
    <w:rsid w:val="00B37DA3"/>
    <w:rsid w:val="00B400B6"/>
    <w:rsid w:val="00B40152"/>
    <w:rsid w:val="00B402DF"/>
    <w:rsid w:val="00B406B4"/>
    <w:rsid w:val="00B407D7"/>
    <w:rsid w:val="00B40A80"/>
    <w:rsid w:val="00B41648"/>
    <w:rsid w:val="00B41741"/>
    <w:rsid w:val="00B41778"/>
    <w:rsid w:val="00B4181A"/>
    <w:rsid w:val="00B41B15"/>
    <w:rsid w:val="00B41B36"/>
    <w:rsid w:val="00B41EA9"/>
    <w:rsid w:val="00B42102"/>
    <w:rsid w:val="00B42B5E"/>
    <w:rsid w:val="00B42CE3"/>
    <w:rsid w:val="00B42F61"/>
    <w:rsid w:val="00B43228"/>
    <w:rsid w:val="00B4333B"/>
    <w:rsid w:val="00B43806"/>
    <w:rsid w:val="00B438A2"/>
    <w:rsid w:val="00B43972"/>
    <w:rsid w:val="00B43B49"/>
    <w:rsid w:val="00B43BB4"/>
    <w:rsid w:val="00B44005"/>
    <w:rsid w:val="00B4405C"/>
    <w:rsid w:val="00B4446C"/>
    <w:rsid w:val="00B445ED"/>
    <w:rsid w:val="00B44928"/>
    <w:rsid w:val="00B449C7"/>
    <w:rsid w:val="00B44C2D"/>
    <w:rsid w:val="00B44FC2"/>
    <w:rsid w:val="00B453BD"/>
    <w:rsid w:val="00B4560B"/>
    <w:rsid w:val="00B45645"/>
    <w:rsid w:val="00B456B1"/>
    <w:rsid w:val="00B45855"/>
    <w:rsid w:val="00B45887"/>
    <w:rsid w:val="00B45E2D"/>
    <w:rsid w:val="00B45EF5"/>
    <w:rsid w:val="00B4621B"/>
    <w:rsid w:val="00B4688A"/>
    <w:rsid w:val="00B46AD7"/>
    <w:rsid w:val="00B46DCB"/>
    <w:rsid w:val="00B47054"/>
    <w:rsid w:val="00B478EF"/>
    <w:rsid w:val="00B47BB3"/>
    <w:rsid w:val="00B47C25"/>
    <w:rsid w:val="00B47FE3"/>
    <w:rsid w:val="00B503A7"/>
    <w:rsid w:val="00B505AE"/>
    <w:rsid w:val="00B50619"/>
    <w:rsid w:val="00B50869"/>
    <w:rsid w:val="00B50AF4"/>
    <w:rsid w:val="00B50B43"/>
    <w:rsid w:val="00B50C64"/>
    <w:rsid w:val="00B51435"/>
    <w:rsid w:val="00B51567"/>
    <w:rsid w:val="00B515BD"/>
    <w:rsid w:val="00B51C68"/>
    <w:rsid w:val="00B52041"/>
    <w:rsid w:val="00B523A8"/>
    <w:rsid w:val="00B52878"/>
    <w:rsid w:val="00B52CD2"/>
    <w:rsid w:val="00B52F3A"/>
    <w:rsid w:val="00B530D2"/>
    <w:rsid w:val="00B531B7"/>
    <w:rsid w:val="00B53297"/>
    <w:rsid w:val="00B5348E"/>
    <w:rsid w:val="00B53788"/>
    <w:rsid w:val="00B5389F"/>
    <w:rsid w:val="00B53DB4"/>
    <w:rsid w:val="00B5410D"/>
    <w:rsid w:val="00B541C4"/>
    <w:rsid w:val="00B54635"/>
    <w:rsid w:val="00B54757"/>
    <w:rsid w:val="00B54875"/>
    <w:rsid w:val="00B54974"/>
    <w:rsid w:val="00B54A23"/>
    <w:rsid w:val="00B54CB9"/>
    <w:rsid w:val="00B54D6B"/>
    <w:rsid w:val="00B54E48"/>
    <w:rsid w:val="00B5553C"/>
    <w:rsid w:val="00B556B7"/>
    <w:rsid w:val="00B55DB5"/>
    <w:rsid w:val="00B55EF4"/>
    <w:rsid w:val="00B55FCA"/>
    <w:rsid w:val="00B5605A"/>
    <w:rsid w:val="00B56405"/>
    <w:rsid w:val="00B5649D"/>
    <w:rsid w:val="00B56614"/>
    <w:rsid w:val="00B56B81"/>
    <w:rsid w:val="00B56BB1"/>
    <w:rsid w:val="00B56E2F"/>
    <w:rsid w:val="00B56E45"/>
    <w:rsid w:val="00B57028"/>
    <w:rsid w:val="00B5744C"/>
    <w:rsid w:val="00B5756C"/>
    <w:rsid w:val="00B575A9"/>
    <w:rsid w:val="00B57613"/>
    <w:rsid w:val="00B57740"/>
    <w:rsid w:val="00B577E0"/>
    <w:rsid w:val="00B5798B"/>
    <w:rsid w:val="00B57B37"/>
    <w:rsid w:val="00B57E16"/>
    <w:rsid w:val="00B57E7F"/>
    <w:rsid w:val="00B57EE1"/>
    <w:rsid w:val="00B57F55"/>
    <w:rsid w:val="00B60001"/>
    <w:rsid w:val="00B60065"/>
    <w:rsid w:val="00B602DF"/>
    <w:rsid w:val="00B6046C"/>
    <w:rsid w:val="00B604A9"/>
    <w:rsid w:val="00B6051C"/>
    <w:rsid w:val="00B605D9"/>
    <w:rsid w:val="00B60933"/>
    <w:rsid w:val="00B60B0F"/>
    <w:rsid w:val="00B60E7F"/>
    <w:rsid w:val="00B611F7"/>
    <w:rsid w:val="00B6131D"/>
    <w:rsid w:val="00B61366"/>
    <w:rsid w:val="00B6168E"/>
    <w:rsid w:val="00B6172D"/>
    <w:rsid w:val="00B61B29"/>
    <w:rsid w:val="00B61BDB"/>
    <w:rsid w:val="00B61BE5"/>
    <w:rsid w:val="00B61E40"/>
    <w:rsid w:val="00B61EE9"/>
    <w:rsid w:val="00B62070"/>
    <w:rsid w:val="00B625D8"/>
    <w:rsid w:val="00B62630"/>
    <w:rsid w:val="00B628B9"/>
    <w:rsid w:val="00B62B7E"/>
    <w:rsid w:val="00B6315B"/>
    <w:rsid w:val="00B631F5"/>
    <w:rsid w:val="00B6359B"/>
    <w:rsid w:val="00B637EB"/>
    <w:rsid w:val="00B63A58"/>
    <w:rsid w:val="00B64143"/>
    <w:rsid w:val="00B641A8"/>
    <w:rsid w:val="00B6420A"/>
    <w:rsid w:val="00B643BE"/>
    <w:rsid w:val="00B64A0B"/>
    <w:rsid w:val="00B64AC6"/>
    <w:rsid w:val="00B64B6B"/>
    <w:rsid w:val="00B64D35"/>
    <w:rsid w:val="00B64DB2"/>
    <w:rsid w:val="00B64EC8"/>
    <w:rsid w:val="00B65323"/>
    <w:rsid w:val="00B65788"/>
    <w:rsid w:val="00B65789"/>
    <w:rsid w:val="00B65F15"/>
    <w:rsid w:val="00B65F6F"/>
    <w:rsid w:val="00B65FE4"/>
    <w:rsid w:val="00B66453"/>
    <w:rsid w:val="00B66651"/>
    <w:rsid w:val="00B66830"/>
    <w:rsid w:val="00B668B2"/>
    <w:rsid w:val="00B66932"/>
    <w:rsid w:val="00B66C31"/>
    <w:rsid w:val="00B66DC0"/>
    <w:rsid w:val="00B67039"/>
    <w:rsid w:val="00B67073"/>
    <w:rsid w:val="00B6714F"/>
    <w:rsid w:val="00B67370"/>
    <w:rsid w:val="00B6746A"/>
    <w:rsid w:val="00B67519"/>
    <w:rsid w:val="00B677A7"/>
    <w:rsid w:val="00B67B45"/>
    <w:rsid w:val="00B67C31"/>
    <w:rsid w:val="00B700F0"/>
    <w:rsid w:val="00B70137"/>
    <w:rsid w:val="00B702C7"/>
    <w:rsid w:val="00B70792"/>
    <w:rsid w:val="00B70A2C"/>
    <w:rsid w:val="00B70BF9"/>
    <w:rsid w:val="00B70CA7"/>
    <w:rsid w:val="00B70D20"/>
    <w:rsid w:val="00B70EA1"/>
    <w:rsid w:val="00B70EBD"/>
    <w:rsid w:val="00B71506"/>
    <w:rsid w:val="00B71819"/>
    <w:rsid w:val="00B71A00"/>
    <w:rsid w:val="00B71AC5"/>
    <w:rsid w:val="00B71CFF"/>
    <w:rsid w:val="00B71F60"/>
    <w:rsid w:val="00B722DC"/>
    <w:rsid w:val="00B723AF"/>
    <w:rsid w:val="00B72479"/>
    <w:rsid w:val="00B72486"/>
    <w:rsid w:val="00B7262A"/>
    <w:rsid w:val="00B72693"/>
    <w:rsid w:val="00B72AD3"/>
    <w:rsid w:val="00B72AE3"/>
    <w:rsid w:val="00B72C5E"/>
    <w:rsid w:val="00B73297"/>
    <w:rsid w:val="00B7378B"/>
    <w:rsid w:val="00B7378F"/>
    <w:rsid w:val="00B73BB0"/>
    <w:rsid w:val="00B73F08"/>
    <w:rsid w:val="00B7409C"/>
    <w:rsid w:val="00B740CD"/>
    <w:rsid w:val="00B74247"/>
    <w:rsid w:val="00B74AAE"/>
    <w:rsid w:val="00B74AE8"/>
    <w:rsid w:val="00B751D4"/>
    <w:rsid w:val="00B75392"/>
    <w:rsid w:val="00B75976"/>
    <w:rsid w:val="00B75A46"/>
    <w:rsid w:val="00B75C64"/>
    <w:rsid w:val="00B75FD4"/>
    <w:rsid w:val="00B76033"/>
    <w:rsid w:val="00B762A0"/>
    <w:rsid w:val="00B7634A"/>
    <w:rsid w:val="00B7644C"/>
    <w:rsid w:val="00B764B4"/>
    <w:rsid w:val="00B765E5"/>
    <w:rsid w:val="00B767B8"/>
    <w:rsid w:val="00B767C8"/>
    <w:rsid w:val="00B7683E"/>
    <w:rsid w:val="00B76922"/>
    <w:rsid w:val="00B76952"/>
    <w:rsid w:val="00B77008"/>
    <w:rsid w:val="00B77382"/>
    <w:rsid w:val="00B773E7"/>
    <w:rsid w:val="00B774CD"/>
    <w:rsid w:val="00B775CC"/>
    <w:rsid w:val="00B778B9"/>
    <w:rsid w:val="00B77946"/>
    <w:rsid w:val="00B77A86"/>
    <w:rsid w:val="00B77C0F"/>
    <w:rsid w:val="00B77D3E"/>
    <w:rsid w:val="00B77E1F"/>
    <w:rsid w:val="00B80657"/>
    <w:rsid w:val="00B807EC"/>
    <w:rsid w:val="00B8122C"/>
    <w:rsid w:val="00B81366"/>
    <w:rsid w:val="00B814AD"/>
    <w:rsid w:val="00B81AF7"/>
    <w:rsid w:val="00B81B0B"/>
    <w:rsid w:val="00B81BFA"/>
    <w:rsid w:val="00B81C8F"/>
    <w:rsid w:val="00B81EE0"/>
    <w:rsid w:val="00B82057"/>
    <w:rsid w:val="00B8218B"/>
    <w:rsid w:val="00B821A2"/>
    <w:rsid w:val="00B82751"/>
    <w:rsid w:val="00B82865"/>
    <w:rsid w:val="00B82951"/>
    <w:rsid w:val="00B82A23"/>
    <w:rsid w:val="00B82AEE"/>
    <w:rsid w:val="00B82D9A"/>
    <w:rsid w:val="00B83002"/>
    <w:rsid w:val="00B83118"/>
    <w:rsid w:val="00B8328F"/>
    <w:rsid w:val="00B835C0"/>
    <w:rsid w:val="00B83BDD"/>
    <w:rsid w:val="00B8406C"/>
    <w:rsid w:val="00B84329"/>
    <w:rsid w:val="00B84593"/>
    <w:rsid w:val="00B846AA"/>
    <w:rsid w:val="00B84A93"/>
    <w:rsid w:val="00B84BAC"/>
    <w:rsid w:val="00B84E8E"/>
    <w:rsid w:val="00B84ECD"/>
    <w:rsid w:val="00B84FA9"/>
    <w:rsid w:val="00B84FB6"/>
    <w:rsid w:val="00B84FDF"/>
    <w:rsid w:val="00B85102"/>
    <w:rsid w:val="00B851EE"/>
    <w:rsid w:val="00B8520D"/>
    <w:rsid w:val="00B85458"/>
    <w:rsid w:val="00B854D1"/>
    <w:rsid w:val="00B857D9"/>
    <w:rsid w:val="00B860D7"/>
    <w:rsid w:val="00B8633A"/>
    <w:rsid w:val="00B863D3"/>
    <w:rsid w:val="00B86841"/>
    <w:rsid w:val="00B86852"/>
    <w:rsid w:val="00B86855"/>
    <w:rsid w:val="00B86D9D"/>
    <w:rsid w:val="00B86EEA"/>
    <w:rsid w:val="00B871DA"/>
    <w:rsid w:val="00B876CA"/>
    <w:rsid w:val="00B87766"/>
    <w:rsid w:val="00B877B0"/>
    <w:rsid w:val="00B8788A"/>
    <w:rsid w:val="00B87A6E"/>
    <w:rsid w:val="00B87A7D"/>
    <w:rsid w:val="00B87CE9"/>
    <w:rsid w:val="00B87EB7"/>
    <w:rsid w:val="00B87FE5"/>
    <w:rsid w:val="00B900CD"/>
    <w:rsid w:val="00B90159"/>
    <w:rsid w:val="00B9046B"/>
    <w:rsid w:val="00B904F4"/>
    <w:rsid w:val="00B9064F"/>
    <w:rsid w:val="00B907E0"/>
    <w:rsid w:val="00B9098C"/>
    <w:rsid w:val="00B90C78"/>
    <w:rsid w:val="00B91023"/>
    <w:rsid w:val="00B9107F"/>
    <w:rsid w:val="00B9110E"/>
    <w:rsid w:val="00B9131B"/>
    <w:rsid w:val="00B91411"/>
    <w:rsid w:val="00B9163C"/>
    <w:rsid w:val="00B917F8"/>
    <w:rsid w:val="00B91802"/>
    <w:rsid w:val="00B91E43"/>
    <w:rsid w:val="00B920F9"/>
    <w:rsid w:val="00B922C9"/>
    <w:rsid w:val="00B92437"/>
    <w:rsid w:val="00B927C3"/>
    <w:rsid w:val="00B92A02"/>
    <w:rsid w:val="00B92BE5"/>
    <w:rsid w:val="00B92E06"/>
    <w:rsid w:val="00B92EC6"/>
    <w:rsid w:val="00B92ED3"/>
    <w:rsid w:val="00B92F65"/>
    <w:rsid w:val="00B930C6"/>
    <w:rsid w:val="00B93107"/>
    <w:rsid w:val="00B93195"/>
    <w:rsid w:val="00B93366"/>
    <w:rsid w:val="00B93397"/>
    <w:rsid w:val="00B93422"/>
    <w:rsid w:val="00B9372B"/>
    <w:rsid w:val="00B93B77"/>
    <w:rsid w:val="00B93E00"/>
    <w:rsid w:val="00B93F40"/>
    <w:rsid w:val="00B93F82"/>
    <w:rsid w:val="00B93FE3"/>
    <w:rsid w:val="00B93FF1"/>
    <w:rsid w:val="00B94161"/>
    <w:rsid w:val="00B943B2"/>
    <w:rsid w:val="00B9471C"/>
    <w:rsid w:val="00B9493A"/>
    <w:rsid w:val="00B94995"/>
    <w:rsid w:val="00B94B58"/>
    <w:rsid w:val="00B94D51"/>
    <w:rsid w:val="00B95064"/>
    <w:rsid w:val="00B95089"/>
    <w:rsid w:val="00B950D7"/>
    <w:rsid w:val="00B95858"/>
    <w:rsid w:val="00B959F0"/>
    <w:rsid w:val="00B95D04"/>
    <w:rsid w:val="00B95E27"/>
    <w:rsid w:val="00B95FB6"/>
    <w:rsid w:val="00B9635D"/>
    <w:rsid w:val="00B96500"/>
    <w:rsid w:val="00B96581"/>
    <w:rsid w:val="00B96D62"/>
    <w:rsid w:val="00B96E79"/>
    <w:rsid w:val="00B97046"/>
    <w:rsid w:val="00B9714D"/>
    <w:rsid w:val="00B97416"/>
    <w:rsid w:val="00B974C5"/>
    <w:rsid w:val="00B978A9"/>
    <w:rsid w:val="00B97A2D"/>
    <w:rsid w:val="00B97DBB"/>
    <w:rsid w:val="00B97EC3"/>
    <w:rsid w:val="00B97F7E"/>
    <w:rsid w:val="00BA0257"/>
    <w:rsid w:val="00BA02F9"/>
    <w:rsid w:val="00BA0762"/>
    <w:rsid w:val="00BA0772"/>
    <w:rsid w:val="00BA0B28"/>
    <w:rsid w:val="00BA0E47"/>
    <w:rsid w:val="00BA0E48"/>
    <w:rsid w:val="00BA11CD"/>
    <w:rsid w:val="00BA1216"/>
    <w:rsid w:val="00BA1300"/>
    <w:rsid w:val="00BA16B7"/>
    <w:rsid w:val="00BA18D3"/>
    <w:rsid w:val="00BA1AF3"/>
    <w:rsid w:val="00BA1C81"/>
    <w:rsid w:val="00BA1CCD"/>
    <w:rsid w:val="00BA1FC3"/>
    <w:rsid w:val="00BA2003"/>
    <w:rsid w:val="00BA2189"/>
    <w:rsid w:val="00BA2394"/>
    <w:rsid w:val="00BA2412"/>
    <w:rsid w:val="00BA2839"/>
    <w:rsid w:val="00BA2B91"/>
    <w:rsid w:val="00BA2D0B"/>
    <w:rsid w:val="00BA2FD6"/>
    <w:rsid w:val="00BA31C2"/>
    <w:rsid w:val="00BA31EC"/>
    <w:rsid w:val="00BA326C"/>
    <w:rsid w:val="00BA3407"/>
    <w:rsid w:val="00BA340E"/>
    <w:rsid w:val="00BA3426"/>
    <w:rsid w:val="00BA39A8"/>
    <w:rsid w:val="00BA3A74"/>
    <w:rsid w:val="00BA3ACC"/>
    <w:rsid w:val="00BA3C5F"/>
    <w:rsid w:val="00BA3EEC"/>
    <w:rsid w:val="00BA4023"/>
    <w:rsid w:val="00BA4259"/>
    <w:rsid w:val="00BA4497"/>
    <w:rsid w:val="00BA4AF9"/>
    <w:rsid w:val="00BA4B49"/>
    <w:rsid w:val="00BA4B7E"/>
    <w:rsid w:val="00BA4C87"/>
    <w:rsid w:val="00BA4DE5"/>
    <w:rsid w:val="00BA4E78"/>
    <w:rsid w:val="00BA51A7"/>
    <w:rsid w:val="00BA5312"/>
    <w:rsid w:val="00BA5935"/>
    <w:rsid w:val="00BA599B"/>
    <w:rsid w:val="00BA5A61"/>
    <w:rsid w:val="00BA5B36"/>
    <w:rsid w:val="00BA5CCB"/>
    <w:rsid w:val="00BA6274"/>
    <w:rsid w:val="00BA64B3"/>
    <w:rsid w:val="00BA6595"/>
    <w:rsid w:val="00BA6825"/>
    <w:rsid w:val="00BA69D9"/>
    <w:rsid w:val="00BA6B58"/>
    <w:rsid w:val="00BA6D89"/>
    <w:rsid w:val="00BA7126"/>
    <w:rsid w:val="00BA7371"/>
    <w:rsid w:val="00BA738B"/>
    <w:rsid w:val="00BA77AB"/>
    <w:rsid w:val="00BB0052"/>
    <w:rsid w:val="00BB045A"/>
    <w:rsid w:val="00BB05F7"/>
    <w:rsid w:val="00BB0658"/>
    <w:rsid w:val="00BB0856"/>
    <w:rsid w:val="00BB09CE"/>
    <w:rsid w:val="00BB0BE2"/>
    <w:rsid w:val="00BB0CA6"/>
    <w:rsid w:val="00BB105D"/>
    <w:rsid w:val="00BB1307"/>
    <w:rsid w:val="00BB14CB"/>
    <w:rsid w:val="00BB1889"/>
    <w:rsid w:val="00BB1BF5"/>
    <w:rsid w:val="00BB1F3B"/>
    <w:rsid w:val="00BB1FB0"/>
    <w:rsid w:val="00BB20A4"/>
    <w:rsid w:val="00BB2527"/>
    <w:rsid w:val="00BB255E"/>
    <w:rsid w:val="00BB2567"/>
    <w:rsid w:val="00BB26F6"/>
    <w:rsid w:val="00BB2759"/>
    <w:rsid w:val="00BB27FE"/>
    <w:rsid w:val="00BB2961"/>
    <w:rsid w:val="00BB2986"/>
    <w:rsid w:val="00BB2C70"/>
    <w:rsid w:val="00BB2EDF"/>
    <w:rsid w:val="00BB2F26"/>
    <w:rsid w:val="00BB2FBE"/>
    <w:rsid w:val="00BB309D"/>
    <w:rsid w:val="00BB30A1"/>
    <w:rsid w:val="00BB382C"/>
    <w:rsid w:val="00BB386B"/>
    <w:rsid w:val="00BB3937"/>
    <w:rsid w:val="00BB3B75"/>
    <w:rsid w:val="00BB3DC0"/>
    <w:rsid w:val="00BB3DDD"/>
    <w:rsid w:val="00BB3E08"/>
    <w:rsid w:val="00BB3F03"/>
    <w:rsid w:val="00BB40F6"/>
    <w:rsid w:val="00BB41A7"/>
    <w:rsid w:val="00BB4258"/>
    <w:rsid w:val="00BB4334"/>
    <w:rsid w:val="00BB46DE"/>
    <w:rsid w:val="00BB46E2"/>
    <w:rsid w:val="00BB4AD7"/>
    <w:rsid w:val="00BB4C13"/>
    <w:rsid w:val="00BB4E36"/>
    <w:rsid w:val="00BB4EB1"/>
    <w:rsid w:val="00BB5106"/>
    <w:rsid w:val="00BB51CF"/>
    <w:rsid w:val="00BB53AC"/>
    <w:rsid w:val="00BB5493"/>
    <w:rsid w:val="00BB54DF"/>
    <w:rsid w:val="00BB561C"/>
    <w:rsid w:val="00BB569E"/>
    <w:rsid w:val="00BB578D"/>
    <w:rsid w:val="00BB5830"/>
    <w:rsid w:val="00BB626E"/>
    <w:rsid w:val="00BB630A"/>
    <w:rsid w:val="00BB6A0D"/>
    <w:rsid w:val="00BB6D3D"/>
    <w:rsid w:val="00BB6D50"/>
    <w:rsid w:val="00BB6D5B"/>
    <w:rsid w:val="00BB6E2C"/>
    <w:rsid w:val="00BB7196"/>
    <w:rsid w:val="00BB724B"/>
    <w:rsid w:val="00BB7252"/>
    <w:rsid w:val="00BB7558"/>
    <w:rsid w:val="00BB7582"/>
    <w:rsid w:val="00BB7703"/>
    <w:rsid w:val="00BB77EA"/>
    <w:rsid w:val="00BB7938"/>
    <w:rsid w:val="00BB7A56"/>
    <w:rsid w:val="00BB7C1A"/>
    <w:rsid w:val="00BB7D6D"/>
    <w:rsid w:val="00BB7FB2"/>
    <w:rsid w:val="00BB7FCD"/>
    <w:rsid w:val="00BC0081"/>
    <w:rsid w:val="00BC0692"/>
    <w:rsid w:val="00BC0817"/>
    <w:rsid w:val="00BC0B60"/>
    <w:rsid w:val="00BC0C9C"/>
    <w:rsid w:val="00BC0CA0"/>
    <w:rsid w:val="00BC1178"/>
    <w:rsid w:val="00BC12E5"/>
    <w:rsid w:val="00BC1496"/>
    <w:rsid w:val="00BC14AD"/>
    <w:rsid w:val="00BC17C1"/>
    <w:rsid w:val="00BC17FF"/>
    <w:rsid w:val="00BC1A65"/>
    <w:rsid w:val="00BC1D7C"/>
    <w:rsid w:val="00BC1E31"/>
    <w:rsid w:val="00BC1E4E"/>
    <w:rsid w:val="00BC20E2"/>
    <w:rsid w:val="00BC220E"/>
    <w:rsid w:val="00BC2238"/>
    <w:rsid w:val="00BC26D9"/>
    <w:rsid w:val="00BC291A"/>
    <w:rsid w:val="00BC2FA1"/>
    <w:rsid w:val="00BC2FAD"/>
    <w:rsid w:val="00BC303E"/>
    <w:rsid w:val="00BC31DD"/>
    <w:rsid w:val="00BC39B2"/>
    <w:rsid w:val="00BC3FA2"/>
    <w:rsid w:val="00BC3FAF"/>
    <w:rsid w:val="00BC4169"/>
    <w:rsid w:val="00BC43B8"/>
    <w:rsid w:val="00BC45D4"/>
    <w:rsid w:val="00BC4685"/>
    <w:rsid w:val="00BC4769"/>
    <w:rsid w:val="00BC4888"/>
    <w:rsid w:val="00BC4D1A"/>
    <w:rsid w:val="00BC4EAD"/>
    <w:rsid w:val="00BC4ED3"/>
    <w:rsid w:val="00BC506A"/>
    <w:rsid w:val="00BC513C"/>
    <w:rsid w:val="00BC5592"/>
    <w:rsid w:val="00BC5745"/>
    <w:rsid w:val="00BC5E5A"/>
    <w:rsid w:val="00BC5FFD"/>
    <w:rsid w:val="00BC61FE"/>
    <w:rsid w:val="00BC621C"/>
    <w:rsid w:val="00BC6305"/>
    <w:rsid w:val="00BC64E6"/>
    <w:rsid w:val="00BC655C"/>
    <w:rsid w:val="00BC67FA"/>
    <w:rsid w:val="00BC68BB"/>
    <w:rsid w:val="00BC692B"/>
    <w:rsid w:val="00BC6954"/>
    <w:rsid w:val="00BC6BAE"/>
    <w:rsid w:val="00BC6BFF"/>
    <w:rsid w:val="00BC6C0B"/>
    <w:rsid w:val="00BC6C1B"/>
    <w:rsid w:val="00BC6E75"/>
    <w:rsid w:val="00BC700A"/>
    <w:rsid w:val="00BC710F"/>
    <w:rsid w:val="00BC714F"/>
    <w:rsid w:val="00BC718F"/>
    <w:rsid w:val="00BC75A4"/>
    <w:rsid w:val="00BC79B9"/>
    <w:rsid w:val="00BC7A98"/>
    <w:rsid w:val="00BC7F28"/>
    <w:rsid w:val="00BD017E"/>
    <w:rsid w:val="00BD0850"/>
    <w:rsid w:val="00BD08BC"/>
    <w:rsid w:val="00BD0F3C"/>
    <w:rsid w:val="00BD10CB"/>
    <w:rsid w:val="00BD1616"/>
    <w:rsid w:val="00BD16E3"/>
    <w:rsid w:val="00BD1789"/>
    <w:rsid w:val="00BD1B06"/>
    <w:rsid w:val="00BD1BDC"/>
    <w:rsid w:val="00BD2416"/>
    <w:rsid w:val="00BD27E0"/>
    <w:rsid w:val="00BD2B37"/>
    <w:rsid w:val="00BD2E98"/>
    <w:rsid w:val="00BD39F6"/>
    <w:rsid w:val="00BD3AFC"/>
    <w:rsid w:val="00BD402A"/>
    <w:rsid w:val="00BD4131"/>
    <w:rsid w:val="00BD41EF"/>
    <w:rsid w:val="00BD426B"/>
    <w:rsid w:val="00BD4371"/>
    <w:rsid w:val="00BD4404"/>
    <w:rsid w:val="00BD4A69"/>
    <w:rsid w:val="00BD4F87"/>
    <w:rsid w:val="00BD5651"/>
    <w:rsid w:val="00BD5A45"/>
    <w:rsid w:val="00BD5D3E"/>
    <w:rsid w:val="00BD642E"/>
    <w:rsid w:val="00BD645D"/>
    <w:rsid w:val="00BD65C5"/>
    <w:rsid w:val="00BD68B3"/>
    <w:rsid w:val="00BD6987"/>
    <w:rsid w:val="00BD6CE5"/>
    <w:rsid w:val="00BD6D12"/>
    <w:rsid w:val="00BD6E72"/>
    <w:rsid w:val="00BD711E"/>
    <w:rsid w:val="00BD7216"/>
    <w:rsid w:val="00BD72CC"/>
    <w:rsid w:val="00BD734F"/>
    <w:rsid w:val="00BD76AA"/>
    <w:rsid w:val="00BD781C"/>
    <w:rsid w:val="00BD79E2"/>
    <w:rsid w:val="00BD7BE9"/>
    <w:rsid w:val="00BD7C4D"/>
    <w:rsid w:val="00BE00C2"/>
    <w:rsid w:val="00BE01D9"/>
    <w:rsid w:val="00BE026A"/>
    <w:rsid w:val="00BE0B5D"/>
    <w:rsid w:val="00BE0C35"/>
    <w:rsid w:val="00BE0D15"/>
    <w:rsid w:val="00BE14DF"/>
    <w:rsid w:val="00BE17C7"/>
    <w:rsid w:val="00BE19ED"/>
    <w:rsid w:val="00BE1AE0"/>
    <w:rsid w:val="00BE1B13"/>
    <w:rsid w:val="00BE1DF6"/>
    <w:rsid w:val="00BE1E97"/>
    <w:rsid w:val="00BE207F"/>
    <w:rsid w:val="00BE21AB"/>
    <w:rsid w:val="00BE230A"/>
    <w:rsid w:val="00BE24D5"/>
    <w:rsid w:val="00BE2500"/>
    <w:rsid w:val="00BE28EA"/>
    <w:rsid w:val="00BE2A68"/>
    <w:rsid w:val="00BE2C2D"/>
    <w:rsid w:val="00BE2D1B"/>
    <w:rsid w:val="00BE2E2B"/>
    <w:rsid w:val="00BE330A"/>
    <w:rsid w:val="00BE3483"/>
    <w:rsid w:val="00BE35AE"/>
    <w:rsid w:val="00BE38BB"/>
    <w:rsid w:val="00BE3E00"/>
    <w:rsid w:val="00BE4037"/>
    <w:rsid w:val="00BE4058"/>
    <w:rsid w:val="00BE407C"/>
    <w:rsid w:val="00BE41DC"/>
    <w:rsid w:val="00BE4330"/>
    <w:rsid w:val="00BE4392"/>
    <w:rsid w:val="00BE4626"/>
    <w:rsid w:val="00BE475D"/>
    <w:rsid w:val="00BE4958"/>
    <w:rsid w:val="00BE49FE"/>
    <w:rsid w:val="00BE4BBB"/>
    <w:rsid w:val="00BE4FE7"/>
    <w:rsid w:val="00BE50F1"/>
    <w:rsid w:val="00BE5364"/>
    <w:rsid w:val="00BE56D4"/>
    <w:rsid w:val="00BE5BAD"/>
    <w:rsid w:val="00BE5C17"/>
    <w:rsid w:val="00BE5CD7"/>
    <w:rsid w:val="00BE5D29"/>
    <w:rsid w:val="00BE5FBF"/>
    <w:rsid w:val="00BE5FC0"/>
    <w:rsid w:val="00BE623A"/>
    <w:rsid w:val="00BE63AF"/>
    <w:rsid w:val="00BE64E2"/>
    <w:rsid w:val="00BE6502"/>
    <w:rsid w:val="00BE69FE"/>
    <w:rsid w:val="00BE6B60"/>
    <w:rsid w:val="00BE6CB8"/>
    <w:rsid w:val="00BE6CF1"/>
    <w:rsid w:val="00BE6F5D"/>
    <w:rsid w:val="00BE76B0"/>
    <w:rsid w:val="00BE76CB"/>
    <w:rsid w:val="00BE777D"/>
    <w:rsid w:val="00BE7DD0"/>
    <w:rsid w:val="00BF02D5"/>
    <w:rsid w:val="00BF0344"/>
    <w:rsid w:val="00BF04F2"/>
    <w:rsid w:val="00BF0551"/>
    <w:rsid w:val="00BF0704"/>
    <w:rsid w:val="00BF0EE0"/>
    <w:rsid w:val="00BF0FE3"/>
    <w:rsid w:val="00BF11FB"/>
    <w:rsid w:val="00BF17D7"/>
    <w:rsid w:val="00BF1989"/>
    <w:rsid w:val="00BF1BA1"/>
    <w:rsid w:val="00BF1CFB"/>
    <w:rsid w:val="00BF20CA"/>
    <w:rsid w:val="00BF21C5"/>
    <w:rsid w:val="00BF221B"/>
    <w:rsid w:val="00BF2365"/>
    <w:rsid w:val="00BF25C5"/>
    <w:rsid w:val="00BF2908"/>
    <w:rsid w:val="00BF2F12"/>
    <w:rsid w:val="00BF2F24"/>
    <w:rsid w:val="00BF3078"/>
    <w:rsid w:val="00BF3158"/>
    <w:rsid w:val="00BF323A"/>
    <w:rsid w:val="00BF3411"/>
    <w:rsid w:val="00BF3DB3"/>
    <w:rsid w:val="00BF3F2F"/>
    <w:rsid w:val="00BF4106"/>
    <w:rsid w:val="00BF4235"/>
    <w:rsid w:val="00BF42F5"/>
    <w:rsid w:val="00BF4447"/>
    <w:rsid w:val="00BF44BA"/>
    <w:rsid w:val="00BF480F"/>
    <w:rsid w:val="00BF4993"/>
    <w:rsid w:val="00BF4BE7"/>
    <w:rsid w:val="00BF4DB1"/>
    <w:rsid w:val="00BF4E09"/>
    <w:rsid w:val="00BF50BF"/>
    <w:rsid w:val="00BF512E"/>
    <w:rsid w:val="00BF5529"/>
    <w:rsid w:val="00BF575D"/>
    <w:rsid w:val="00BF58C6"/>
    <w:rsid w:val="00BF5BD4"/>
    <w:rsid w:val="00BF5CA4"/>
    <w:rsid w:val="00BF5F01"/>
    <w:rsid w:val="00BF5F17"/>
    <w:rsid w:val="00BF5F4A"/>
    <w:rsid w:val="00BF5F4C"/>
    <w:rsid w:val="00BF60B8"/>
    <w:rsid w:val="00BF64DE"/>
    <w:rsid w:val="00BF65C7"/>
    <w:rsid w:val="00BF68F0"/>
    <w:rsid w:val="00BF6E6C"/>
    <w:rsid w:val="00BF6EC5"/>
    <w:rsid w:val="00BF737C"/>
    <w:rsid w:val="00BF7480"/>
    <w:rsid w:val="00BF76A1"/>
    <w:rsid w:val="00BF7759"/>
    <w:rsid w:val="00BF7870"/>
    <w:rsid w:val="00BF7993"/>
    <w:rsid w:val="00BF7CE7"/>
    <w:rsid w:val="00BF7D49"/>
    <w:rsid w:val="00BF7E27"/>
    <w:rsid w:val="00BF7EB7"/>
    <w:rsid w:val="00C0008A"/>
    <w:rsid w:val="00C001F5"/>
    <w:rsid w:val="00C0020A"/>
    <w:rsid w:val="00C002CF"/>
    <w:rsid w:val="00C0031A"/>
    <w:rsid w:val="00C003B9"/>
    <w:rsid w:val="00C00458"/>
    <w:rsid w:val="00C004D2"/>
    <w:rsid w:val="00C00547"/>
    <w:rsid w:val="00C00612"/>
    <w:rsid w:val="00C0065F"/>
    <w:rsid w:val="00C00D54"/>
    <w:rsid w:val="00C00F8A"/>
    <w:rsid w:val="00C010DD"/>
    <w:rsid w:val="00C01352"/>
    <w:rsid w:val="00C01428"/>
    <w:rsid w:val="00C018DF"/>
    <w:rsid w:val="00C019B7"/>
    <w:rsid w:val="00C01FFF"/>
    <w:rsid w:val="00C0262A"/>
    <w:rsid w:val="00C0271B"/>
    <w:rsid w:val="00C02C63"/>
    <w:rsid w:val="00C02CDA"/>
    <w:rsid w:val="00C02D09"/>
    <w:rsid w:val="00C02F22"/>
    <w:rsid w:val="00C03923"/>
    <w:rsid w:val="00C03A43"/>
    <w:rsid w:val="00C03A70"/>
    <w:rsid w:val="00C03BA6"/>
    <w:rsid w:val="00C03EE1"/>
    <w:rsid w:val="00C04061"/>
    <w:rsid w:val="00C042EF"/>
    <w:rsid w:val="00C045F0"/>
    <w:rsid w:val="00C04933"/>
    <w:rsid w:val="00C04A1A"/>
    <w:rsid w:val="00C04C86"/>
    <w:rsid w:val="00C04DB5"/>
    <w:rsid w:val="00C0525B"/>
    <w:rsid w:val="00C05303"/>
    <w:rsid w:val="00C05348"/>
    <w:rsid w:val="00C0567A"/>
    <w:rsid w:val="00C059D9"/>
    <w:rsid w:val="00C059E9"/>
    <w:rsid w:val="00C05A8C"/>
    <w:rsid w:val="00C05AA5"/>
    <w:rsid w:val="00C05DC5"/>
    <w:rsid w:val="00C05F74"/>
    <w:rsid w:val="00C05FD8"/>
    <w:rsid w:val="00C06499"/>
    <w:rsid w:val="00C06529"/>
    <w:rsid w:val="00C06C95"/>
    <w:rsid w:val="00C07375"/>
    <w:rsid w:val="00C07663"/>
    <w:rsid w:val="00C07B36"/>
    <w:rsid w:val="00C07B4C"/>
    <w:rsid w:val="00C07EBD"/>
    <w:rsid w:val="00C10063"/>
    <w:rsid w:val="00C103F7"/>
    <w:rsid w:val="00C1042D"/>
    <w:rsid w:val="00C10503"/>
    <w:rsid w:val="00C106F4"/>
    <w:rsid w:val="00C10803"/>
    <w:rsid w:val="00C1083E"/>
    <w:rsid w:val="00C10904"/>
    <w:rsid w:val="00C10912"/>
    <w:rsid w:val="00C10AF7"/>
    <w:rsid w:val="00C10D6A"/>
    <w:rsid w:val="00C10F82"/>
    <w:rsid w:val="00C111D9"/>
    <w:rsid w:val="00C113C0"/>
    <w:rsid w:val="00C114DE"/>
    <w:rsid w:val="00C1166B"/>
    <w:rsid w:val="00C1184F"/>
    <w:rsid w:val="00C119C0"/>
    <w:rsid w:val="00C11FCB"/>
    <w:rsid w:val="00C12399"/>
    <w:rsid w:val="00C1241C"/>
    <w:rsid w:val="00C1257E"/>
    <w:rsid w:val="00C12B5A"/>
    <w:rsid w:val="00C12BD4"/>
    <w:rsid w:val="00C12C00"/>
    <w:rsid w:val="00C12E3E"/>
    <w:rsid w:val="00C12E78"/>
    <w:rsid w:val="00C13084"/>
    <w:rsid w:val="00C131A8"/>
    <w:rsid w:val="00C1322D"/>
    <w:rsid w:val="00C13281"/>
    <w:rsid w:val="00C13306"/>
    <w:rsid w:val="00C135A1"/>
    <w:rsid w:val="00C13626"/>
    <w:rsid w:val="00C13935"/>
    <w:rsid w:val="00C13C36"/>
    <w:rsid w:val="00C13DDF"/>
    <w:rsid w:val="00C14022"/>
    <w:rsid w:val="00C1404E"/>
    <w:rsid w:val="00C14165"/>
    <w:rsid w:val="00C14242"/>
    <w:rsid w:val="00C145AD"/>
    <w:rsid w:val="00C148EA"/>
    <w:rsid w:val="00C14DE4"/>
    <w:rsid w:val="00C14F1F"/>
    <w:rsid w:val="00C14F32"/>
    <w:rsid w:val="00C150B0"/>
    <w:rsid w:val="00C154E5"/>
    <w:rsid w:val="00C15685"/>
    <w:rsid w:val="00C15809"/>
    <w:rsid w:val="00C159AA"/>
    <w:rsid w:val="00C15A62"/>
    <w:rsid w:val="00C15BB7"/>
    <w:rsid w:val="00C15C18"/>
    <w:rsid w:val="00C15C28"/>
    <w:rsid w:val="00C15DD4"/>
    <w:rsid w:val="00C16272"/>
    <w:rsid w:val="00C167D3"/>
    <w:rsid w:val="00C169B9"/>
    <w:rsid w:val="00C16B9D"/>
    <w:rsid w:val="00C16D68"/>
    <w:rsid w:val="00C16DC2"/>
    <w:rsid w:val="00C1719A"/>
    <w:rsid w:val="00C172BD"/>
    <w:rsid w:val="00C17412"/>
    <w:rsid w:val="00C1751F"/>
    <w:rsid w:val="00C17A98"/>
    <w:rsid w:val="00C17EA2"/>
    <w:rsid w:val="00C200C5"/>
    <w:rsid w:val="00C20236"/>
    <w:rsid w:val="00C2036B"/>
    <w:rsid w:val="00C203BC"/>
    <w:rsid w:val="00C20D94"/>
    <w:rsid w:val="00C20FD7"/>
    <w:rsid w:val="00C21FBE"/>
    <w:rsid w:val="00C221D1"/>
    <w:rsid w:val="00C228FB"/>
    <w:rsid w:val="00C22B75"/>
    <w:rsid w:val="00C22BDB"/>
    <w:rsid w:val="00C22DF0"/>
    <w:rsid w:val="00C22EE2"/>
    <w:rsid w:val="00C231E0"/>
    <w:rsid w:val="00C232A9"/>
    <w:rsid w:val="00C23348"/>
    <w:rsid w:val="00C23543"/>
    <w:rsid w:val="00C239FA"/>
    <w:rsid w:val="00C23D79"/>
    <w:rsid w:val="00C23DE6"/>
    <w:rsid w:val="00C23E9D"/>
    <w:rsid w:val="00C241ED"/>
    <w:rsid w:val="00C241F4"/>
    <w:rsid w:val="00C24500"/>
    <w:rsid w:val="00C24970"/>
    <w:rsid w:val="00C24A7D"/>
    <w:rsid w:val="00C24AE2"/>
    <w:rsid w:val="00C24F35"/>
    <w:rsid w:val="00C25497"/>
    <w:rsid w:val="00C258BA"/>
    <w:rsid w:val="00C258E5"/>
    <w:rsid w:val="00C259A0"/>
    <w:rsid w:val="00C25AC7"/>
    <w:rsid w:val="00C25AD7"/>
    <w:rsid w:val="00C25E56"/>
    <w:rsid w:val="00C25F4D"/>
    <w:rsid w:val="00C26BBB"/>
    <w:rsid w:val="00C26FC8"/>
    <w:rsid w:val="00C27042"/>
    <w:rsid w:val="00C27047"/>
    <w:rsid w:val="00C27582"/>
    <w:rsid w:val="00C27588"/>
    <w:rsid w:val="00C27A7E"/>
    <w:rsid w:val="00C27AD7"/>
    <w:rsid w:val="00C27B6D"/>
    <w:rsid w:val="00C27EDA"/>
    <w:rsid w:val="00C30216"/>
    <w:rsid w:val="00C30378"/>
    <w:rsid w:val="00C30576"/>
    <w:rsid w:val="00C305D5"/>
    <w:rsid w:val="00C30DB6"/>
    <w:rsid w:val="00C310F3"/>
    <w:rsid w:val="00C314A6"/>
    <w:rsid w:val="00C31724"/>
    <w:rsid w:val="00C31835"/>
    <w:rsid w:val="00C31B61"/>
    <w:rsid w:val="00C31DEB"/>
    <w:rsid w:val="00C31F62"/>
    <w:rsid w:val="00C32150"/>
    <w:rsid w:val="00C322C8"/>
    <w:rsid w:val="00C324A5"/>
    <w:rsid w:val="00C3252A"/>
    <w:rsid w:val="00C32AE9"/>
    <w:rsid w:val="00C32B9C"/>
    <w:rsid w:val="00C32D4B"/>
    <w:rsid w:val="00C32F6C"/>
    <w:rsid w:val="00C334B7"/>
    <w:rsid w:val="00C335CE"/>
    <w:rsid w:val="00C33DB0"/>
    <w:rsid w:val="00C34072"/>
    <w:rsid w:val="00C34475"/>
    <w:rsid w:val="00C344E8"/>
    <w:rsid w:val="00C3476F"/>
    <w:rsid w:val="00C34C06"/>
    <w:rsid w:val="00C35009"/>
    <w:rsid w:val="00C35432"/>
    <w:rsid w:val="00C3549F"/>
    <w:rsid w:val="00C35590"/>
    <w:rsid w:val="00C355FC"/>
    <w:rsid w:val="00C356C7"/>
    <w:rsid w:val="00C35838"/>
    <w:rsid w:val="00C35918"/>
    <w:rsid w:val="00C359DF"/>
    <w:rsid w:val="00C359F3"/>
    <w:rsid w:val="00C35A1A"/>
    <w:rsid w:val="00C35AA3"/>
    <w:rsid w:val="00C35B1F"/>
    <w:rsid w:val="00C35D28"/>
    <w:rsid w:val="00C35DB0"/>
    <w:rsid w:val="00C36094"/>
    <w:rsid w:val="00C36128"/>
    <w:rsid w:val="00C3617E"/>
    <w:rsid w:val="00C364C5"/>
    <w:rsid w:val="00C36952"/>
    <w:rsid w:val="00C36A51"/>
    <w:rsid w:val="00C36D55"/>
    <w:rsid w:val="00C36DBA"/>
    <w:rsid w:val="00C36DC1"/>
    <w:rsid w:val="00C3731A"/>
    <w:rsid w:val="00C373BA"/>
    <w:rsid w:val="00C376F4"/>
    <w:rsid w:val="00C377FE"/>
    <w:rsid w:val="00C37858"/>
    <w:rsid w:val="00C37952"/>
    <w:rsid w:val="00C37A5C"/>
    <w:rsid w:val="00C37A89"/>
    <w:rsid w:val="00C37C7B"/>
    <w:rsid w:val="00C37D31"/>
    <w:rsid w:val="00C37E1F"/>
    <w:rsid w:val="00C37E5A"/>
    <w:rsid w:val="00C402BC"/>
    <w:rsid w:val="00C40726"/>
    <w:rsid w:val="00C40B08"/>
    <w:rsid w:val="00C40C65"/>
    <w:rsid w:val="00C40E18"/>
    <w:rsid w:val="00C40F2D"/>
    <w:rsid w:val="00C41093"/>
    <w:rsid w:val="00C4122B"/>
    <w:rsid w:val="00C41341"/>
    <w:rsid w:val="00C413C7"/>
    <w:rsid w:val="00C4180C"/>
    <w:rsid w:val="00C41819"/>
    <w:rsid w:val="00C41A8A"/>
    <w:rsid w:val="00C41ADF"/>
    <w:rsid w:val="00C41B32"/>
    <w:rsid w:val="00C41F46"/>
    <w:rsid w:val="00C41FD6"/>
    <w:rsid w:val="00C422B0"/>
    <w:rsid w:val="00C42623"/>
    <w:rsid w:val="00C42808"/>
    <w:rsid w:val="00C42996"/>
    <w:rsid w:val="00C42A66"/>
    <w:rsid w:val="00C42A7F"/>
    <w:rsid w:val="00C431FE"/>
    <w:rsid w:val="00C439C2"/>
    <w:rsid w:val="00C43D7F"/>
    <w:rsid w:val="00C43D80"/>
    <w:rsid w:val="00C43D84"/>
    <w:rsid w:val="00C43E02"/>
    <w:rsid w:val="00C4427A"/>
    <w:rsid w:val="00C44361"/>
    <w:rsid w:val="00C44670"/>
    <w:rsid w:val="00C446B3"/>
    <w:rsid w:val="00C4476D"/>
    <w:rsid w:val="00C44B2D"/>
    <w:rsid w:val="00C44F7D"/>
    <w:rsid w:val="00C44FBA"/>
    <w:rsid w:val="00C4519A"/>
    <w:rsid w:val="00C452DF"/>
    <w:rsid w:val="00C4541D"/>
    <w:rsid w:val="00C454E4"/>
    <w:rsid w:val="00C455C4"/>
    <w:rsid w:val="00C4560F"/>
    <w:rsid w:val="00C45D56"/>
    <w:rsid w:val="00C45F30"/>
    <w:rsid w:val="00C4610E"/>
    <w:rsid w:val="00C4615B"/>
    <w:rsid w:val="00C461DE"/>
    <w:rsid w:val="00C4634F"/>
    <w:rsid w:val="00C468CF"/>
    <w:rsid w:val="00C46978"/>
    <w:rsid w:val="00C470FE"/>
    <w:rsid w:val="00C4712A"/>
    <w:rsid w:val="00C4745E"/>
    <w:rsid w:val="00C476FC"/>
    <w:rsid w:val="00C478BF"/>
    <w:rsid w:val="00C47ACE"/>
    <w:rsid w:val="00C47C57"/>
    <w:rsid w:val="00C47CC9"/>
    <w:rsid w:val="00C47E89"/>
    <w:rsid w:val="00C47E9C"/>
    <w:rsid w:val="00C500BF"/>
    <w:rsid w:val="00C50120"/>
    <w:rsid w:val="00C50488"/>
    <w:rsid w:val="00C50899"/>
    <w:rsid w:val="00C50920"/>
    <w:rsid w:val="00C50C06"/>
    <w:rsid w:val="00C50D63"/>
    <w:rsid w:val="00C50D71"/>
    <w:rsid w:val="00C512B5"/>
    <w:rsid w:val="00C515D4"/>
    <w:rsid w:val="00C51605"/>
    <w:rsid w:val="00C516F1"/>
    <w:rsid w:val="00C51A28"/>
    <w:rsid w:val="00C51BC8"/>
    <w:rsid w:val="00C51D9B"/>
    <w:rsid w:val="00C51E13"/>
    <w:rsid w:val="00C51F60"/>
    <w:rsid w:val="00C52039"/>
    <w:rsid w:val="00C524CB"/>
    <w:rsid w:val="00C529D4"/>
    <w:rsid w:val="00C52CDF"/>
    <w:rsid w:val="00C52E17"/>
    <w:rsid w:val="00C52EB1"/>
    <w:rsid w:val="00C5321C"/>
    <w:rsid w:val="00C53291"/>
    <w:rsid w:val="00C532B6"/>
    <w:rsid w:val="00C53796"/>
    <w:rsid w:val="00C53A2A"/>
    <w:rsid w:val="00C53E3D"/>
    <w:rsid w:val="00C53E42"/>
    <w:rsid w:val="00C5408A"/>
    <w:rsid w:val="00C54118"/>
    <w:rsid w:val="00C548D7"/>
    <w:rsid w:val="00C54942"/>
    <w:rsid w:val="00C54DB2"/>
    <w:rsid w:val="00C54E2E"/>
    <w:rsid w:val="00C550E2"/>
    <w:rsid w:val="00C55179"/>
    <w:rsid w:val="00C5565E"/>
    <w:rsid w:val="00C55A2E"/>
    <w:rsid w:val="00C55E2D"/>
    <w:rsid w:val="00C5602D"/>
    <w:rsid w:val="00C56057"/>
    <w:rsid w:val="00C56115"/>
    <w:rsid w:val="00C563FA"/>
    <w:rsid w:val="00C56405"/>
    <w:rsid w:val="00C56732"/>
    <w:rsid w:val="00C56733"/>
    <w:rsid w:val="00C56AB1"/>
    <w:rsid w:val="00C57062"/>
    <w:rsid w:val="00C5785D"/>
    <w:rsid w:val="00C57CD3"/>
    <w:rsid w:val="00C57D70"/>
    <w:rsid w:val="00C57EF8"/>
    <w:rsid w:val="00C6099E"/>
    <w:rsid w:val="00C60E14"/>
    <w:rsid w:val="00C60E6C"/>
    <w:rsid w:val="00C60E86"/>
    <w:rsid w:val="00C61177"/>
    <w:rsid w:val="00C611AB"/>
    <w:rsid w:val="00C611C2"/>
    <w:rsid w:val="00C611E8"/>
    <w:rsid w:val="00C61A8E"/>
    <w:rsid w:val="00C61B26"/>
    <w:rsid w:val="00C62167"/>
    <w:rsid w:val="00C62433"/>
    <w:rsid w:val="00C62571"/>
    <w:rsid w:val="00C625A1"/>
    <w:rsid w:val="00C62850"/>
    <w:rsid w:val="00C62F1C"/>
    <w:rsid w:val="00C632A8"/>
    <w:rsid w:val="00C63A7B"/>
    <w:rsid w:val="00C63B3A"/>
    <w:rsid w:val="00C63FC6"/>
    <w:rsid w:val="00C643A9"/>
    <w:rsid w:val="00C643DC"/>
    <w:rsid w:val="00C64811"/>
    <w:rsid w:val="00C64CB7"/>
    <w:rsid w:val="00C64D00"/>
    <w:rsid w:val="00C64F1B"/>
    <w:rsid w:val="00C65387"/>
    <w:rsid w:val="00C65941"/>
    <w:rsid w:val="00C65C73"/>
    <w:rsid w:val="00C6614B"/>
    <w:rsid w:val="00C66479"/>
    <w:rsid w:val="00C6666F"/>
    <w:rsid w:val="00C66DF9"/>
    <w:rsid w:val="00C66F37"/>
    <w:rsid w:val="00C6716A"/>
    <w:rsid w:val="00C6727C"/>
    <w:rsid w:val="00C672A4"/>
    <w:rsid w:val="00C6734A"/>
    <w:rsid w:val="00C6747F"/>
    <w:rsid w:val="00C67A48"/>
    <w:rsid w:val="00C67D67"/>
    <w:rsid w:val="00C67FB0"/>
    <w:rsid w:val="00C7011D"/>
    <w:rsid w:val="00C701A6"/>
    <w:rsid w:val="00C707F9"/>
    <w:rsid w:val="00C708AE"/>
    <w:rsid w:val="00C70A33"/>
    <w:rsid w:val="00C70A50"/>
    <w:rsid w:val="00C70A7D"/>
    <w:rsid w:val="00C70B0A"/>
    <w:rsid w:val="00C71189"/>
    <w:rsid w:val="00C711E1"/>
    <w:rsid w:val="00C71972"/>
    <w:rsid w:val="00C71AD1"/>
    <w:rsid w:val="00C71C97"/>
    <w:rsid w:val="00C71CA1"/>
    <w:rsid w:val="00C71F6C"/>
    <w:rsid w:val="00C72007"/>
    <w:rsid w:val="00C7205B"/>
    <w:rsid w:val="00C720B3"/>
    <w:rsid w:val="00C723ED"/>
    <w:rsid w:val="00C72740"/>
    <w:rsid w:val="00C727A2"/>
    <w:rsid w:val="00C729E6"/>
    <w:rsid w:val="00C72D31"/>
    <w:rsid w:val="00C72DF7"/>
    <w:rsid w:val="00C72EAE"/>
    <w:rsid w:val="00C733F4"/>
    <w:rsid w:val="00C735AB"/>
    <w:rsid w:val="00C73A36"/>
    <w:rsid w:val="00C73BEB"/>
    <w:rsid w:val="00C73C8B"/>
    <w:rsid w:val="00C73F48"/>
    <w:rsid w:val="00C7409A"/>
    <w:rsid w:val="00C740CF"/>
    <w:rsid w:val="00C74432"/>
    <w:rsid w:val="00C744FC"/>
    <w:rsid w:val="00C745BC"/>
    <w:rsid w:val="00C74702"/>
    <w:rsid w:val="00C7486B"/>
    <w:rsid w:val="00C74A54"/>
    <w:rsid w:val="00C74C55"/>
    <w:rsid w:val="00C74FCE"/>
    <w:rsid w:val="00C7506E"/>
    <w:rsid w:val="00C7514B"/>
    <w:rsid w:val="00C75181"/>
    <w:rsid w:val="00C7532A"/>
    <w:rsid w:val="00C75334"/>
    <w:rsid w:val="00C753BE"/>
    <w:rsid w:val="00C754A0"/>
    <w:rsid w:val="00C754EA"/>
    <w:rsid w:val="00C756BD"/>
    <w:rsid w:val="00C757E2"/>
    <w:rsid w:val="00C75992"/>
    <w:rsid w:val="00C75B3D"/>
    <w:rsid w:val="00C75D49"/>
    <w:rsid w:val="00C75F2D"/>
    <w:rsid w:val="00C7619A"/>
    <w:rsid w:val="00C76360"/>
    <w:rsid w:val="00C76438"/>
    <w:rsid w:val="00C765CA"/>
    <w:rsid w:val="00C76618"/>
    <w:rsid w:val="00C76724"/>
    <w:rsid w:val="00C76B0E"/>
    <w:rsid w:val="00C76B62"/>
    <w:rsid w:val="00C76C51"/>
    <w:rsid w:val="00C76C99"/>
    <w:rsid w:val="00C76F16"/>
    <w:rsid w:val="00C7712C"/>
    <w:rsid w:val="00C77614"/>
    <w:rsid w:val="00C77794"/>
    <w:rsid w:val="00C778ED"/>
    <w:rsid w:val="00C778F2"/>
    <w:rsid w:val="00C80025"/>
    <w:rsid w:val="00C8007F"/>
    <w:rsid w:val="00C803D0"/>
    <w:rsid w:val="00C80450"/>
    <w:rsid w:val="00C806A2"/>
    <w:rsid w:val="00C80768"/>
    <w:rsid w:val="00C80FD8"/>
    <w:rsid w:val="00C81058"/>
    <w:rsid w:val="00C81215"/>
    <w:rsid w:val="00C818AB"/>
    <w:rsid w:val="00C818F8"/>
    <w:rsid w:val="00C8190F"/>
    <w:rsid w:val="00C81BE9"/>
    <w:rsid w:val="00C81D6D"/>
    <w:rsid w:val="00C81FD3"/>
    <w:rsid w:val="00C82252"/>
    <w:rsid w:val="00C8231F"/>
    <w:rsid w:val="00C8237C"/>
    <w:rsid w:val="00C8263A"/>
    <w:rsid w:val="00C826FC"/>
    <w:rsid w:val="00C82796"/>
    <w:rsid w:val="00C82BDF"/>
    <w:rsid w:val="00C82D05"/>
    <w:rsid w:val="00C831D4"/>
    <w:rsid w:val="00C8321B"/>
    <w:rsid w:val="00C834C5"/>
    <w:rsid w:val="00C834E7"/>
    <w:rsid w:val="00C8396F"/>
    <w:rsid w:val="00C83A51"/>
    <w:rsid w:val="00C83A92"/>
    <w:rsid w:val="00C83CE6"/>
    <w:rsid w:val="00C83F87"/>
    <w:rsid w:val="00C8430C"/>
    <w:rsid w:val="00C8455D"/>
    <w:rsid w:val="00C846B0"/>
    <w:rsid w:val="00C84789"/>
    <w:rsid w:val="00C847AE"/>
    <w:rsid w:val="00C8484E"/>
    <w:rsid w:val="00C84E66"/>
    <w:rsid w:val="00C85334"/>
    <w:rsid w:val="00C8550A"/>
    <w:rsid w:val="00C857CC"/>
    <w:rsid w:val="00C85A12"/>
    <w:rsid w:val="00C85A1F"/>
    <w:rsid w:val="00C85A82"/>
    <w:rsid w:val="00C8615C"/>
    <w:rsid w:val="00C86390"/>
    <w:rsid w:val="00C863E0"/>
    <w:rsid w:val="00C86483"/>
    <w:rsid w:val="00C867DC"/>
    <w:rsid w:val="00C868F4"/>
    <w:rsid w:val="00C86C9E"/>
    <w:rsid w:val="00C86DD1"/>
    <w:rsid w:val="00C86EBF"/>
    <w:rsid w:val="00C86EF5"/>
    <w:rsid w:val="00C86FC2"/>
    <w:rsid w:val="00C86FDA"/>
    <w:rsid w:val="00C87248"/>
    <w:rsid w:val="00C87524"/>
    <w:rsid w:val="00C8758B"/>
    <w:rsid w:val="00C876E3"/>
    <w:rsid w:val="00C8779C"/>
    <w:rsid w:val="00C878BA"/>
    <w:rsid w:val="00C878E0"/>
    <w:rsid w:val="00C87B32"/>
    <w:rsid w:val="00C87C31"/>
    <w:rsid w:val="00C87E25"/>
    <w:rsid w:val="00C87E9D"/>
    <w:rsid w:val="00C87F2B"/>
    <w:rsid w:val="00C90CE1"/>
    <w:rsid w:val="00C90DAB"/>
    <w:rsid w:val="00C90DBC"/>
    <w:rsid w:val="00C90EF3"/>
    <w:rsid w:val="00C90F29"/>
    <w:rsid w:val="00C91046"/>
    <w:rsid w:val="00C91553"/>
    <w:rsid w:val="00C91615"/>
    <w:rsid w:val="00C91848"/>
    <w:rsid w:val="00C91AB7"/>
    <w:rsid w:val="00C91C82"/>
    <w:rsid w:val="00C91E05"/>
    <w:rsid w:val="00C91E34"/>
    <w:rsid w:val="00C91E90"/>
    <w:rsid w:val="00C91F10"/>
    <w:rsid w:val="00C92132"/>
    <w:rsid w:val="00C92134"/>
    <w:rsid w:val="00C921FA"/>
    <w:rsid w:val="00C9255B"/>
    <w:rsid w:val="00C9259D"/>
    <w:rsid w:val="00C9283B"/>
    <w:rsid w:val="00C9295A"/>
    <w:rsid w:val="00C92A1F"/>
    <w:rsid w:val="00C92B49"/>
    <w:rsid w:val="00C931E0"/>
    <w:rsid w:val="00C937EA"/>
    <w:rsid w:val="00C93A8D"/>
    <w:rsid w:val="00C93D3E"/>
    <w:rsid w:val="00C93D81"/>
    <w:rsid w:val="00C93EDD"/>
    <w:rsid w:val="00C93FBE"/>
    <w:rsid w:val="00C940D0"/>
    <w:rsid w:val="00C94149"/>
    <w:rsid w:val="00C94332"/>
    <w:rsid w:val="00C9446E"/>
    <w:rsid w:val="00C94541"/>
    <w:rsid w:val="00C94746"/>
    <w:rsid w:val="00C94832"/>
    <w:rsid w:val="00C94C2D"/>
    <w:rsid w:val="00C94F37"/>
    <w:rsid w:val="00C95055"/>
    <w:rsid w:val="00C950ED"/>
    <w:rsid w:val="00C955DB"/>
    <w:rsid w:val="00C95764"/>
    <w:rsid w:val="00C958FD"/>
    <w:rsid w:val="00C95900"/>
    <w:rsid w:val="00C959CF"/>
    <w:rsid w:val="00C95CB1"/>
    <w:rsid w:val="00C95DDD"/>
    <w:rsid w:val="00C95EF5"/>
    <w:rsid w:val="00C95F70"/>
    <w:rsid w:val="00C96307"/>
    <w:rsid w:val="00C964B7"/>
    <w:rsid w:val="00C966EA"/>
    <w:rsid w:val="00C9678E"/>
    <w:rsid w:val="00C96793"/>
    <w:rsid w:val="00C968D1"/>
    <w:rsid w:val="00C96988"/>
    <w:rsid w:val="00C96C12"/>
    <w:rsid w:val="00C96D8A"/>
    <w:rsid w:val="00C9707E"/>
    <w:rsid w:val="00C97531"/>
    <w:rsid w:val="00CA0258"/>
    <w:rsid w:val="00CA0277"/>
    <w:rsid w:val="00CA0543"/>
    <w:rsid w:val="00CA0A33"/>
    <w:rsid w:val="00CA0A8C"/>
    <w:rsid w:val="00CA0AD1"/>
    <w:rsid w:val="00CA0E55"/>
    <w:rsid w:val="00CA1327"/>
    <w:rsid w:val="00CA18E3"/>
    <w:rsid w:val="00CA1A4F"/>
    <w:rsid w:val="00CA1DEB"/>
    <w:rsid w:val="00CA20B8"/>
    <w:rsid w:val="00CA2240"/>
    <w:rsid w:val="00CA2278"/>
    <w:rsid w:val="00CA27C9"/>
    <w:rsid w:val="00CA2D68"/>
    <w:rsid w:val="00CA2EBF"/>
    <w:rsid w:val="00CA2ED0"/>
    <w:rsid w:val="00CA2ED6"/>
    <w:rsid w:val="00CA30A5"/>
    <w:rsid w:val="00CA3285"/>
    <w:rsid w:val="00CA348B"/>
    <w:rsid w:val="00CA3685"/>
    <w:rsid w:val="00CA36C8"/>
    <w:rsid w:val="00CA379D"/>
    <w:rsid w:val="00CA3874"/>
    <w:rsid w:val="00CA3A81"/>
    <w:rsid w:val="00CA4359"/>
    <w:rsid w:val="00CA4FFE"/>
    <w:rsid w:val="00CA522E"/>
    <w:rsid w:val="00CA53F5"/>
    <w:rsid w:val="00CA56D0"/>
    <w:rsid w:val="00CA57EF"/>
    <w:rsid w:val="00CA5832"/>
    <w:rsid w:val="00CA5CDD"/>
    <w:rsid w:val="00CA5CFA"/>
    <w:rsid w:val="00CA5EA8"/>
    <w:rsid w:val="00CA6157"/>
    <w:rsid w:val="00CA6237"/>
    <w:rsid w:val="00CA637C"/>
    <w:rsid w:val="00CA6506"/>
    <w:rsid w:val="00CA6511"/>
    <w:rsid w:val="00CA659B"/>
    <w:rsid w:val="00CA65CC"/>
    <w:rsid w:val="00CA68BD"/>
    <w:rsid w:val="00CA69DC"/>
    <w:rsid w:val="00CA6D54"/>
    <w:rsid w:val="00CA6ED5"/>
    <w:rsid w:val="00CA6F85"/>
    <w:rsid w:val="00CA7940"/>
    <w:rsid w:val="00CA7B88"/>
    <w:rsid w:val="00CA7C34"/>
    <w:rsid w:val="00CA7C87"/>
    <w:rsid w:val="00CA7E51"/>
    <w:rsid w:val="00CA7EE1"/>
    <w:rsid w:val="00CB0010"/>
    <w:rsid w:val="00CB02BF"/>
    <w:rsid w:val="00CB049A"/>
    <w:rsid w:val="00CB07C5"/>
    <w:rsid w:val="00CB0846"/>
    <w:rsid w:val="00CB0A50"/>
    <w:rsid w:val="00CB0AD6"/>
    <w:rsid w:val="00CB0F99"/>
    <w:rsid w:val="00CB12A5"/>
    <w:rsid w:val="00CB1728"/>
    <w:rsid w:val="00CB19BB"/>
    <w:rsid w:val="00CB1B09"/>
    <w:rsid w:val="00CB1B53"/>
    <w:rsid w:val="00CB1E40"/>
    <w:rsid w:val="00CB21B0"/>
    <w:rsid w:val="00CB2AC5"/>
    <w:rsid w:val="00CB3037"/>
    <w:rsid w:val="00CB32A2"/>
    <w:rsid w:val="00CB375E"/>
    <w:rsid w:val="00CB3ADE"/>
    <w:rsid w:val="00CB3AFC"/>
    <w:rsid w:val="00CB3E47"/>
    <w:rsid w:val="00CB3F5B"/>
    <w:rsid w:val="00CB41E2"/>
    <w:rsid w:val="00CB431B"/>
    <w:rsid w:val="00CB43B3"/>
    <w:rsid w:val="00CB446C"/>
    <w:rsid w:val="00CB4705"/>
    <w:rsid w:val="00CB4707"/>
    <w:rsid w:val="00CB473C"/>
    <w:rsid w:val="00CB482E"/>
    <w:rsid w:val="00CB4AE9"/>
    <w:rsid w:val="00CB4B92"/>
    <w:rsid w:val="00CB4C10"/>
    <w:rsid w:val="00CB4E3D"/>
    <w:rsid w:val="00CB4E72"/>
    <w:rsid w:val="00CB52DF"/>
    <w:rsid w:val="00CB53AF"/>
    <w:rsid w:val="00CB53FC"/>
    <w:rsid w:val="00CB5432"/>
    <w:rsid w:val="00CB5C08"/>
    <w:rsid w:val="00CB5CCF"/>
    <w:rsid w:val="00CB5ED8"/>
    <w:rsid w:val="00CB60C7"/>
    <w:rsid w:val="00CB62D8"/>
    <w:rsid w:val="00CB64B4"/>
    <w:rsid w:val="00CB6543"/>
    <w:rsid w:val="00CB65C3"/>
    <w:rsid w:val="00CB67F3"/>
    <w:rsid w:val="00CB6889"/>
    <w:rsid w:val="00CB691D"/>
    <w:rsid w:val="00CB6D31"/>
    <w:rsid w:val="00CB6D9D"/>
    <w:rsid w:val="00CB6F25"/>
    <w:rsid w:val="00CB6F53"/>
    <w:rsid w:val="00CB70DE"/>
    <w:rsid w:val="00CB7349"/>
    <w:rsid w:val="00CB74E1"/>
    <w:rsid w:val="00CB76EB"/>
    <w:rsid w:val="00CB7821"/>
    <w:rsid w:val="00CB78B7"/>
    <w:rsid w:val="00CB79E3"/>
    <w:rsid w:val="00CB7A02"/>
    <w:rsid w:val="00CB7CE6"/>
    <w:rsid w:val="00CC0049"/>
    <w:rsid w:val="00CC006D"/>
    <w:rsid w:val="00CC06A3"/>
    <w:rsid w:val="00CC083B"/>
    <w:rsid w:val="00CC09B3"/>
    <w:rsid w:val="00CC0ACE"/>
    <w:rsid w:val="00CC0CAC"/>
    <w:rsid w:val="00CC0CF0"/>
    <w:rsid w:val="00CC0DF0"/>
    <w:rsid w:val="00CC1451"/>
    <w:rsid w:val="00CC15E1"/>
    <w:rsid w:val="00CC19BF"/>
    <w:rsid w:val="00CC1A73"/>
    <w:rsid w:val="00CC1F57"/>
    <w:rsid w:val="00CC21F7"/>
    <w:rsid w:val="00CC2368"/>
    <w:rsid w:val="00CC247C"/>
    <w:rsid w:val="00CC256F"/>
    <w:rsid w:val="00CC263B"/>
    <w:rsid w:val="00CC2AA5"/>
    <w:rsid w:val="00CC2B59"/>
    <w:rsid w:val="00CC2D74"/>
    <w:rsid w:val="00CC2E01"/>
    <w:rsid w:val="00CC2E94"/>
    <w:rsid w:val="00CC35A0"/>
    <w:rsid w:val="00CC3AA8"/>
    <w:rsid w:val="00CC3B84"/>
    <w:rsid w:val="00CC3C0E"/>
    <w:rsid w:val="00CC3C23"/>
    <w:rsid w:val="00CC3C24"/>
    <w:rsid w:val="00CC3CD3"/>
    <w:rsid w:val="00CC44AF"/>
    <w:rsid w:val="00CC453A"/>
    <w:rsid w:val="00CC4AE0"/>
    <w:rsid w:val="00CC4AF1"/>
    <w:rsid w:val="00CC4CA0"/>
    <w:rsid w:val="00CC50C4"/>
    <w:rsid w:val="00CC5122"/>
    <w:rsid w:val="00CC5562"/>
    <w:rsid w:val="00CC59EB"/>
    <w:rsid w:val="00CC5AC1"/>
    <w:rsid w:val="00CC5E29"/>
    <w:rsid w:val="00CC5F7C"/>
    <w:rsid w:val="00CC614A"/>
    <w:rsid w:val="00CC61B4"/>
    <w:rsid w:val="00CC62EB"/>
    <w:rsid w:val="00CC6356"/>
    <w:rsid w:val="00CC6887"/>
    <w:rsid w:val="00CC69B0"/>
    <w:rsid w:val="00CC6E3B"/>
    <w:rsid w:val="00CC7254"/>
    <w:rsid w:val="00CC73E1"/>
    <w:rsid w:val="00CC7506"/>
    <w:rsid w:val="00CC75D6"/>
    <w:rsid w:val="00CC7665"/>
    <w:rsid w:val="00CC7879"/>
    <w:rsid w:val="00CC7B7B"/>
    <w:rsid w:val="00CC7C5A"/>
    <w:rsid w:val="00CC7CA1"/>
    <w:rsid w:val="00CC7D30"/>
    <w:rsid w:val="00CD022F"/>
    <w:rsid w:val="00CD0258"/>
    <w:rsid w:val="00CD031B"/>
    <w:rsid w:val="00CD04BF"/>
    <w:rsid w:val="00CD0583"/>
    <w:rsid w:val="00CD1070"/>
    <w:rsid w:val="00CD1381"/>
    <w:rsid w:val="00CD1548"/>
    <w:rsid w:val="00CD177A"/>
    <w:rsid w:val="00CD1ADC"/>
    <w:rsid w:val="00CD1AF8"/>
    <w:rsid w:val="00CD1F13"/>
    <w:rsid w:val="00CD2734"/>
    <w:rsid w:val="00CD2735"/>
    <w:rsid w:val="00CD28DD"/>
    <w:rsid w:val="00CD2D59"/>
    <w:rsid w:val="00CD38D0"/>
    <w:rsid w:val="00CD3944"/>
    <w:rsid w:val="00CD39D0"/>
    <w:rsid w:val="00CD3B2C"/>
    <w:rsid w:val="00CD3CF8"/>
    <w:rsid w:val="00CD3DB6"/>
    <w:rsid w:val="00CD3DC2"/>
    <w:rsid w:val="00CD3E37"/>
    <w:rsid w:val="00CD3EB5"/>
    <w:rsid w:val="00CD3F55"/>
    <w:rsid w:val="00CD423B"/>
    <w:rsid w:val="00CD42DB"/>
    <w:rsid w:val="00CD42FF"/>
    <w:rsid w:val="00CD432B"/>
    <w:rsid w:val="00CD43BE"/>
    <w:rsid w:val="00CD4AE5"/>
    <w:rsid w:val="00CD4B95"/>
    <w:rsid w:val="00CD4C3C"/>
    <w:rsid w:val="00CD4CD8"/>
    <w:rsid w:val="00CD5305"/>
    <w:rsid w:val="00CD5882"/>
    <w:rsid w:val="00CD5B3C"/>
    <w:rsid w:val="00CD63EA"/>
    <w:rsid w:val="00CD641E"/>
    <w:rsid w:val="00CD664E"/>
    <w:rsid w:val="00CD6651"/>
    <w:rsid w:val="00CD66BF"/>
    <w:rsid w:val="00CD6BB5"/>
    <w:rsid w:val="00CD6C21"/>
    <w:rsid w:val="00CD6C51"/>
    <w:rsid w:val="00CD6C8B"/>
    <w:rsid w:val="00CD6D3D"/>
    <w:rsid w:val="00CD6DEF"/>
    <w:rsid w:val="00CD7710"/>
    <w:rsid w:val="00CD7760"/>
    <w:rsid w:val="00CD7BB6"/>
    <w:rsid w:val="00CE0190"/>
    <w:rsid w:val="00CE0220"/>
    <w:rsid w:val="00CE04E9"/>
    <w:rsid w:val="00CE0506"/>
    <w:rsid w:val="00CE06BB"/>
    <w:rsid w:val="00CE07EF"/>
    <w:rsid w:val="00CE082C"/>
    <w:rsid w:val="00CE0903"/>
    <w:rsid w:val="00CE0922"/>
    <w:rsid w:val="00CE0CE9"/>
    <w:rsid w:val="00CE0EB8"/>
    <w:rsid w:val="00CE0F64"/>
    <w:rsid w:val="00CE1091"/>
    <w:rsid w:val="00CE12F6"/>
    <w:rsid w:val="00CE14B4"/>
    <w:rsid w:val="00CE1875"/>
    <w:rsid w:val="00CE1E65"/>
    <w:rsid w:val="00CE246D"/>
    <w:rsid w:val="00CE2650"/>
    <w:rsid w:val="00CE28D2"/>
    <w:rsid w:val="00CE2AFF"/>
    <w:rsid w:val="00CE2C80"/>
    <w:rsid w:val="00CE30B0"/>
    <w:rsid w:val="00CE31F0"/>
    <w:rsid w:val="00CE325E"/>
    <w:rsid w:val="00CE3275"/>
    <w:rsid w:val="00CE3575"/>
    <w:rsid w:val="00CE3933"/>
    <w:rsid w:val="00CE39DE"/>
    <w:rsid w:val="00CE3BC4"/>
    <w:rsid w:val="00CE3CFA"/>
    <w:rsid w:val="00CE3D2A"/>
    <w:rsid w:val="00CE3DC2"/>
    <w:rsid w:val="00CE3E76"/>
    <w:rsid w:val="00CE3F87"/>
    <w:rsid w:val="00CE4135"/>
    <w:rsid w:val="00CE436A"/>
    <w:rsid w:val="00CE4415"/>
    <w:rsid w:val="00CE4420"/>
    <w:rsid w:val="00CE4692"/>
    <w:rsid w:val="00CE4CAD"/>
    <w:rsid w:val="00CE52A3"/>
    <w:rsid w:val="00CE5302"/>
    <w:rsid w:val="00CE545A"/>
    <w:rsid w:val="00CE55AF"/>
    <w:rsid w:val="00CE5673"/>
    <w:rsid w:val="00CE56F0"/>
    <w:rsid w:val="00CE594B"/>
    <w:rsid w:val="00CE5AEA"/>
    <w:rsid w:val="00CE605D"/>
    <w:rsid w:val="00CE6344"/>
    <w:rsid w:val="00CE6505"/>
    <w:rsid w:val="00CE668B"/>
    <w:rsid w:val="00CE66BF"/>
    <w:rsid w:val="00CE687A"/>
    <w:rsid w:val="00CE6ACF"/>
    <w:rsid w:val="00CE6B8C"/>
    <w:rsid w:val="00CE6E3C"/>
    <w:rsid w:val="00CE6EE9"/>
    <w:rsid w:val="00CE7184"/>
    <w:rsid w:val="00CE78E4"/>
    <w:rsid w:val="00CE7B10"/>
    <w:rsid w:val="00CE7B2A"/>
    <w:rsid w:val="00CE7ED0"/>
    <w:rsid w:val="00CE7F86"/>
    <w:rsid w:val="00CF0091"/>
    <w:rsid w:val="00CF0377"/>
    <w:rsid w:val="00CF07D7"/>
    <w:rsid w:val="00CF084F"/>
    <w:rsid w:val="00CF08E1"/>
    <w:rsid w:val="00CF0DDE"/>
    <w:rsid w:val="00CF0E6A"/>
    <w:rsid w:val="00CF1717"/>
    <w:rsid w:val="00CF18F9"/>
    <w:rsid w:val="00CF191B"/>
    <w:rsid w:val="00CF1975"/>
    <w:rsid w:val="00CF1A5B"/>
    <w:rsid w:val="00CF1C3B"/>
    <w:rsid w:val="00CF1C6E"/>
    <w:rsid w:val="00CF2175"/>
    <w:rsid w:val="00CF2191"/>
    <w:rsid w:val="00CF2456"/>
    <w:rsid w:val="00CF2C97"/>
    <w:rsid w:val="00CF2D8B"/>
    <w:rsid w:val="00CF3084"/>
    <w:rsid w:val="00CF3364"/>
    <w:rsid w:val="00CF3709"/>
    <w:rsid w:val="00CF3769"/>
    <w:rsid w:val="00CF3C2E"/>
    <w:rsid w:val="00CF3D03"/>
    <w:rsid w:val="00CF3E44"/>
    <w:rsid w:val="00CF3E66"/>
    <w:rsid w:val="00CF4007"/>
    <w:rsid w:val="00CF4010"/>
    <w:rsid w:val="00CF4102"/>
    <w:rsid w:val="00CF4153"/>
    <w:rsid w:val="00CF46F0"/>
    <w:rsid w:val="00CF5161"/>
    <w:rsid w:val="00CF55EF"/>
    <w:rsid w:val="00CF5617"/>
    <w:rsid w:val="00CF5A8D"/>
    <w:rsid w:val="00CF5B7B"/>
    <w:rsid w:val="00CF5FDC"/>
    <w:rsid w:val="00CF6488"/>
    <w:rsid w:val="00CF660E"/>
    <w:rsid w:val="00CF6A85"/>
    <w:rsid w:val="00CF6AA0"/>
    <w:rsid w:val="00CF6C33"/>
    <w:rsid w:val="00CF6CB9"/>
    <w:rsid w:val="00CF6DEA"/>
    <w:rsid w:val="00CF6F81"/>
    <w:rsid w:val="00CF7221"/>
    <w:rsid w:val="00CF7382"/>
    <w:rsid w:val="00CF73D9"/>
    <w:rsid w:val="00CF742B"/>
    <w:rsid w:val="00CF7579"/>
    <w:rsid w:val="00CF75CA"/>
    <w:rsid w:val="00CF764A"/>
    <w:rsid w:val="00CF7699"/>
    <w:rsid w:val="00CF7838"/>
    <w:rsid w:val="00CF7883"/>
    <w:rsid w:val="00CF7CBF"/>
    <w:rsid w:val="00D00027"/>
    <w:rsid w:val="00D0044F"/>
    <w:rsid w:val="00D00455"/>
    <w:rsid w:val="00D005B9"/>
    <w:rsid w:val="00D005EE"/>
    <w:rsid w:val="00D006F8"/>
    <w:rsid w:val="00D007BD"/>
    <w:rsid w:val="00D009A4"/>
    <w:rsid w:val="00D00C7F"/>
    <w:rsid w:val="00D00DA1"/>
    <w:rsid w:val="00D01142"/>
    <w:rsid w:val="00D013A9"/>
    <w:rsid w:val="00D016EE"/>
    <w:rsid w:val="00D01864"/>
    <w:rsid w:val="00D018A4"/>
    <w:rsid w:val="00D018C4"/>
    <w:rsid w:val="00D01A10"/>
    <w:rsid w:val="00D01F01"/>
    <w:rsid w:val="00D01F29"/>
    <w:rsid w:val="00D020D0"/>
    <w:rsid w:val="00D02225"/>
    <w:rsid w:val="00D0226D"/>
    <w:rsid w:val="00D02337"/>
    <w:rsid w:val="00D02362"/>
    <w:rsid w:val="00D02528"/>
    <w:rsid w:val="00D0252B"/>
    <w:rsid w:val="00D026A0"/>
    <w:rsid w:val="00D026AA"/>
    <w:rsid w:val="00D02714"/>
    <w:rsid w:val="00D02C6F"/>
    <w:rsid w:val="00D02ED3"/>
    <w:rsid w:val="00D02EE8"/>
    <w:rsid w:val="00D02FAF"/>
    <w:rsid w:val="00D03108"/>
    <w:rsid w:val="00D0317E"/>
    <w:rsid w:val="00D031E1"/>
    <w:rsid w:val="00D03398"/>
    <w:rsid w:val="00D03402"/>
    <w:rsid w:val="00D0344E"/>
    <w:rsid w:val="00D034AF"/>
    <w:rsid w:val="00D03519"/>
    <w:rsid w:val="00D03583"/>
    <w:rsid w:val="00D035BB"/>
    <w:rsid w:val="00D03631"/>
    <w:rsid w:val="00D03878"/>
    <w:rsid w:val="00D038B0"/>
    <w:rsid w:val="00D03957"/>
    <w:rsid w:val="00D03C3B"/>
    <w:rsid w:val="00D040DD"/>
    <w:rsid w:val="00D040E7"/>
    <w:rsid w:val="00D041B5"/>
    <w:rsid w:val="00D04319"/>
    <w:rsid w:val="00D045B1"/>
    <w:rsid w:val="00D049C8"/>
    <w:rsid w:val="00D050BA"/>
    <w:rsid w:val="00D05233"/>
    <w:rsid w:val="00D05609"/>
    <w:rsid w:val="00D0564B"/>
    <w:rsid w:val="00D056EC"/>
    <w:rsid w:val="00D0583C"/>
    <w:rsid w:val="00D058B2"/>
    <w:rsid w:val="00D059BE"/>
    <w:rsid w:val="00D05F33"/>
    <w:rsid w:val="00D05FC9"/>
    <w:rsid w:val="00D061B4"/>
    <w:rsid w:val="00D061FB"/>
    <w:rsid w:val="00D0698C"/>
    <w:rsid w:val="00D06F22"/>
    <w:rsid w:val="00D06FE3"/>
    <w:rsid w:val="00D07267"/>
    <w:rsid w:val="00D0734B"/>
    <w:rsid w:val="00D07623"/>
    <w:rsid w:val="00D07636"/>
    <w:rsid w:val="00D079F4"/>
    <w:rsid w:val="00D07A51"/>
    <w:rsid w:val="00D07A6A"/>
    <w:rsid w:val="00D07B36"/>
    <w:rsid w:val="00D07CC2"/>
    <w:rsid w:val="00D07E79"/>
    <w:rsid w:val="00D07F20"/>
    <w:rsid w:val="00D10224"/>
    <w:rsid w:val="00D103C0"/>
    <w:rsid w:val="00D1044B"/>
    <w:rsid w:val="00D104CC"/>
    <w:rsid w:val="00D10746"/>
    <w:rsid w:val="00D10A93"/>
    <w:rsid w:val="00D10CF9"/>
    <w:rsid w:val="00D11271"/>
    <w:rsid w:val="00D113C1"/>
    <w:rsid w:val="00D115A0"/>
    <w:rsid w:val="00D11610"/>
    <w:rsid w:val="00D11ADB"/>
    <w:rsid w:val="00D11B75"/>
    <w:rsid w:val="00D11BAE"/>
    <w:rsid w:val="00D11D38"/>
    <w:rsid w:val="00D12594"/>
    <w:rsid w:val="00D126AF"/>
    <w:rsid w:val="00D12A5E"/>
    <w:rsid w:val="00D12B87"/>
    <w:rsid w:val="00D13129"/>
    <w:rsid w:val="00D13233"/>
    <w:rsid w:val="00D1332A"/>
    <w:rsid w:val="00D13499"/>
    <w:rsid w:val="00D13541"/>
    <w:rsid w:val="00D143F2"/>
    <w:rsid w:val="00D14426"/>
    <w:rsid w:val="00D1463C"/>
    <w:rsid w:val="00D148D4"/>
    <w:rsid w:val="00D14BD7"/>
    <w:rsid w:val="00D14D2C"/>
    <w:rsid w:val="00D14D31"/>
    <w:rsid w:val="00D14E6B"/>
    <w:rsid w:val="00D1510C"/>
    <w:rsid w:val="00D15185"/>
    <w:rsid w:val="00D15370"/>
    <w:rsid w:val="00D1538E"/>
    <w:rsid w:val="00D15557"/>
    <w:rsid w:val="00D155B9"/>
    <w:rsid w:val="00D15C71"/>
    <w:rsid w:val="00D15F12"/>
    <w:rsid w:val="00D1611F"/>
    <w:rsid w:val="00D16536"/>
    <w:rsid w:val="00D165A8"/>
    <w:rsid w:val="00D165BD"/>
    <w:rsid w:val="00D1664B"/>
    <w:rsid w:val="00D1676A"/>
    <w:rsid w:val="00D16B4E"/>
    <w:rsid w:val="00D16BBE"/>
    <w:rsid w:val="00D1725F"/>
    <w:rsid w:val="00D172FB"/>
    <w:rsid w:val="00D17613"/>
    <w:rsid w:val="00D1777D"/>
    <w:rsid w:val="00D179DE"/>
    <w:rsid w:val="00D17ADB"/>
    <w:rsid w:val="00D17B36"/>
    <w:rsid w:val="00D17D37"/>
    <w:rsid w:val="00D17E8B"/>
    <w:rsid w:val="00D17EBF"/>
    <w:rsid w:val="00D20129"/>
    <w:rsid w:val="00D201C5"/>
    <w:rsid w:val="00D2029E"/>
    <w:rsid w:val="00D203B1"/>
    <w:rsid w:val="00D20655"/>
    <w:rsid w:val="00D2066B"/>
    <w:rsid w:val="00D206AF"/>
    <w:rsid w:val="00D20C33"/>
    <w:rsid w:val="00D2108B"/>
    <w:rsid w:val="00D210B0"/>
    <w:rsid w:val="00D21122"/>
    <w:rsid w:val="00D211C3"/>
    <w:rsid w:val="00D21537"/>
    <w:rsid w:val="00D217DF"/>
    <w:rsid w:val="00D218A0"/>
    <w:rsid w:val="00D21BBB"/>
    <w:rsid w:val="00D21C67"/>
    <w:rsid w:val="00D220BB"/>
    <w:rsid w:val="00D2237A"/>
    <w:rsid w:val="00D225D9"/>
    <w:rsid w:val="00D226E1"/>
    <w:rsid w:val="00D228B4"/>
    <w:rsid w:val="00D22928"/>
    <w:rsid w:val="00D229D5"/>
    <w:rsid w:val="00D22D9D"/>
    <w:rsid w:val="00D2311B"/>
    <w:rsid w:val="00D231B9"/>
    <w:rsid w:val="00D232AA"/>
    <w:rsid w:val="00D233AE"/>
    <w:rsid w:val="00D233F4"/>
    <w:rsid w:val="00D23422"/>
    <w:rsid w:val="00D23441"/>
    <w:rsid w:val="00D236B9"/>
    <w:rsid w:val="00D238AD"/>
    <w:rsid w:val="00D238E5"/>
    <w:rsid w:val="00D23C34"/>
    <w:rsid w:val="00D24079"/>
    <w:rsid w:val="00D24393"/>
    <w:rsid w:val="00D24403"/>
    <w:rsid w:val="00D244A3"/>
    <w:rsid w:val="00D2474C"/>
    <w:rsid w:val="00D24781"/>
    <w:rsid w:val="00D24A4C"/>
    <w:rsid w:val="00D24AA7"/>
    <w:rsid w:val="00D24AFE"/>
    <w:rsid w:val="00D2523B"/>
    <w:rsid w:val="00D25577"/>
    <w:rsid w:val="00D2572E"/>
    <w:rsid w:val="00D2584C"/>
    <w:rsid w:val="00D2591A"/>
    <w:rsid w:val="00D2594D"/>
    <w:rsid w:val="00D259C1"/>
    <w:rsid w:val="00D25AFD"/>
    <w:rsid w:val="00D25C14"/>
    <w:rsid w:val="00D25C2F"/>
    <w:rsid w:val="00D25E20"/>
    <w:rsid w:val="00D25E64"/>
    <w:rsid w:val="00D26136"/>
    <w:rsid w:val="00D262C5"/>
    <w:rsid w:val="00D2639C"/>
    <w:rsid w:val="00D2640B"/>
    <w:rsid w:val="00D26475"/>
    <w:rsid w:val="00D2669E"/>
    <w:rsid w:val="00D2677E"/>
    <w:rsid w:val="00D26BC5"/>
    <w:rsid w:val="00D26F0B"/>
    <w:rsid w:val="00D27064"/>
    <w:rsid w:val="00D27711"/>
    <w:rsid w:val="00D278AD"/>
    <w:rsid w:val="00D27A42"/>
    <w:rsid w:val="00D3018B"/>
    <w:rsid w:val="00D3022D"/>
    <w:rsid w:val="00D3025D"/>
    <w:rsid w:val="00D303D8"/>
    <w:rsid w:val="00D30649"/>
    <w:rsid w:val="00D306BE"/>
    <w:rsid w:val="00D30806"/>
    <w:rsid w:val="00D308E8"/>
    <w:rsid w:val="00D309C7"/>
    <w:rsid w:val="00D30E1B"/>
    <w:rsid w:val="00D30FCA"/>
    <w:rsid w:val="00D31284"/>
    <w:rsid w:val="00D3141C"/>
    <w:rsid w:val="00D31437"/>
    <w:rsid w:val="00D316C3"/>
    <w:rsid w:val="00D31B19"/>
    <w:rsid w:val="00D31C8E"/>
    <w:rsid w:val="00D31DD1"/>
    <w:rsid w:val="00D31E51"/>
    <w:rsid w:val="00D31F7C"/>
    <w:rsid w:val="00D320ED"/>
    <w:rsid w:val="00D323BB"/>
    <w:rsid w:val="00D3265D"/>
    <w:rsid w:val="00D3280A"/>
    <w:rsid w:val="00D32DCD"/>
    <w:rsid w:val="00D33011"/>
    <w:rsid w:val="00D330D2"/>
    <w:rsid w:val="00D33424"/>
    <w:rsid w:val="00D339F5"/>
    <w:rsid w:val="00D33AB7"/>
    <w:rsid w:val="00D33B06"/>
    <w:rsid w:val="00D33B76"/>
    <w:rsid w:val="00D33B9C"/>
    <w:rsid w:val="00D33C7E"/>
    <w:rsid w:val="00D33D41"/>
    <w:rsid w:val="00D33E62"/>
    <w:rsid w:val="00D33F8A"/>
    <w:rsid w:val="00D343FF"/>
    <w:rsid w:val="00D34743"/>
    <w:rsid w:val="00D347FC"/>
    <w:rsid w:val="00D34956"/>
    <w:rsid w:val="00D34A31"/>
    <w:rsid w:val="00D34A71"/>
    <w:rsid w:val="00D34AC7"/>
    <w:rsid w:val="00D34D77"/>
    <w:rsid w:val="00D34EF0"/>
    <w:rsid w:val="00D35956"/>
    <w:rsid w:val="00D35A67"/>
    <w:rsid w:val="00D3622B"/>
    <w:rsid w:val="00D364F7"/>
    <w:rsid w:val="00D36A70"/>
    <w:rsid w:val="00D36D41"/>
    <w:rsid w:val="00D375B4"/>
    <w:rsid w:val="00D3767F"/>
    <w:rsid w:val="00D37717"/>
    <w:rsid w:val="00D37AA6"/>
    <w:rsid w:val="00D40111"/>
    <w:rsid w:val="00D4011E"/>
    <w:rsid w:val="00D40166"/>
    <w:rsid w:val="00D4021F"/>
    <w:rsid w:val="00D40538"/>
    <w:rsid w:val="00D40779"/>
    <w:rsid w:val="00D408CE"/>
    <w:rsid w:val="00D40A99"/>
    <w:rsid w:val="00D40B83"/>
    <w:rsid w:val="00D40CBF"/>
    <w:rsid w:val="00D41EB8"/>
    <w:rsid w:val="00D426A5"/>
    <w:rsid w:val="00D4290E"/>
    <w:rsid w:val="00D42983"/>
    <w:rsid w:val="00D42B4D"/>
    <w:rsid w:val="00D43153"/>
    <w:rsid w:val="00D4333D"/>
    <w:rsid w:val="00D434DA"/>
    <w:rsid w:val="00D43658"/>
    <w:rsid w:val="00D4393F"/>
    <w:rsid w:val="00D43B1F"/>
    <w:rsid w:val="00D43BC3"/>
    <w:rsid w:val="00D43F5B"/>
    <w:rsid w:val="00D4406D"/>
    <w:rsid w:val="00D44114"/>
    <w:rsid w:val="00D447FF"/>
    <w:rsid w:val="00D448AA"/>
    <w:rsid w:val="00D44942"/>
    <w:rsid w:val="00D4498F"/>
    <w:rsid w:val="00D449D6"/>
    <w:rsid w:val="00D44E40"/>
    <w:rsid w:val="00D44FF7"/>
    <w:rsid w:val="00D451BD"/>
    <w:rsid w:val="00D45298"/>
    <w:rsid w:val="00D4541B"/>
    <w:rsid w:val="00D45442"/>
    <w:rsid w:val="00D45AC9"/>
    <w:rsid w:val="00D45E1A"/>
    <w:rsid w:val="00D461FE"/>
    <w:rsid w:val="00D462D2"/>
    <w:rsid w:val="00D467B5"/>
    <w:rsid w:val="00D46B18"/>
    <w:rsid w:val="00D46D69"/>
    <w:rsid w:val="00D46D75"/>
    <w:rsid w:val="00D46E23"/>
    <w:rsid w:val="00D46F77"/>
    <w:rsid w:val="00D46F98"/>
    <w:rsid w:val="00D47136"/>
    <w:rsid w:val="00D47231"/>
    <w:rsid w:val="00D47309"/>
    <w:rsid w:val="00D475E2"/>
    <w:rsid w:val="00D47716"/>
    <w:rsid w:val="00D477CF"/>
    <w:rsid w:val="00D47A30"/>
    <w:rsid w:val="00D47BD6"/>
    <w:rsid w:val="00D47CDE"/>
    <w:rsid w:val="00D47FEF"/>
    <w:rsid w:val="00D502D3"/>
    <w:rsid w:val="00D504C0"/>
    <w:rsid w:val="00D50552"/>
    <w:rsid w:val="00D50564"/>
    <w:rsid w:val="00D50FF9"/>
    <w:rsid w:val="00D5158A"/>
    <w:rsid w:val="00D51623"/>
    <w:rsid w:val="00D51657"/>
    <w:rsid w:val="00D5185B"/>
    <w:rsid w:val="00D51867"/>
    <w:rsid w:val="00D51876"/>
    <w:rsid w:val="00D51ACF"/>
    <w:rsid w:val="00D51C04"/>
    <w:rsid w:val="00D51CE7"/>
    <w:rsid w:val="00D51F5D"/>
    <w:rsid w:val="00D5206C"/>
    <w:rsid w:val="00D520F4"/>
    <w:rsid w:val="00D52149"/>
    <w:rsid w:val="00D521EF"/>
    <w:rsid w:val="00D52272"/>
    <w:rsid w:val="00D5253A"/>
    <w:rsid w:val="00D526D0"/>
    <w:rsid w:val="00D52845"/>
    <w:rsid w:val="00D52E7B"/>
    <w:rsid w:val="00D53079"/>
    <w:rsid w:val="00D5359C"/>
    <w:rsid w:val="00D53CF5"/>
    <w:rsid w:val="00D53DF7"/>
    <w:rsid w:val="00D53E99"/>
    <w:rsid w:val="00D53F53"/>
    <w:rsid w:val="00D53FF4"/>
    <w:rsid w:val="00D54236"/>
    <w:rsid w:val="00D54285"/>
    <w:rsid w:val="00D5489A"/>
    <w:rsid w:val="00D548D5"/>
    <w:rsid w:val="00D548E2"/>
    <w:rsid w:val="00D549D1"/>
    <w:rsid w:val="00D54B7F"/>
    <w:rsid w:val="00D54C1E"/>
    <w:rsid w:val="00D54D2D"/>
    <w:rsid w:val="00D54E39"/>
    <w:rsid w:val="00D54F3D"/>
    <w:rsid w:val="00D54F90"/>
    <w:rsid w:val="00D54FD2"/>
    <w:rsid w:val="00D55013"/>
    <w:rsid w:val="00D556EF"/>
    <w:rsid w:val="00D55748"/>
    <w:rsid w:val="00D5605D"/>
    <w:rsid w:val="00D56184"/>
    <w:rsid w:val="00D56258"/>
    <w:rsid w:val="00D56362"/>
    <w:rsid w:val="00D563C5"/>
    <w:rsid w:val="00D56566"/>
    <w:rsid w:val="00D565E1"/>
    <w:rsid w:val="00D566C2"/>
    <w:rsid w:val="00D56932"/>
    <w:rsid w:val="00D56A44"/>
    <w:rsid w:val="00D56FC8"/>
    <w:rsid w:val="00D5706A"/>
    <w:rsid w:val="00D57100"/>
    <w:rsid w:val="00D571C2"/>
    <w:rsid w:val="00D572ED"/>
    <w:rsid w:val="00D574AA"/>
    <w:rsid w:val="00D5766D"/>
    <w:rsid w:val="00D576D4"/>
    <w:rsid w:val="00D576D9"/>
    <w:rsid w:val="00D57723"/>
    <w:rsid w:val="00D57C6F"/>
    <w:rsid w:val="00D57D26"/>
    <w:rsid w:val="00D57FDC"/>
    <w:rsid w:val="00D60061"/>
    <w:rsid w:val="00D600DF"/>
    <w:rsid w:val="00D60345"/>
    <w:rsid w:val="00D61166"/>
    <w:rsid w:val="00D615E2"/>
    <w:rsid w:val="00D61630"/>
    <w:rsid w:val="00D619FB"/>
    <w:rsid w:val="00D61A05"/>
    <w:rsid w:val="00D61A31"/>
    <w:rsid w:val="00D61F96"/>
    <w:rsid w:val="00D620D6"/>
    <w:rsid w:val="00D62353"/>
    <w:rsid w:val="00D625E1"/>
    <w:rsid w:val="00D62663"/>
    <w:rsid w:val="00D62734"/>
    <w:rsid w:val="00D62B4B"/>
    <w:rsid w:val="00D62CB0"/>
    <w:rsid w:val="00D62E09"/>
    <w:rsid w:val="00D63091"/>
    <w:rsid w:val="00D630C3"/>
    <w:rsid w:val="00D63320"/>
    <w:rsid w:val="00D6336E"/>
    <w:rsid w:val="00D634D1"/>
    <w:rsid w:val="00D63784"/>
    <w:rsid w:val="00D63C91"/>
    <w:rsid w:val="00D63CEE"/>
    <w:rsid w:val="00D63EA5"/>
    <w:rsid w:val="00D64013"/>
    <w:rsid w:val="00D64095"/>
    <w:rsid w:val="00D64188"/>
    <w:rsid w:val="00D6422B"/>
    <w:rsid w:val="00D646F9"/>
    <w:rsid w:val="00D649F3"/>
    <w:rsid w:val="00D64ACF"/>
    <w:rsid w:val="00D66214"/>
    <w:rsid w:val="00D66379"/>
    <w:rsid w:val="00D6695E"/>
    <w:rsid w:val="00D66A48"/>
    <w:rsid w:val="00D66E22"/>
    <w:rsid w:val="00D66F60"/>
    <w:rsid w:val="00D670FD"/>
    <w:rsid w:val="00D6713E"/>
    <w:rsid w:val="00D672E3"/>
    <w:rsid w:val="00D6740E"/>
    <w:rsid w:val="00D675C4"/>
    <w:rsid w:val="00D675D9"/>
    <w:rsid w:val="00D676F2"/>
    <w:rsid w:val="00D676FE"/>
    <w:rsid w:val="00D67A2E"/>
    <w:rsid w:val="00D67A55"/>
    <w:rsid w:val="00D67ECB"/>
    <w:rsid w:val="00D702CD"/>
    <w:rsid w:val="00D7039D"/>
    <w:rsid w:val="00D70593"/>
    <w:rsid w:val="00D705EB"/>
    <w:rsid w:val="00D70671"/>
    <w:rsid w:val="00D70AE7"/>
    <w:rsid w:val="00D70AFE"/>
    <w:rsid w:val="00D70B2C"/>
    <w:rsid w:val="00D70C1D"/>
    <w:rsid w:val="00D70C87"/>
    <w:rsid w:val="00D70E63"/>
    <w:rsid w:val="00D7110C"/>
    <w:rsid w:val="00D711F6"/>
    <w:rsid w:val="00D712CA"/>
    <w:rsid w:val="00D713D6"/>
    <w:rsid w:val="00D72475"/>
    <w:rsid w:val="00D72676"/>
    <w:rsid w:val="00D72A89"/>
    <w:rsid w:val="00D72BFC"/>
    <w:rsid w:val="00D72DF4"/>
    <w:rsid w:val="00D72E7A"/>
    <w:rsid w:val="00D72F18"/>
    <w:rsid w:val="00D72F19"/>
    <w:rsid w:val="00D72F4B"/>
    <w:rsid w:val="00D73034"/>
    <w:rsid w:val="00D73181"/>
    <w:rsid w:val="00D73228"/>
    <w:rsid w:val="00D7378A"/>
    <w:rsid w:val="00D737E9"/>
    <w:rsid w:val="00D73B31"/>
    <w:rsid w:val="00D73FEB"/>
    <w:rsid w:val="00D742D1"/>
    <w:rsid w:val="00D743DB"/>
    <w:rsid w:val="00D744FC"/>
    <w:rsid w:val="00D745E8"/>
    <w:rsid w:val="00D74610"/>
    <w:rsid w:val="00D74693"/>
    <w:rsid w:val="00D74877"/>
    <w:rsid w:val="00D74CEA"/>
    <w:rsid w:val="00D74D13"/>
    <w:rsid w:val="00D74D8C"/>
    <w:rsid w:val="00D74E04"/>
    <w:rsid w:val="00D74E22"/>
    <w:rsid w:val="00D74F65"/>
    <w:rsid w:val="00D750E5"/>
    <w:rsid w:val="00D75119"/>
    <w:rsid w:val="00D751C3"/>
    <w:rsid w:val="00D75642"/>
    <w:rsid w:val="00D75716"/>
    <w:rsid w:val="00D75795"/>
    <w:rsid w:val="00D75819"/>
    <w:rsid w:val="00D758A4"/>
    <w:rsid w:val="00D75BB6"/>
    <w:rsid w:val="00D75C2F"/>
    <w:rsid w:val="00D75DEA"/>
    <w:rsid w:val="00D764D9"/>
    <w:rsid w:val="00D766F9"/>
    <w:rsid w:val="00D768B7"/>
    <w:rsid w:val="00D76942"/>
    <w:rsid w:val="00D76AD7"/>
    <w:rsid w:val="00D76D45"/>
    <w:rsid w:val="00D76E1D"/>
    <w:rsid w:val="00D77617"/>
    <w:rsid w:val="00D77626"/>
    <w:rsid w:val="00D77916"/>
    <w:rsid w:val="00D77B90"/>
    <w:rsid w:val="00D77F77"/>
    <w:rsid w:val="00D8017A"/>
    <w:rsid w:val="00D8083D"/>
    <w:rsid w:val="00D809A2"/>
    <w:rsid w:val="00D80BD3"/>
    <w:rsid w:val="00D80DE4"/>
    <w:rsid w:val="00D80EB1"/>
    <w:rsid w:val="00D81123"/>
    <w:rsid w:val="00D812D5"/>
    <w:rsid w:val="00D81422"/>
    <w:rsid w:val="00D81512"/>
    <w:rsid w:val="00D815BD"/>
    <w:rsid w:val="00D815F0"/>
    <w:rsid w:val="00D81BB3"/>
    <w:rsid w:val="00D81F3F"/>
    <w:rsid w:val="00D8203F"/>
    <w:rsid w:val="00D8204C"/>
    <w:rsid w:val="00D823F3"/>
    <w:rsid w:val="00D82913"/>
    <w:rsid w:val="00D82DFF"/>
    <w:rsid w:val="00D8306D"/>
    <w:rsid w:val="00D83147"/>
    <w:rsid w:val="00D835BE"/>
    <w:rsid w:val="00D835FA"/>
    <w:rsid w:val="00D83653"/>
    <w:rsid w:val="00D8368D"/>
    <w:rsid w:val="00D8381C"/>
    <w:rsid w:val="00D83A14"/>
    <w:rsid w:val="00D83CD7"/>
    <w:rsid w:val="00D841B7"/>
    <w:rsid w:val="00D8435C"/>
    <w:rsid w:val="00D84B6E"/>
    <w:rsid w:val="00D84FE7"/>
    <w:rsid w:val="00D8504B"/>
    <w:rsid w:val="00D85172"/>
    <w:rsid w:val="00D85248"/>
    <w:rsid w:val="00D855AF"/>
    <w:rsid w:val="00D858B2"/>
    <w:rsid w:val="00D85A3C"/>
    <w:rsid w:val="00D85C6D"/>
    <w:rsid w:val="00D85E07"/>
    <w:rsid w:val="00D85E50"/>
    <w:rsid w:val="00D85E6E"/>
    <w:rsid w:val="00D860ED"/>
    <w:rsid w:val="00D86182"/>
    <w:rsid w:val="00D86371"/>
    <w:rsid w:val="00D86470"/>
    <w:rsid w:val="00D86B21"/>
    <w:rsid w:val="00D86CB5"/>
    <w:rsid w:val="00D86FA9"/>
    <w:rsid w:val="00D870B8"/>
    <w:rsid w:val="00D87617"/>
    <w:rsid w:val="00D876B9"/>
    <w:rsid w:val="00D901D6"/>
    <w:rsid w:val="00D90353"/>
    <w:rsid w:val="00D903EE"/>
    <w:rsid w:val="00D905BB"/>
    <w:rsid w:val="00D90727"/>
    <w:rsid w:val="00D9095E"/>
    <w:rsid w:val="00D90994"/>
    <w:rsid w:val="00D90C54"/>
    <w:rsid w:val="00D90D15"/>
    <w:rsid w:val="00D90E66"/>
    <w:rsid w:val="00D90F2B"/>
    <w:rsid w:val="00D91181"/>
    <w:rsid w:val="00D9179F"/>
    <w:rsid w:val="00D91A71"/>
    <w:rsid w:val="00D91B36"/>
    <w:rsid w:val="00D91BD8"/>
    <w:rsid w:val="00D92209"/>
    <w:rsid w:val="00D922FD"/>
    <w:rsid w:val="00D92491"/>
    <w:rsid w:val="00D926F3"/>
    <w:rsid w:val="00D93285"/>
    <w:rsid w:val="00D9347F"/>
    <w:rsid w:val="00D93819"/>
    <w:rsid w:val="00D93957"/>
    <w:rsid w:val="00D93A04"/>
    <w:rsid w:val="00D93FA3"/>
    <w:rsid w:val="00D94207"/>
    <w:rsid w:val="00D9447B"/>
    <w:rsid w:val="00D94C83"/>
    <w:rsid w:val="00D94E20"/>
    <w:rsid w:val="00D952F7"/>
    <w:rsid w:val="00D9547E"/>
    <w:rsid w:val="00D956D4"/>
    <w:rsid w:val="00D95780"/>
    <w:rsid w:val="00D95877"/>
    <w:rsid w:val="00D95A13"/>
    <w:rsid w:val="00D95A9A"/>
    <w:rsid w:val="00D95BD9"/>
    <w:rsid w:val="00D95C24"/>
    <w:rsid w:val="00D95F0E"/>
    <w:rsid w:val="00D9610F"/>
    <w:rsid w:val="00D96B33"/>
    <w:rsid w:val="00D96B98"/>
    <w:rsid w:val="00D96C71"/>
    <w:rsid w:val="00D96E45"/>
    <w:rsid w:val="00D96E9A"/>
    <w:rsid w:val="00D9706C"/>
    <w:rsid w:val="00D970CD"/>
    <w:rsid w:val="00D9761B"/>
    <w:rsid w:val="00D9767B"/>
    <w:rsid w:val="00D976F8"/>
    <w:rsid w:val="00D97FAC"/>
    <w:rsid w:val="00DA0111"/>
    <w:rsid w:val="00DA021F"/>
    <w:rsid w:val="00DA03E0"/>
    <w:rsid w:val="00DA060E"/>
    <w:rsid w:val="00DA082D"/>
    <w:rsid w:val="00DA0E81"/>
    <w:rsid w:val="00DA0EFB"/>
    <w:rsid w:val="00DA1327"/>
    <w:rsid w:val="00DA142D"/>
    <w:rsid w:val="00DA15D8"/>
    <w:rsid w:val="00DA15F4"/>
    <w:rsid w:val="00DA16A3"/>
    <w:rsid w:val="00DA18B4"/>
    <w:rsid w:val="00DA18E7"/>
    <w:rsid w:val="00DA1978"/>
    <w:rsid w:val="00DA19F9"/>
    <w:rsid w:val="00DA1AAC"/>
    <w:rsid w:val="00DA1B86"/>
    <w:rsid w:val="00DA1F40"/>
    <w:rsid w:val="00DA2329"/>
    <w:rsid w:val="00DA2883"/>
    <w:rsid w:val="00DA2C39"/>
    <w:rsid w:val="00DA3581"/>
    <w:rsid w:val="00DA3701"/>
    <w:rsid w:val="00DA3786"/>
    <w:rsid w:val="00DA3893"/>
    <w:rsid w:val="00DA396B"/>
    <w:rsid w:val="00DA3BB3"/>
    <w:rsid w:val="00DA3E79"/>
    <w:rsid w:val="00DA4093"/>
    <w:rsid w:val="00DA4193"/>
    <w:rsid w:val="00DA428F"/>
    <w:rsid w:val="00DA4504"/>
    <w:rsid w:val="00DA471A"/>
    <w:rsid w:val="00DA49CB"/>
    <w:rsid w:val="00DA4C05"/>
    <w:rsid w:val="00DA4D3A"/>
    <w:rsid w:val="00DA4E8F"/>
    <w:rsid w:val="00DA5029"/>
    <w:rsid w:val="00DA5078"/>
    <w:rsid w:val="00DA5300"/>
    <w:rsid w:val="00DA5325"/>
    <w:rsid w:val="00DA5676"/>
    <w:rsid w:val="00DA5AA8"/>
    <w:rsid w:val="00DA5EF2"/>
    <w:rsid w:val="00DA5FD4"/>
    <w:rsid w:val="00DA60BF"/>
    <w:rsid w:val="00DA654E"/>
    <w:rsid w:val="00DA68F8"/>
    <w:rsid w:val="00DA6B77"/>
    <w:rsid w:val="00DA6BB5"/>
    <w:rsid w:val="00DA6C71"/>
    <w:rsid w:val="00DA6DD9"/>
    <w:rsid w:val="00DA6DFE"/>
    <w:rsid w:val="00DA6E1A"/>
    <w:rsid w:val="00DA701B"/>
    <w:rsid w:val="00DA7158"/>
    <w:rsid w:val="00DA7408"/>
    <w:rsid w:val="00DA75A2"/>
    <w:rsid w:val="00DA78B8"/>
    <w:rsid w:val="00DA78C8"/>
    <w:rsid w:val="00DA78CC"/>
    <w:rsid w:val="00DA7B3D"/>
    <w:rsid w:val="00DA7BBE"/>
    <w:rsid w:val="00DA7D61"/>
    <w:rsid w:val="00DB002F"/>
    <w:rsid w:val="00DB0630"/>
    <w:rsid w:val="00DB0936"/>
    <w:rsid w:val="00DB0947"/>
    <w:rsid w:val="00DB15A1"/>
    <w:rsid w:val="00DB1778"/>
    <w:rsid w:val="00DB19E2"/>
    <w:rsid w:val="00DB19EC"/>
    <w:rsid w:val="00DB1AC3"/>
    <w:rsid w:val="00DB1C4B"/>
    <w:rsid w:val="00DB1C78"/>
    <w:rsid w:val="00DB1DDD"/>
    <w:rsid w:val="00DB2258"/>
    <w:rsid w:val="00DB22BE"/>
    <w:rsid w:val="00DB2380"/>
    <w:rsid w:val="00DB239D"/>
    <w:rsid w:val="00DB26DC"/>
    <w:rsid w:val="00DB2895"/>
    <w:rsid w:val="00DB2AF4"/>
    <w:rsid w:val="00DB2B49"/>
    <w:rsid w:val="00DB2B7A"/>
    <w:rsid w:val="00DB2CF6"/>
    <w:rsid w:val="00DB306D"/>
    <w:rsid w:val="00DB325C"/>
    <w:rsid w:val="00DB3853"/>
    <w:rsid w:val="00DB3B23"/>
    <w:rsid w:val="00DB3B2B"/>
    <w:rsid w:val="00DB40ED"/>
    <w:rsid w:val="00DB42C0"/>
    <w:rsid w:val="00DB4402"/>
    <w:rsid w:val="00DB46F7"/>
    <w:rsid w:val="00DB46FD"/>
    <w:rsid w:val="00DB4BB0"/>
    <w:rsid w:val="00DB4D55"/>
    <w:rsid w:val="00DB4D60"/>
    <w:rsid w:val="00DB4E3F"/>
    <w:rsid w:val="00DB4EF1"/>
    <w:rsid w:val="00DB5365"/>
    <w:rsid w:val="00DB538B"/>
    <w:rsid w:val="00DB544E"/>
    <w:rsid w:val="00DB5CDD"/>
    <w:rsid w:val="00DB5EDF"/>
    <w:rsid w:val="00DB5FA7"/>
    <w:rsid w:val="00DB61A3"/>
    <w:rsid w:val="00DB6250"/>
    <w:rsid w:val="00DB68E2"/>
    <w:rsid w:val="00DB6919"/>
    <w:rsid w:val="00DB6D54"/>
    <w:rsid w:val="00DB6D6C"/>
    <w:rsid w:val="00DB6DED"/>
    <w:rsid w:val="00DB7297"/>
    <w:rsid w:val="00DB72A4"/>
    <w:rsid w:val="00DB7303"/>
    <w:rsid w:val="00DB7829"/>
    <w:rsid w:val="00DB78F2"/>
    <w:rsid w:val="00DB79F7"/>
    <w:rsid w:val="00DC0032"/>
    <w:rsid w:val="00DC05CB"/>
    <w:rsid w:val="00DC0777"/>
    <w:rsid w:val="00DC0B2A"/>
    <w:rsid w:val="00DC0E2E"/>
    <w:rsid w:val="00DC1267"/>
    <w:rsid w:val="00DC12CE"/>
    <w:rsid w:val="00DC12F8"/>
    <w:rsid w:val="00DC13D6"/>
    <w:rsid w:val="00DC159C"/>
    <w:rsid w:val="00DC15C3"/>
    <w:rsid w:val="00DC1AE1"/>
    <w:rsid w:val="00DC1B4B"/>
    <w:rsid w:val="00DC1BA6"/>
    <w:rsid w:val="00DC1D63"/>
    <w:rsid w:val="00DC1D65"/>
    <w:rsid w:val="00DC2263"/>
    <w:rsid w:val="00DC228C"/>
    <w:rsid w:val="00DC2293"/>
    <w:rsid w:val="00DC235F"/>
    <w:rsid w:val="00DC2567"/>
    <w:rsid w:val="00DC259A"/>
    <w:rsid w:val="00DC27CE"/>
    <w:rsid w:val="00DC2C37"/>
    <w:rsid w:val="00DC2DAF"/>
    <w:rsid w:val="00DC345C"/>
    <w:rsid w:val="00DC3755"/>
    <w:rsid w:val="00DC3C0F"/>
    <w:rsid w:val="00DC3D29"/>
    <w:rsid w:val="00DC3F42"/>
    <w:rsid w:val="00DC430D"/>
    <w:rsid w:val="00DC4780"/>
    <w:rsid w:val="00DC4829"/>
    <w:rsid w:val="00DC4BA5"/>
    <w:rsid w:val="00DC4CFF"/>
    <w:rsid w:val="00DC4D2C"/>
    <w:rsid w:val="00DC4EE9"/>
    <w:rsid w:val="00DC51F5"/>
    <w:rsid w:val="00DC52D7"/>
    <w:rsid w:val="00DC5556"/>
    <w:rsid w:val="00DC563B"/>
    <w:rsid w:val="00DC5854"/>
    <w:rsid w:val="00DC5B4B"/>
    <w:rsid w:val="00DC5E2B"/>
    <w:rsid w:val="00DC6086"/>
    <w:rsid w:val="00DC6439"/>
    <w:rsid w:val="00DC6503"/>
    <w:rsid w:val="00DC6841"/>
    <w:rsid w:val="00DC688B"/>
    <w:rsid w:val="00DC69C6"/>
    <w:rsid w:val="00DC73A1"/>
    <w:rsid w:val="00DC7564"/>
    <w:rsid w:val="00DC7B15"/>
    <w:rsid w:val="00DC7B29"/>
    <w:rsid w:val="00DC7B92"/>
    <w:rsid w:val="00DC7C5C"/>
    <w:rsid w:val="00DC7EBE"/>
    <w:rsid w:val="00DD001E"/>
    <w:rsid w:val="00DD00EA"/>
    <w:rsid w:val="00DD0285"/>
    <w:rsid w:val="00DD0307"/>
    <w:rsid w:val="00DD03B5"/>
    <w:rsid w:val="00DD05AC"/>
    <w:rsid w:val="00DD09CE"/>
    <w:rsid w:val="00DD0AFD"/>
    <w:rsid w:val="00DD0B0E"/>
    <w:rsid w:val="00DD100B"/>
    <w:rsid w:val="00DD1055"/>
    <w:rsid w:val="00DD122B"/>
    <w:rsid w:val="00DD1328"/>
    <w:rsid w:val="00DD132C"/>
    <w:rsid w:val="00DD1452"/>
    <w:rsid w:val="00DD168B"/>
    <w:rsid w:val="00DD173A"/>
    <w:rsid w:val="00DD1DAD"/>
    <w:rsid w:val="00DD210F"/>
    <w:rsid w:val="00DD2499"/>
    <w:rsid w:val="00DD259F"/>
    <w:rsid w:val="00DD2839"/>
    <w:rsid w:val="00DD2A91"/>
    <w:rsid w:val="00DD2CA5"/>
    <w:rsid w:val="00DD2CD3"/>
    <w:rsid w:val="00DD30AB"/>
    <w:rsid w:val="00DD324F"/>
    <w:rsid w:val="00DD328F"/>
    <w:rsid w:val="00DD32A2"/>
    <w:rsid w:val="00DD3644"/>
    <w:rsid w:val="00DD380E"/>
    <w:rsid w:val="00DD3986"/>
    <w:rsid w:val="00DD3DF7"/>
    <w:rsid w:val="00DD3E02"/>
    <w:rsid w:val="00DD3F9A"/>
    <w:rsid w:val="00DD42A9"/>
    <w:rsid w:val="00DD439F"/>
    <w:rsid w:val="00DD4BAC"/>
    <w:rsid w:val="00DD51E6"/>
    <w:rsid w:val="00DD56AE"/>
    <w:rsid w:val="00DD572C"/>
    <w:rsid w:val="00DD5784"/>
    <w:rsid w:val="00DD599B"/>
    <w:rsid w:val="00DD5C79"/>
    <w:rsid w:val="00DD5E8D"/>
    <w:rsid w:val="00DD5F80"/>
    <w:rsid w:val="00DD603D"/>
    <w:rsid w:val="00DD6127"/>
    <w:rsid w:val="00DD6719"/>
    <w:rsid w:val="00DD68DF"/>
    <w:rsid w:val="00DD6A37"/>
    <w:rsid w:val="00DD6B2C"/>
    <w:rsid w:val="00DD6C19"/>
    <w:rsid w:val="00DD6F74"/>
    <w:rsid w:val="00DD755A"/>
    <w:rsid w:val="00DD772C"/>
    <w:rsid w:val="00DD7A31"/>
    <w:rsid w:val="00DD7BC1"/>
    <w:rsid w:val="00DD7C4D"/>
    <w:rsid w:val="00DD7F10"/>
    <w:rsid w:val="00DE01CE"/>
    <w:rsid w:val="00DE08EF"/>
    <w:rsid w:val="00DE0A94"/>
    <w:rsid w:val="00DE0C94"/>
    <w:rsid w:val="00DE0D09"/>
    <w:rsid w:val="00DE0F71"/>
    <w:rsid w:val="00DE1275"/>
    <w:rsid w:val="00DE1451"/>
    <w:rsid w:val="00DE1626"/>
    <w:rsid w:val="00DE17AB"/>
    <w:rsid w:val="00DE1868"/>
    <w:rsid w:val="00DE1E30"/>
    <w:rsid w:val="00DE1FA2"/>
    <w:rsid w:val="00DE203F"/>
    <w:rsid w:val="00DE2060"/>
    <w:rsid w:val="00DE20F6"/>
    <w:rsid w:val="00DE211D"/>
    <w:rsid w:val="00DE24B5"/>
    <w:rsid w:val="00DE2560"/>
    <w:rsid w:val="00DE2DFE"/>
    <w:rsid w:val="00DE3180"/>
    <w:rsid w:val="00DE33EF"/>
    <w:rsid w:val="00DE34E2"/>
    <w:rsid w:val="00DE34E4"/>
    <w:rsid w:val="00DE3613"/>
    <w:rsid w:val="00DE3C8A"/>
    <w:rsid w:val="00DE3CCB"/>
    <w:rsid w:val="00DE4194"/>
    <w:rsid w:val="00DE468B"/>
    <w:rsid w:val="00DE4A59"/>
    <w:rsid w:val="00DE4F83"/>
    <w:rsid w:val="00DE5070"/>
    <w:rsid w:val="00DE5520"/>
    <w:rsid w:val="00DE55F2"/>
    <w:rsid w:val="00DE56A6"/>
    <w:rsid w:val="00DE5C7A"/>
    <w:rsid w:val="00DE5EDC"/>
    <w:rsid w:val="00DE6182"/>
    <w:rsid w:val="00DE64DD"/>
    <w:rsid w:val="00DE6721"/>
    <w:rsid w:val="00DE7AB2"/>
    <w:rsid w:val="00DE7BC2"/>
    <w:rsid w:val="00DE7BDA"/>
    <w:rsid w:val="00DE7E80"/>
    <w:rsid w:val="00DF0108"/>
    <w:rsid w:val="00DF0135"/>
    <w:rsid w:val="00DF06CF"/>
    <w:rsid w:val="00DF0A02"/>
    <w:rsid w:val="00DF0DD6"/>
    <w:rsid w:val="00DF0DF6"/>
    <w:rsid w:val="00DF0FB8"/>
    <w:rsid w:val="00DF12BC"/>
    <w:rsid w:val="00DF1307"/>
    <w:rsid w:val="00DF13AA"/>
    <w:rsid w:val="00DF14FB"/>
    <w:rsid w:val="00DF15B2"/>
    <w:rsid w:val="00DF16BC"/>
    <w:rsid w:val="00DF1D93"/>
    <w:rsid w:val="00DF1DCF"/>
    <w:rsid w:val="00DF1E31"/>
    <w:rsid w:val="00DF1F2F"/>
    <w:rsid w:val="00DF1F3B"/>
    <w:rsid w:val="00DF1FEF"/>
    <w:rsid w:val="00DF2188"/>
    <w:rsid w:val="00DF2265"/>
    <w:rsid w:val="00DF2347"/>
    <w:rsid w:val="00DF2440"/>
    <w:rsid w:val="00DF282B"/>
    <w:rsid w:val="00DF2A6F"/>
    <w:rsid w:val="00DF2E8A"/>
    <w:rsid w:val="00DF38C2"/>
    <w:rsid w:val="00DF3E07"/>
    <w:rsid w:val="00DF3E23"/>
    <w:rsid w:val="00DF3EA0"/>
    <w:rsid w:val="00DF4021"/>
    <w:rsid w:val="00DF4381"/>
    <w:rsid w:val="00DF43CD"/>
    <w:rsid w:val="00DF46F2"/>
    <w:rsid w:val="00DF473E"/>
    <w:rsid w:val="00DF479F"/>
    <w:rsid w:val="00DF4805"/>
    <w:rsid w:val="00DF49FF"/>
    <w:rsid w:val="00DF4CC8"/>
    <w:rsid w:val="00DF4F98"/>
    <w:rsid w:val="00DF5288"/>
    <w:rsid w:val="00DF53C0"/>
    <w:rsid w:val="00DF5463"/>
    <w:rsid w:val="00DF5889"/>
    <w:rsid w:val="00DF5897"/>
    <w:rsid w:val="00DF5A69"/>
    <w:rsid w:val="00DF5B8C"/>
    <w:rsid w:val="00DF60D5"/>
    <w:rsid w:val="00DF61A1"/>
    <w:rsid w:val="00DF6322"/>
    <w:rsid w:val="00DF645E"/>
    <w:rsid w:val="00DF6719"/>
    <w:rsid w:val="00DF6E0D"/>
    <w:rsid w:val="00DF6F0B"/>
    <w:rsid w:val="00DF6FC8"/>
    <w:rsid w:val="00DF70A9"/>
    <w:rsid w:val="00DF7202"/>
    <w:rsid w:val="00DF74B4"/>
    <w:rsid w:val="00DF74C1"/>
    <w:rsid w:val="00DF74EB"/>
    <w:rsid w:val="00DF78D7"/>
    <w:rsid w:val="00DF79E6"/>
    <w:rsid w:val="00DF7C1F"/>
    <w:rsid w:val="00DF7E28"/>
    <w:rsid w:val="00E0054B"/>
    <w:rsid w:val="00E00637"/>
    <w:rsid w:val="00E009D1"/>
    <w:rsid w:val="00E00B72"/>
    <w:rsid w:val="00E00DDF"/>
    <w:rsid w:val="00E011AD"/>
    <w:rsid w:val="00E015EC"/>
    <w:rsid w:val="00E01724"/>
    <w:rsid w:val="00E01728"/>
    <w:rsid w:val="00E0185E"/>
    <w:rsid w:val="00E018EE"/>
    <w:rsid w:val="00E01A6A"/>
    <w:rsid w:val="00E01BE4"/>
    <w:rsid w:val="00E01CBC"/>
    <w:rsid w:val="00E01FD4"/>
    <w:rsid w:val="00E02055"/>
    <w:rsid w:val="00E0215B"/>
    <w:rsid w:val="00E0232B"/>
    <w:rsid w:val="00E02366"/>
    <w:rsid w:val="00E02460"/>
    <w:rsid w:val="00E02833"/>
    <w:rsid w:val="00E02B27"/>
    <w:rsid w:val="00E02CF8"/>
    <w:rsid w:val="00E02DCC"/>
    <w:rsid w:val="00E02FE3"/>
    <w:rsid w:val="00E034D8"/>
    <w:rsid w:val="00E0372F"/>
    <w:rsid w:val="00E0379D"/>
    <w:rsid w:val="00E0389E"/>
    <w:rsid w:val="00E03B96"/>
    <w:rsid w:val="00E0438C"/>
    <w:rsid w:val="00E0475A"/>
    <w:rsid w:val="00E048A0"/>
    <w:rsid w:val="00E049D3"/>
    <w:rsid w:val="00E04B17"/>
    <w:rsid w:val="00E04B3F"/>
    <w:rsid w:val="00E04F3E"/>
    <w:rsid w:val="00E05130"/>
    <w:rsid w:val="00E0548F"/>
    <w:rsid w:val="00E0563D"/>
    <w:rsid w:val="00E0565C"/>
    <w:rsid w:val="00E058FE"/>
    <w:rsid w:val="00E059A7"/>
    <w:rsid w:val="00E059BF"/>
    <w:rsid w:val="00E05CB9"/>
    <w:rsid w:val="00E0669D"/>
    <w:rsid w:val="00E067C2"/>
    <w:rsid w:val="00E06A72"/>
    <w:rsid w:val="00E06AC4"/>
    <w:rsid w:val="00E06D46"/>
    <w:rsid w:val="00E06D51"/>
    <w:rsid w:val="00E06EFF"/>
    <w:rsid w:val="00E0734D"/>
    <w:rsid w:val="00E073B5"/>
    <w:rsid w:val="00E074B2"/>
    <w:rsid w:val="00E076F2"/>
    <w:rsid w:val="00E07916"/>
    <w:rsid w:val="00E07A8B"/>
    <w:rsid w:val="00E07D92"/>
    <w:rsid w:val="00E1011A"/>
    <w:rsid w:val="00E10287"/>
    <w:rsid w:val="00E10331"/>
    <w:rsid w:val="00E1044F"/>
    <w:rsid w:val="00E10748"/>
    <w:rsid w:val="00E10E91"/>
    <w:rsid w:val="00E10EDA"/>
    <w:rsid w:val="00E11281"/>
    <w:rsid w:val="00E11368"/>
    <w:rsid w:val="00E113B1"/>
    <w:rsid w:val="00E1186C"/>
    <w:rsid w:val="00E11B9D"/>
    <w:rsid w:val="00E11D44"/>
    <w:rsid w:val="00E11E28"/>
    <w:rsid w:val="00E120B0"/>
    <w:rsid w:val="00E12179"/>
    <w:rsid w:val="00E1237A"/>
    <w:rsid w:val="00E12410"/>
    <w:rsid w:val="00E12ED3"/>
    <w:rsid w:val="00E12F54"/>
    <w:rsid w:val="00E13043"/>
    <w:rsid w:val="00E13302"/>
    <w:rsid w:val="00E13562"/>
    <w:rsid w:val="00E1357B"/>
    <w:rsid w:val="00E138AB"/>
    <w:rsid w:val="00E13B3D"/>
    <w:rsid w:val="00E13BFE"/>
    <w:rsid w:val="00E13F2D"/>
    <w:rsid w:val="00E146B4"/>
    <w:rsid w:val="00E148DB"/>
    <w:rsid w:val="00E14A04"/>
    <w:rsid w:val="00E14A9F"/>
    <w:rsid w:val="00E14B25"/>
    <w:rsid w:val="00E14B50"/>
    <w:rsid w:val="00E14CEB"/>
    <w:rsid w:val="00E14FD8"/>
    <w:rsid w:val="00E1541B"/>
    <w:rsid w:val="00E15572"/>
    <w:rsid w:val="00E1565F"/>
    <w:rsid w:val="00E15B02"/>
    <w:rsid w:val="00E15D36"/>
    <w:rsid w:val="00E15DF9"/>
    <w:rsid w:val="00E15E0B"/>
    <w:rsid w:val="00E15F1E"/>
    <w:rsid w:val="00E15F75"/>
    <w:rsid w:val="00E16101"/>
    <w:rsid w:val="00E16123"/>
    <w:rsid w:val="00E16184"/>
    <w:rsid w:val="00E16305"/>
    <w:rsid w:val="00E163F6"/>
    <w:rsid w:val="00E16515"/>
    <w:rsid w:val="00E167B4"/>
    <w:rsid w:val="00E1690A"/>
    <w:rsid w:val="00E16912"/>
    <w:rsid w:val="00E16B5B"/>
    <w:rsid w:val="00E16D6E"/>
    <w:rsid w:val="00E16E7A"/>
    <w:rsid w:val="00E16EA1"/>
    <w:rsid w:val="00E16ECE"/>
    <w:rsid w:val="00E16EF4"/>
    <w:rsid w:val="00E171E7"/>
    <w:rsid w:val="00E17335"/>
    <w:rsid w:val="00E1786D"/>
    <w:rsid w:val="00E1791F"/>
    <w:rsid w:val="00E17B91"/>
    <w:rsid w:val="00E17E85"/>
    <w:rsid w:val="00E20074"/>
    <w:rsid w:val="00E2009F"/>
    <w:rsid w:val="00E2018F"/>
    <w:rsid w:val="00E2057D"/>
    <w:rsid w:val="00E2060F"/>
    <w:rsid w:val="00E207DD"/>
    <w:rsid w:val="00E20823"/>
    <w:rsid w:val="00E2092B"/>
    <w:rsid w:val="00E20B98"/>
    <w:rsid w:val="00E20F98"/>
    <w:rsid w:val="00E210F3"/>
    <w:rsid w:val="00E213BB"/>
    <w:rsid w:val="00E21455"/>
    <w:rsid w:val="00E214CA"/>
    <w:rsid w:val="00E2174E"/>
    <w:rsid w:val="00E21868"/>
    <w:rsid w:val="00E21953"/>
    <w:rsid w:val="00E21B0B"/>
    <w:rsid w:val="00E22073"/>
    <w:rsid w:val="00E22339"/>
    <w:rsid w:val="00E2268D"/>
    <w:rsid w:val="00E22709"/>
    <w:rsid w:val="00E227CC"/>
    <w:rsid w:val="00E229CB"/>
    <w:rsid w:val="00E22B69"/>
    <w:rsid w:val="00E22BCF"/>
    <w:rsid w:val="00E22C23"/>
    <w:rsid w:val="00E22E1C"/>
    <w:rsid w:val="00E2338D"/>
    <w:rsid w:val="00E2340E"/>
    <w:rsid w:val="00E2357A"/>
    <w:rsid w:val="00E236D5"/>
    <w:rsid w:val="00E23736"/>
    <w:rsid w:val="00E2378D"/>
    <w:rsid w:val="00E237DC"/>
    <w:rsid w:val="00E23989"/>
    <w:rsid w:val="00E23EEB"/>
    <w:rsid w:val="00E24174"/>
    <w:rsid w:val="00E242AD"/>
    <w:rsid w:val="00E244E2"/>
    <w:rsid w:val="00E24603"/>
    <w:rsid w:val="00E248B1"/>
    <w:rsid w:val="00E24939"/>
    <w:rsid w:val="00E24A55"/>
    <w:rsid w:val="00E24BD3"/>
    <w:rsid w:val="00E2506A"/>
    <w:rsid w:val="00E250D8"/>
    <w:rsid w:val="00E25258"/>
    <w:rsid w:val="00E25614"/>
    <w:rsid w:val="00E256DD"/>
    <w:rsid w:val="00E25AB7"/>
    <w:rsid w:val="00E25AE7"/>
    <w:rsid w:val="00E25B12"/>
    <w:rsid w:val="00E25C1C"/>
    <w:rsid w:val="00E25D40"/>
    <w:rsid w:val="00E25D64"/>
    <w:rsid w:val="00E25D82"/>
    <w:rsid w:val="00E25F8F"/>
    <w:rsid w:val="00E260A9"/>
    <w:rsid w:val="00E263D6"/>
    <w:rsid w:val="00E263D9"/>
    <w:rsid w:val="00E26AB3"/>
    <w:rsid w:val="00E26C1A"/>
    <w:rsid w:val="00E26D3C"/>
    <w:rsid w:val="00E272A7"/>
    <w:rsid w:val="00E272C1"/>
    <w:rsid w:val="00E2763D"/>
    <w:rsid w:val="00E27716"/>
    <w:rsid w:val="00E279D5"/>
    <w:rsid w:val="00E27AC9"/>
    <w:rsid w:val="00E27E80"/>
    <w:rsid w:val="00E303B2"/>
    <w:rsid w:val="00E3046E"/>
    <w:rsid w:val="00E305B2"/>
    <w:rsid w:val="00E30752"/>
    <w:rsid w:val="00E308DF"/>
    <w:rsid w:val="00E30C79"/>
    <w:rsid w:val="00E30FDF"/>
    <w:rsid w:val="00E3110D"/>
    <w:rsid w:val="00E31124"/>
    <w:rsid w:val="00E31188"/>
    <w:rsid w:val="00E31390"/>
    <w:rsid w:val="00E313F0"/>
    <w:rsid w:val="00E315CD"/>
    <w:rsid w:val="00E31601"/>
    <w:rsid w:val="00E318E7"/>
    <w:rsid w:val="00E319C9"/>
    <w:rsid w:val="00E31AD7"/>
    <w:rsid w:val="00E31DE5"/>
    <w:rsid w:val="00E31E62"/>
    <w:rsid w:val="00E31E75"/>
    <w:rsid w:val="00E32282"/>
    <w:rsid w:val="00E3243E"/>
    <w:rsid w:val="00E32590"/>
    <w:rsid w:val="00E3262B"/>
    <w:rsid w:val="00E32A35"/>
    <w:rsid w:val="00E32EC9"/>
    <w:rsid w:val="00E3333F"/>
    <w:rsid w:val="00E335BD"/>
    <w:rsid w:val="00E336C7"/>
    <w:rsid w:val="00E33B4C"/>
    <w:rsid w:val="00E33C2D"/>
    <w:rsid w:val="00E33D3F"/>
    <w:rsid w:val="00E33DAD"/>
    <w:rsid w:val="00E33EF2"/>
    <w:rsid w:val="00E34058"/>
    <w:rsid w:val="00E34179"/>
    <w:rsid w:val="00E34265"/>
    <w:rsid w:val="00E34508"/>
    <w:rsid w:val="00E346BD"/>
    <w:rsid w:val="00E346CD"/>
    <w:rsid w:val="00E34F7D"/>
    <w:rsid w:val="00E351B0"/>
    <w:rsid w:val="00E351B1"/>
    <w:rsid w:val="00E3525D"/>
    <w:rsid w:val="00E35576"/>
    <w:rsid w:val="00E3568B"/>
    <w:rsid w:val="00E356E7"/>
    <w:rsid w:val="00E358BE"/>
    <w:rsid w:val="00E35B0E"/>
    <w:rsid w:val="00E35C20"/>
    <w:rsid w:val="00E36144"/>
    <w:rsid w:val="00E36207"/>
    <w:rsid w:val="00E362CB"/>
    <w:rsid w:val="00E365B3"/>
    <w:rsid w:val="00E36D66"/>
    <w:rsid w:val="00E36E95"/>
    <w:rsid w:val="00E3705F"/>
    <w:rsid w:val="00E37110"/>
    <w:rsid w:val="00E371E7"/>
    <w:rsid w:val="00E371F1"/>
    <w:rsid w:val="00E37777"/>
    <w:rsid w:val="00E37A3F"/>
    <w:rsid w:val="00E37ACF"/>
    <w:rsid w:val="00E37B92"/>
    <w:rsid w:val="00E37E4E"/>
    <w:rsid w:val="00E401F5"/>
    <w:rsid w:val="00E40B2F"/>
    <w:rsid w:val="00E40CFD"/>
    <w:rsid w:val="00E40D1E"/>
    <w:rsid w:val="00E40FAC"/>
    <w:rsid w:val="00E412CD"/>
    <w:rsid w:val="00E413A3"/>
    <w:rsid w:val="00E41CFD"/>
    <w:rsid w:val="00E41EDF"/>
    <w:rsid w:val="00E4227C"/>
    <w:rsid w:val="00E4231E"/>
    <w:rsid w:val="00E42A2B"/>
    <w:rsid w:val="00E42A86"/>
    <w:rsid w:val="00E42D2E"/>
    <w:rsid w:val="00E431D3"/>
    <w:rsid w:val="00E432CE"/>
    <w:rsid w:val="00E4340B"/>
    <w:rsid w:val="00E43488"/>
    <w:rsid w:val="00E43609"/>
    <w:rsid w:val="00E436A7"/>
    <w:rsid w:val="00E43773"/>
    <w:rsid w:val="00E4383E"/>
    <w:rsid w:val="00E43A9C"/>
    <w:rsid w:val="00E43BA6"/>
    <w:rsid w:val="00E43C41"/>
    <w:rsid w:val="00E43CB9"/>
    <w:rsid w:val="00E43E6A"/>
    <w:rsid w:val="00E4412B"/>
    <w:rsid w:val="00E4445B"/>
    <w:rsid w:val="00E447E2"/>
    <w:rsid w:val="00E448AB"/>
    <w:rsid w:val="00E44927"/>
    <w:rsid w:val="00E44B50"/>
    <w:rsid w:val="00E44C9F"/>
    <w:rsid w:val="00E44D62"/>
    <w:rsid w:val="00E44E00"/>
    <w:rsid w:val="00E45095"/>
    <w:rsid w:val="00E45173"/>
    <w:rsid w:val="00E4520F"/>
    <w:rsid w:val="00E4528C"/>
    <w:rsid w:val="00E45554"/>
    <w:rsid w:val="00E4561F"/>
    <w:rsid w:val="00E4583E"/>
    <w:rsid w:val="00E45AB3"/>
    <w:rsid w:val="00E45C07"/>
    <w:rsid w:val="00E46025"/>
    <w:rsid w:val="00E46088"/>
    <w:rsid w:val="00E46703"/>
    <w:rsid w:val="00E469FE"/>
    <w:rsid w:val="00E46D71"/>
    <w:rsid w:val="00E46F9A"/>
    <w:rsid w:val="00E4714E"/>
    <w:rsid w:val="00E4746D"/>
    <w:rsid w:val="00E4770A"/>
    <w:rsid w:val="00E47AC6"/>
    <w:rsid w:val="00E47E2A"/>
    <w:rsid w:val="00E47F96"/>
    <w:rsid w:val="00E50141"/>
    <w:rsid w:val="00E50226"/>
    <w:rsid w:val="00E503A9"/>
    <w:rsid w:val="00E5044D"/>
    <w:rsid w:val="00E50560"/>
    <w:rsid w:val="00E506A6"/>
    <w:rsid w:val="00E50DDB"/>
    <w:rsid w:val="00E50E9C"/>
    <w:rsid w:val="00E50EDC"/>
    <w:rsid w:val="00E5105D"/>
    <w:rsid w:val="00E5146B"/>
    <w:rsid w:val="00E515BC"/>
    <w:rsid w:val="00E516D1"/>
    <w:rsid w:val="00E5181A"/>
    <w:rsid w:val="00E51858"/>
    <w:rsid w:val="00E518DB"/>
    <w:rsid w:val="00E51BDD"/>
    <w:rsid w:val="00E51F31"/>
    <w:rsid w:val="00E5202F"/>
    <w:rsid w:val="00E52037"/>
    <w:rsid w:val="00E52128"/>
    <w:rsid w:val="00E521E2"/>
    <w:rsid w:val="00E526E4"/>
    <w:rsid w:val="00E52777"/>
    <w:rsid w:val="00E527DC"/>
    <w:rsid w:val="00E52861"/>
    <w:rsid w:val="00E5289C"/>
    <w:rsid w:val="00E52CF8"/>
    <w:rsid w:val="00E52D84"/>
    <w:rsid w:val="00E52E9D"/>
    <w:rsid w:val="00E52EFF"/>
    <w:rsid w:val="00E52FD7"/>
    <w:rsid w:val="00E5324C"/>
    <w:rsid w:val="00E53308"/>
    <w:rsid w:val="00E53592"/>
    <w:rsid w:val="00E537BD"/>
    <w:rsid w:val="00E53A30"/>
    <w:rsid w:val="00E53B3F"/>
    <w:rsid w:val="00E53B8C"/>
    <w:rsid w:val="00E53BA4"/>
    <w:rsid w:val="00E53FA4"/>
    <w:rsid w:val="00E54008"/>
    <w:rsid w:val="00E544B7"/>
    <w:rsid w:val="00E544E9"/>
    <w:rsid w:val="00E54560"/>
    <w:rsid w:val="00E5458C"/>
    <w:rsid w:val="00E54842"/>
    <w:rsid w:val="00E54F61"/>
    <w:rsid w:val="00E552DB"/>
    <w:rsid w:val="00E557F7"/>
    <w:rsid w:val="00E55879"/>
    <w:rsid w:val="00E55AA2"/>
    <w:rsid w:val="00E55B11"/>
    <w:rsid w:val="00E55B9C"/>
    <w:rsid w:val="00E55C56"/>
    <w:rsid w:val="00E5625D"/>
    <w:rsid w:val="00E56272"/>
    <w:rsid w:val="00E56594"/>
    <w:rsid w:val="00E5690D"/>
    <w:rsid w:val="00E56A58"/>
    <w:rsid w:val="00E56DA2"/>
    <w:rsid w:val="00E56F14"/>
    <w:rsid w:val="00E56FF2"/>
    <w:rsid w:val="00E573C8"/>
    <w:rsid w:val="00E57B0C"/>
    <w:rsid w:val="00E57D37"/>
    <w:rsid w:val="00E57E35"/>
    <w:rsid w:val="00E57EBB"/>
    <w:rsid w:val="00E600F1"/>
    <w:rsid w:val="00E6027B"/>
    <w:rsid w:val="00E60303"/>
    <w:rsid w:val="00E604FA"/>
    <w:rsid w:val="00E60795"/>
    <w:rsid w:val="00E607AD"/>
    <w:rsid w:val="00E6095C"/>
    <w:rsid w:val="00E6103A"/>
    <w:rsid w:val="00E61331"/>
    <w:rsid w:val="00E6145E"/>
    <w:rsid w:val="00E614B2"/>
    <w:rsid w:val="00E614F1"/>
    <w:rsid w:val="00E615F1"/>
    <w:rsid w:val="00E61915"/>
    <w:rsid w:val="00E61A89"/>
    <w:rsid w:val="00E61A9B"/>
    <w:rsid w:val="00E61AA8"/>
    <w:rsid w:val="00E61B4F"/>
    <w:rsid w:val="00E620D8"/>
    <w:rsid w:val="00E624DC"/>
    <w:rsid w:val="00E626B0"/>
    <w:rsid w:val="00E62753"/>
    <w:rsid w:val="00E62931"/>
    <w:rsid w:val="00E62966"/>
    <w:rsid w:val="00E62CA6"/>
    <w:rsid w:val="00E62E5D"/>
    <w:rsid w:val="00E62F20"/>
    <w:rsid w:val="00E62F86"/>
    <w:rsid w:val="00E62FE3"/>
    <w:rsid w:val="00E630A3"/>
    <w:rsid w:val="00E634C5"/>
    <w:rsid w:val="00E63538"/>
    <w:rsid w:val="00E63768"/>
    <w:rsid w:val="00E638C0"/>
    <w:rsid w:val="00E63A08"/>
    <w:rsid w:val="00E63B5A"/>
    <w:rsid w:val="00E63B72"/>
    <w:rsid w:val="00E63C4F"/>
    <w:rsid w:val="00E63CE2"/>
    <w:rsid w:val="00E63EF8"/>
    <w:rsid w:val="00E63F62"/>
    <w:rsid w:val="00E64132"/>
    <w:rsid w:val="00E6435C"/>
    <w:rsid w:val="00E64461"/>
    <w:rsid w:val="00E64A9D"/>
    <w:rsid w:val="00E64B51"/>
    <w:rsid w:val="00E64C17"/>
    <w:rsid w:val="00E64D61"/>
    <w:rsid w:val="00E64D6B"/>
    <w:rsid w:val="00E65677"/>
    <w:rsid w:val="00E6586C"/>
    <w:rsid w:val="00E658B4"/>
    <w:rsid w:val="00E6590A"/>
    <w:rsid w:val="00E65DC1"/>
    <w:rsid w:val="00E65F7D"/>
    <w:rsid w:val="00E6609F"/>
    <w:rsid w:val="00E660D9"/>
    <w:rsid w:val="00E663A3"/>
    <w:rsid w:val="00E6651F"/>
    <w:rsid w:val="00E668CF"/>
    <w:rsid w:val="00E669E1"/>
    <w:rsid w:val="00E6725D"/>
    <w:rsid w:val="00E673D9"/>
    <w:rsid w:val="00E673DE"/>
    <w:rsid w:val="00E67777"/>
    <w:rsid w:val="00E6778A"/>
    <w:rsid w:val="00E67790"/>
    <w:rsid w:val="00E67982"/>
    <w:rsid w:val="00E67E11"/>
    <w:rsid w:val="00E67EF0"/>
    <w:rsid w:val="00E67F1A"/>
    <w:rsid w:val="00E70007"/>
    <w:rsid w:val="00E702F5"/>
    <w:rsid w:val="00E705DC"/>
    <w:rsid w:val="00E7080B"/>
    <w:rsid w:val="00E7083E"/>
    <w:rsid w:val="00E708C5"/>
    <w:rsid w:val="00E70B0B"/>
    <w:rsid w:val="00E70D4F"/>
    <w:rsid w:val="00E70E27"/>
    <w:rsid w:val="00E70FC7"/>
    <w:rsid w:val="00E7126D"/>
    <w:rsid w:val="00E71381"/>
    <w:rsid w:val="00E71602"/>
    <w:rsid w:val="00E7168C"/>
    <w:rsid w:val="00E7210F"/>
    <w:rsid w:val="00E7216C"/>
    <w:rsid w:val="00E7255E"/>
    <w:rsid w:val="00E7257E"/>
    <w:rsid w:val="00E725A8"/>
    <w:rsid w:val="00E72838"/>
    <w:rsid w:val="00E7288D"/>
    <w:rsid w:val="00E72893"/>
    <w:rsid w:val="00E728C6"/>
    <w:rsid w:val="00E729CC"/>
    <w:rsid w:val="00E72A40"/>
    <w:rsid w:val="00E72D23"/>
    <w:rsid w:val="00E72D4E"/>
    <w:rsid w:val="00E72D5D"/>
    <w:rsid w:val="00E72E53"/>
    <w:rsid w:val="00E730C1"/>
    <w:rsid w:val="00E73872"/>
    <w:rsid w:val="00E738BC"/>
    <w:rsid w:val="00E73A52"/>
    <w:rsid w:val="00E74557"/>
    <w:rsid w:val="00E74B0D"/>
    <w:rsid w:val="00E74B33"/>
    <w:rsid w:val="00E74C4B"/>
    <w:rsid w:val="00E7518A"/>
    <w:rsid w:val="00E751E0"/>
    <w:rsid w:val="00E7596C"/>
    <w:rsid w:val="00E75A23"/>
    <w:rsid w:val="00E75BE3"/>
    <w:rsid w:val="00E75C6E"/>
    <w:rsid w:val="00E75F4C"/>
    <w:rsid w:val="00E76042"/>
    <w:rsid w:val="00E761F0"/>
    <w:rsid w:val="00E76542"/>
    <w:rsid w:val="00E7663A"/>
    <w:rsid w:val="00E767E6"/>
    <w:rsid w:val="00E76B6F"/>
    <w:rsid w:val="00E76C09"/>
    <w:rsid w:val="00E76CC9"/>
    <w:rsid w:val="00E76D7E"/>
    <w:rsid w:val="00E76DCF"/>
    <w:rsid w:val="00E76E7A"/>
    <w:rsid w:val="00E77164"/>
    <w:rsid w:val="00E771D9"/>
    <w:rsid w:val="00E77370"/>
    <w:rsid w:val="00E77865"/>
    <w:rsid w:val="00E778E2"/>
    <w:rsid w:val="00E77A77"/>
    <w:rsid w:val="00E77C44"/>
    <w:rsid w:val="00E77D69"/>
    <w:rsid w:val="00E8009F"/>
    <w:rsid w:val="00E80582"/>
    <w:rsid w:val="00E808BA"/>
    <w:rsid w:val="00E80B23"/>
    <w:rsid w:val="00E80BEE"/>
    <w:rsid w:val="00E81854"/>
    <w:rsid w:val="00E8193C"/>
    <w:rsid w:val="00E81B2A"/>
    <w:rsid w:val="00E81BBF"/>
    <w:rsid w:val="00E82059"/>
    <w:rsid w:val="00E82121"/>
    <w:rsid w:val="00E8242D"/>
    <w:rsid w:val="00E82927"/>
    <w:rsid w:val="00E82A18"/>
    <w:rsid w:val="00E82B0A"/>
    <w:rsid w:val="00E82BD9"/>
    <w:rsid w:val="00E82D79"/>
    <w:rsid w:val="00E830CA"/>
    <w:rsid w:val="00E8314E"/>
    <w:rsid w:val="00E83667"/>
    <w:rsid w:val="00E8369C"/>
    <w:rsid w:val="00E836AB"/>
    <w:rsid w:val="00E83780"/>
    <w:rsid w:val="00E838D3"/>
    <w:rsid w:val="00E838E5"/>
    <w:rsid w:val="00E83A25"/>
    <w:rsid w:val="00E83B8E"/>
    <w:rsid w:val="00E83E5C"/>
    <w:rsid w:val="00E845AC"/>
    <w:rsid w:val="00E84919"/>
    <w:rsid w:val="00E84BD0"/>
    <w:rsid w:val="00E84C9D"/>
    <w:rsid w:val="00E84CD5"/>
    <w:rsid w:val="00E84D80"/>
    <w:rsid w:val="00E85209"/>
    <w:rsid w:val="00E8531B"/>
    <w:rsid w:val="00E8548A"/>
    <w:rsid w:val="00E855D0"/>
    <w:rsid w:val="00E857C9"/>
    <w:rsid w:val="00E85860"/>
    <w:rsid w:val="00E85A14"/>
    <w:rsid w:val="00E85F0C"/>
    <w:rsid w:val="00E862E3"/>
    <w:rsid w:val="00E86360"/>
    <w:rsid w:val="00E86670"/>
    <w:rsid w:val="00E8674E"/>
    <w:rsid w:val="00E867E3"/>
    <w:rsid w:val="00E86E72"/>
    <w:rsid w:val="00E86F83"/>
    <w:rsid w:val="00E870D5"/>
    <w:rsid w:val="00E87162"/>
    <w:rsid w:val="00E87454"/>
    <w:rsid w:val="00E87527"/>
    <w:rsid w:val="00E87540"/>
    <w:rsid w:val="00E87B00"/>
    <w:rsid w:val="00E901B7"/>
    <w:rsid w:val="00E904FB"/>
    <w:rsid w:val="00E9051B"/>
    <w:rsid w:val="00E90A96"/>
    <w:rsid w:val="00E90BE0"/>
    <w:rsid w:val="00E90BFC"/>
    <w:rsid w:val="00E90CA5"/>
    <w:rsid w:val="00E90ED5"/>
    <w:rsid w:val="00E910D2"/>
    <w:rsid w:val="00E9115D"/>
    <w:rsid w:val="00E91487"/>
    <w:rsid w:val="00E91686"/>
    <w:rsid w:val="00E91763"/>
    <w:rsid w:val="00E91E8F"/>
    <w:rsid w:val="00E91FCF"/>
    <w:rsid w:val="00E92108"/>
    <w:rsid w:val="00E9227A"/>
    <w:rsid w:val="00E925D3"/>
    <w:rsid w:val="00E92618"/>
    <w:rsid w:val="00E926B6"/>
    <w:rsid w:val="00E92934"/>
    <w:rsid w:val="00E92CC3"/>
    <w:rsid w:val="00E92EF0"/>
    <w:rsid w:val="00E93032"/>
    <w:rsid w:val="00E9318C"/>
    <w:rsid w:val="00E93373"/>
    <w:rsid w:val="00E9337A"/>
    <w:rsid w:val="00E936BE"/>
    <w:rsid w:val="00E93710"/>
    <w:rsid w:val="00E93A8B"/>
    <w:rsid w:val="00E93B58"/>
    <w:rsid w:val="00E93DB8"/>
    <w:rsid w:val="00E9400E"/>
    <w:rsid w:val="00E9444A"/>
    <w:rsid w:val="00E9459B"/>
    <w:rsid w:val="00E94A52"/>
    <w:rsid w:val="00E94CF8"/>
    <w:rsid w:val="00E94FB9"/>
    <w:rsid w:val="00E95381"/>
    <w:rsid w:val="00E955E3"/>
    <w:rsid w:val="00E9599B"/>
    <w:rsid w:val="00E95A0B"/>
    <w:rsid w:val="00E95A17"/>
    <w:rsid w:val="00E95D03"/>
    <w:rsid w:val="00E95E8F"/>
    <w:rsid w:val="00E95FA9"/>
    <w:rsid w:val="00E96062"/>
    <w:rsid w:val="00E961C4"/>
    <w:rsid w:val="00E961E6"/>
    <w:rsid w:val="00E963F7"/>
    <w:rsid w:val="00E96451"/>
    <w:rsid w:val="00E96595"/>
    <w:rsid w:val="00E96734"/>
    <w:rsid w:val="00E96743"/>
    <w:rsid w:val="00E96D2B"/>
    <w:rsid w:val="00E96D6B"/>
    <w:rsid w:val="00E9731A"/>
    <w:rsid w:val="00E97376"/>
    <w:rsid w:val="00E9738C"/>
    <w:rsid w:val="00E9765C"/>
    <w:rsid w:val="00E9788A"/>
    <w:rsid w:val="00E97AA4"/>
    <w:rsid w:val="00E97F9E"/>
    <w:rsid w:val="00EA00BA"/>
    <w:rsid w:val="00EA0454"/>
    <w:rsid w:val="00EA088B"/>
    <w:rsid w:val="00EA0C66"/>
    <w:rsid w:val="00EA0CF1"/>
    <w:rsid w:val="00EA1239"/>
    <w:rsid w:val="00EA1486"/>
    <w:rsid w:val="00EA14A3"/>
    <w:rsid w:val="00EA1548"/>
    <w:rsid w:val="00EA16A1"/>
    <w:rsid w:val="00EA1821"/>
    <w:rsid w:val="00EA1A3F"/>
    <w:rsid w:val="00EA1C04"/>
    <w:rsid w:val="00EA1CE8"/>
    <w:rsid w:val="00EA1E93"/>
    <w:rsid w:val="00EA1F46"/>
    <w:rsid w:val="00EA2049"/>
    <w:rsid w:val="00EA2304"/>
    <w:rsid w:val="00EA2398"/>
    <w:rsid w:val="00EA23AA"/>
    <w:rsid w:val="00EA2423"/>
    <w:rsid w:val="00EA2725"/>
    <w:rsid w:val="00EA287D"/>
    <w:rsid w:val="00EA29ED"/>
    <w:rsid w:val="00EA2AA3"/>
    <w:rsid w:val="00EA2F75"/>
    <w:rsid w:val="00EA3004"/>
    <w:rsid w:val="00EA30B3"/>
    <w:rsid w:val="00EA3191"/>
    <w:rsid w:val="00EA31B4"/>
    <w:rsid w:val="00EA3446"/>
    <w:rsid w:val="00EA3747"/>
    <w:rsid w:val="00EA3A85"/>
    <w:rsid w:val="00EA3E5A"/>
    <w:rsid w:val="00EA3E5C"/>
    <w:rsid w:val="00EA401D"/>
    <w:rsid w:val="00EA4232"/>
    <w:rsid w:val="00EA4709"/>
    <w:rsid w:val="00EA49F8"/>
    <w:rsid w:val="00EA5245"/>
    <w:rsid w:val="00EA5408"/>
    <w:rsid w:val="00EA5951"/>
    <w:rsid w:val="00EA5A3E"/>
    <w:rsid w:val="00EA5B98"/>
    <w:rsid w:val="00EA5D85"/>
    <w:rsid w:val="00EA5F88"/>
    <w:rsid w:val="00EA5FD0"/>
    <w:rsid w:val="00EA605D"/>
    <w:rsid w:val="00EA6655"/>
    <w:rsid w:val="00EA668F"/>
    <w:rsid w:val="00EA6A62"/>
    <w:rsid w:val="00EA6B23"/>
    <w:rsid w:val="00EA6EDC"/>
    <w:rsid w:val="00EA6FB4"/>
    <w:rsid w:val="00EA715A"/>
    <w:rsid w:val="00EA7204"/>
    <w:rsid w:val="00EA721B"/>
    <w:rsid w:val="00EA742F"/>
    <w:rsid w:val="00EA7483"/>
    <w:rsid w:val="00EA7ABC"/>
    <w:rsid w:val="00EA7ABE"/>
    <w:rsid w:val="00EA7B79"/>
    <w:rsid w:val="00EA7E38"/>
    <w:rsid w:val="00EA7E52"/>
    <w:rsid w:val="00EA7F4A"/>
    <w:rsid w:val="00EB00E7"/>
    <w:rsid w:val="00EB0216"/>
    <w:rsid w:val="00EB0496"/>
    <w:rsid w:val="00EB062F"/>
    <w:rsid w:val="00EB06ED"/>
    <w:rsid w:val="00EB0B80"/>
    <w:rsid w:val="00EB14F6"/>
    <w:rsid w:val="00EB1545"/>
    <w:rsid w:val="00EB174B"/>
    <w:rsid w:val="00EB17C0"/>
    <w:rsid w:val="00EB19C5"/>
    <w:rsid w:val="00EB1D9E"/>
    <w:rsid w:val="00EB1DB1"/>
    <w:rsid w:val="00EB2129"/>
    <w:rsid w:val="00EB2178"/>
    <w:rsid w:val="00EB221F"/>
    <w:rsid w:val="00EB22FA"/>
    <w:rsid w:val="00EB25F1"/>
    <w:rsid w:val="00EB25F2"/>
    <w:rsid w:val="00EB2823"/>
    <w:rsid w:val="00EB28AD"/>
    <w:rsid w:val="00EB2B8C"/>
    <w:rsid w:val="00EB3130"/>
    <w:rsid w:val="00EB3311"/>
    <w:rsid w:val="00EB347B"/>
    <w:rsid w:val="00EB3605"/>
    <w:rsid w:val="00EB36FF"/>
    <w:rsid w:val="00EB3792"/>
    <w:rsid w:val="00EB3859"/>
    <w:rsid w:val="00EB3C29"/>
    <w:rsid w:val="00EB3FF0"/>
    <w:rsid w:val="00EB448D"/>
    <w:rsid w:val="00EB4594"/>
    <w:rsid w:val="00EB47CF"/>
    <w:rsid w:val="00EB4879"/>
    <w:rsid w:val="00EB4903"/>
    <w:rsid w:val="00EB4C17"/>
    <w:rsid w:val="00EB4D86"/>
    <w:rsid w:val="00EB502C"/>
    <w:rsid w:val="00EB50A0"/>
    <w:rsid w:val="00EB569D"/>
    <w:rsid w:val="00EB58EC"/>
    <w:rsid w:val="00EB5C6C"/>
    <w:rsid w:val="00EB62CB"/>
    <w:rsid w:val="00EB62F9"/>
    <w:rsid w:val="00EB64C4"/>
    <w:rsid w:val="00EB678D"/>
    <w:rsid w:val="00EB6BEC"/>
    <w:rsid w:val="00EB6BF3"/>
    <w:rsid w:val="00EB6CBE"/>
    <w:rsid w:val="00EB6E4B"/>
    <w:rsid w:val="00EB7114"/>
    <w:rsid w:val="00EB7B42"/>
    <w:rsid w:val="00EB7B4D"/>
    <w:rsid w:val="00EB7D40"/>
    <w:rsid w:val="00EB7DBA"/>
    <w:rsid w:val="00EB7DBB"/>
    <w:rsid w:val="00EB7F85"/>
    <w:rsid w:val="00EC012E"/>
    <w:rsid w:val="00EC0142"/>
    <w:rsid w:val="00EC052C"/>
    <w:rsid w:val="00EC063E"/>
    <w:rsid w:val="00EC08D1"/>
    <w:rsid w:val="00EC09CA"/>
    <w:rsid w:val="00EC0A3F"/>
    <w:rsid w:val="00EC0A64"/>
    <w:rsid w:val="00EC0A6A"/>
    <w:rsid w:val="00EC0BAB"/>
    <w:rsid w:val="00EC0D68"/>
    <w:rsid w:val="00EC0FDC"/>
    <w:rsid w:val="00EC1A82"/>
    <w:rsid w:val="00EC1D1B"/>
    <w:rsid w:val="00EC1E79"/>
    <w:rsid w:val="00EC2113"/>
    <w:rsid w:val="00EC241E"/>
    <w:rsid w:val="00EC2CED"/>
    <w:rsid w:val="00EC2F1C"/>
    <w:rsid w:val="00EC2FF0"/>
    <w:rsid w:val="00EC3070"/>
    <w:rsid w:val="00EC310A"/>
    <w:rsid w:val="00EC3271"/>
    <w:rsid w:val="00EC3303"/>
    <w:rsid w:val="00EC3367"/>
    <w:rsid w:val="00EC34B6"/>
    <w:rsid w:val="00EC35A5"/>
    <w:rsid w:val="00EC35E8"/>
    <w:rsid w:val="00EC3660"/>
    <w:rsid w:val="00EC3782"/>
    <w:rsid w:val="00EC381B"/>
    <w:rsid w:val="00EC3B15"/>
    <w:rsid w:val="00EC3CC4"/>
    <w:rsid w:val="00EC3F95"/>
    <w:rsid w:val="00EC4079"/>
    <w:rsid w:val="00EC4508"/>
    <w:rsid w:val="00EC472D"/>
    <w:rsid w:val="00EC4905"/>
    <w:rsid w:val="00EC4A79"/>
    <w:rsid w:val="00EC4BC6"/>
    <w:rsid w:val="00EC5101"/>
    <w:rsid w:val="00EC54FE"/>
    <w:rsid w:val="00EC5819"/>
    <w:rsid w:val="00EC59A8"/>
    <w:rsid w:val="00EC5D46"/>
    <w:rsid w:val="00EC62F2"/>
    <w:rsid w:val="00EC6363"/>
    <w:rsid w:val="00EC65DE"/>
    <w:rsid w:val="00EC65FE"/>
    <w:rsid w:val="00EC6944"/>
    <w:rsid w:val="00EC6A1A"/>
    <w:rsid w:val="00EC6A55"/>
    <w:rsid w:val="00EC6ABA"/>
    <w:rsid w:val="00EC6FAC"/>
    <w:rsid w:val="00EC732A"/>
    <w:rsid w:val="00EC7340"/>
    <w:rsid w:val="00EC7834"/>
    <w:rsid w:val="00EC7B18"/>
    <w:rsid w:val="00EC7B50"/>
    <w:rsid w:val="00EC7F4F"/>
    <w:rsid w:val="00ED0043"/>
    <w:rsid w:val="00ED0406"/>
    <w:rsid w:val="00ED0509"/>
    <w:rsid w:val="00ED0C34"/>
    <w:rsid w:val="00ED0ED5"/>
    <w:rsid w:val="00ED1021"/>
    <w:rsid w:val="00ED1330"/>
    <w:rsid w:val="00ED13D3"/>
    <w:rsid w:val="00ED1497"/>
    <w:rsid w:val="00ED151C"/>
    <w:rsid w:val="00ED1A13"/>
    <w:rsid w:val="00ED1AE9"/>
    <w:rsid w:val="00ED1D00"/>
    <w:rsid w:val="00ED1DDD"/>
    <w:rsid w:val="00ED22F7"/>
    <w:rsid w:val="00ED242D"/>
    <w:rsid w:val="00ED245E"/>
    <w:rsid w:val="00ED2554"/>
    <w:rsid w:val="00ED2678"/>
    <w:rsid w:val="00ED2C2A"/>
    <w:rsid w:val="00ED2F7F"/>
    <w:rsid w:val="00ED3093"/>
    <w:rsid w:val="00ED3535"/>
    <w:rsid w:val="00ED3792"/>
    <w:rsid w:val="00ED3796"/>
    <w:rsid w:val="00ED3838"/>
    <w:rsid w:val="00ED3A93"/>
    <w:rsid w:val="00ED3B53"/>
    <w:rsid w:val="00ED3DCB"/>
    <w:rsid w:val="00ED4090"/>
    <w:rsid w:val="00ED4112"/>
    <w:rsid w:val="00ED41C2"/>
    <w:rsid w:val="00ED43F7"/>
    <w:rsid w:val="00ED4723"/>
    <w:rsid w:val="00ED486F"/>
    <w:rsid w:val="00ED4B20"/>
    <w:rsid w:val="00ED4CA0"/>
    <w:rsid w:val="00ED504F"/>
    <w:rsid w:val="00ED5081"/>
    <w:rsid w:val="00ED5205"/>
    <w:rsid w:val="00ED55B6"/>
    <w:rsid w:val="00ED5909"/>
    <w:rsid w:val="00ED599D"/>
    <w:rsid w:val="00ED5A05"/>
    <w:rsid w:val="00ED5A54"/>
    <w:rsid w:val="00ED5B58"/>
    <w:rsid w:val="00ED5ED2"/>
    <w:rsid w:val="00ED621B"/>
    <w:rsid w:val="00ED6233"/>
    <w:rsid w:val="00ED6236"/>
    <w:rsid w:val="00ED63F2"/>
    <w:rsid w:val="00ED6507"/>
    <w:rsid w:val="00ED65EB"/>
    <w:rsid w:val="00ED69D0"/>
    <w:rsid w:val="00ED6A1E"/>
    <w:rsid w:val="00ED6B9C"/>
    <w:rsid w:val="00ED6F96"/>
    <w:rsid w:val="00ED7143"/>
    <w:rsid w:val="00ED75DE"/>
    <w:rsid w:val="00ED7C1D"/>
    <w:rsid w:val="00EE047E"/>
    <w:rsid w:val="00EE04D1"/>
    <w:rsid w:val="00EE05C4"/>
    <w:rsid w:val="00EE077F"/>
    <w:rsid w:val="00EE08A1"/>
    <w:rsid w:val="00EE08D1"/>
    <w:rsid w:val="00EE0959"/>
    <w:rsid w:val="00EE0B38"/>
    <w:rsid w:val="00EE0C59"/>
    <w:rsid w:val="00EE160E"/>
    <w:rsid w:val="00EE1656"/>
    <w:rsid w:val="00EE1660"/>
    <w:rsid w:val="00EE1869"/>
    <w:rsid w:val="00EE1D55"/>
    <w:rsid w:val="00EE2207"/>
    <w:rsid w:val="00EE22C8"/>
    <w:rsid w:val="00EE23CD"/>
    <w:rsid w:val="00EE243C"/>
    <w:rsid w:val="00EE24A6"/>
    <w:rsid w:val="00EE26FC"/>
    <w:rsid w:val="00EE2AF6"/>
    <w:rsid w:val="00EE2E7B"/>
    <w:rsid w:val="00EE2EBD"/>
    <w:rsid w:val="00EE3073"/>
    <w:rsid w:val="00EE3117"/>
    <w:rsid w:val="00EE3259"/>
    <w:rsid w:val="00EE33A1"/>
    <w:rsid w:val="00EE3437"/>
    <w:rsid w:val="00EE3769"/>
    <w:rsid w:val="00EE3D44"/>
    <w:rsid w:val="00EE4303"/>
    <w:rsid w:val="00EE4444"/>
    <w:rsid w:val="00EE483C"/>
    <w:rsid w:val="00EE4AB8"/>
    <w:rsid w:val="00EE4C15"/>
    <w:rsid w:val="00EE4CD0"/>
    <w:rsid w:val="00EE4F7C"/>
    <w:rsid w:val="00EE55B4"/>
    <w:rsid w:val="00EE5B07"/>
    <w:rsid w:val="00EE5F5B"/>
    <w:rsid w:val="00EE60A8"/>
    <w:rsid w:val="00EE69FD"/>
    <w:rsid w:val="00EE6C41"/>
    <w:rsid w:val="00EE6E1E"/>
    <w:rsid w:val="00EE7094"/>
    <w:rsid w:val="00EE730F"/>
    <w:rsid w:val="00EE73B0"/>
    <w:rsid w:val="00EE73F2"/>
    <w:rsid w:val="00EE7634"/>
    <w:rsid w:val="00EE771C"/>
    <w:rsid w:val="00EE7741"/>
    <w:rsid w:val="00EE79BF"/>
    <w:rsid w:val="00EE7B8E"/>
    <w:rsid w:val="00EE7CEB"/>
    <w:rsid w:val="00EE7DA3"/>
    <w:rsid w:val="00EF0262"/>
    <w:rsid w:val="00EF0317"/>
    <w:rsid w:val="00EF04E3"/>
    <w:rsid w:val="00EF05DC"/>
    <w:rsid w:val="00EF0738"/>
    <w:rsid w:val="00EF08A2"/>
    <w:rsid w:val="00EF08D1"/>
    <w:rsid w:val="00EF0D5E"/>
    <w:rsid w:val="00EF13C1"/>
    <w:rsid w:val="00EF151D"/>
    <w:rsid w:val="00EF186A"/>
    <w:rsid w:val="00EF197C"/>
    <w:rsid w:val="00EF1B69"/>
    <w:rsid w:val="00EF1D79"/>
    <w:rsid w:val="00EF26B4"/>
    <w:rsid w:val="00EF2765"/>
    <w:rsid w:val="00EF2A36"/>
    <w:rsid w:val="00EF3179"/>
    <w:rsid w:val="00EF33DB"/>
    <w:rsid w:val="00EF348E"/>
    <w:rsid w:val="00EF370B"/>
    <w:rsid w:val="00EF3956"/>
    <w:rsid w:val="00EF3F5D"/>
    <w:rsid w:val="00EF4045"/>
    <w:rsid w:val="00EF42D4"/>
    <w:rsid w:val="00EF4485"/>
    <w:rsid w:val="00EF4B2A"/>
    <w:rsid w:val="00EF4BA4"/>
    <w:rsid w:val="00EF4C6D"/>
    <w:rsid w:val="00EF4DAC"/>
    <w:rsid w:val="00EF517F"/>
    <w:rsid w:val="00EF5191"/>
    <w:rsid w:val="00EF51F9"/>
    <w:rsid w:val="00EF56CF"/>
    <w:rsid w:val="00EF5875"/>
    <w:rsid w:val="00EF59BA"/>
    <w:rsid w:val="00EF5B24"/>
    <w:rsid w:val="00EF5EBE"/>
    <w:rsid w:val="00EF62CA"/>
    <w:rsid w:val="00EF6541"/>
    <w:rsid w:val="00EF65F7"/>
    <w:rsid w:val="00EF665C"/>
    <w:rsid w:val="00EF6C78"/>
    <w:rsid w:val="00EF7034"/>
    <w:rsid w:val="00EF719D"/>
    <w:rsid w:val="00EF725F"/>
    <w:rsid w:val="00EF738F"/>
    <w:rsid w:val="00EF746A"/>
    <w:rsid w:val="00EF771C"/>
    <w:rsid w:val="00EF777C"/>
    <w:rsid w:val="00EF78D9"/>
    <w:rsid w:val="00EF7AB4"/>
    <w:rsid w:val="00F0037B"/>
    <w:rsid w:val="00F00832"/>
    <w:rsid w:val="00F00A29"/>
    <w:rsid w:val="00F00B80"/>
    <w:rsid w:val="00F00DE8"/>
    <w:rsid w:val="00F00FC3"/>
    <w:rsid w:val="00F011A4"/>
    <w:rsid w:val="00F0130B"/>
    <w:rsid w:val="00F01393"/>
    <w:rsid w:val="00F014F5"/>
    <w:rsid w:val="00F01B15"/>
    <w:rsid w:val="00F01B84"/>
    <w:rsid w:val="00F01D49"/>
    <w:rsid w:val="00F01E56"/>
    <w:rsid w:val="00F01EDA"/>
    <w:rsid w:val="00F01EE4"/>
    <w:rsid w:val="00F01F1C"/>
    <w:rsid w:val="00F01F7A"/>
    <w:rsid w:val="00F02286"/>
    <w:rsid w:val="00F022D0"/>
    <w:rsid w:val="00F02546"/>
    <w:rsid w:val="00F02A0A"/>
    <w:rsid w:val="00F02B4F"/>
    <w:rsid w:val="00F02D3A"/>
    <w:rsid w:val="00F030CE"/>
    <w:rsid w:val="00F033D0"/>
    <w:rsid w:val="00F03511"/>
    <w:rsid w:val="00F0365E"/>
    <w:rsid w:val="00F03766"/>
    <w:rsid w:val="00F039F8"/>
    <w:rsid w:val="00F03ED8"/>
    <w:rsid w:val="00F0406B"/>
    <w:rsid w:val="00F04385"/>
    <w:rsid w:val="00F04595"/>
    <w:rsid w:val="00F04CBD"/>
    <w:rsid w:val="00F04D07"/>
    <w:rsid w:val="00F04DED"/>
    <w:rsid w:val="00F04FA8"/>
    <w:rsid w:val="00F04FE4"/>
    <w:rsid w:val="00F0512C"/>
    <w:rsid w:val="00F051A4"/>
    <w:rsid w:val="00F0523E"/>
    <w:rsid w:val="00F05245"/>
    <w:rsid w:val="00F05439"/>
    <w:rsid w:val="00F05569"/>
    <w:rsid w:val="00F0594E"/>
    <w:rsid w:val="00F05A1E"/>
    <w:rsid w:val="00F05C26"/>
    <w:rsid w:val="00F061C0"/>
    <w:rsid w:val="00F06260"/>
    <w:rsid w:val="00F0629D"/>
    <w:rsid w:val="00F062D7"/>
    <w:rsid w:val="00F06C76"/>
    <w:rsid w:val="00F06CE6"/>
    <w:rsid w:val="00F06E2A"/>
    <w:rsid w:val="00F072B3"/>
    <w:rsid w:val="00F07410"/>
    <w:rsid w:val="00F0752A"/>
    <w:rsid w:val="00F0764B"/>
    <w:rsid w:val="00F0765D"/>
    <w:rsid w:val="00F076EE"/>
    <w:rsid w:val="00F07AF5"/>
    <w:rsid w:val="00F10072"/>
    <w:rsid w:val="00F1013F"/>
    <w:rsid w:val="00F101C3"/>
    <w:rsid w:val="00F101EC"/>
    <w:rsid w:val="00F103A2"/>
    <w:rsid w:val="00F10567"/>
    <w:rsid w:val="00F107E3"/>
    <w:rsid w:val="00F10A4D"/>
    <w:rsid w:val="00F10C1B"/>
    <w:rsid w:val="00F10DFD"/>
    <w:rsid w:val="00F10FFA"/>
    <w:rsid w:val="00F11086"/>
    <w:rsid w:val="00F111C9"/>
    <w:rsid w:val="00F115C5"/>
    <w:rsid w:val="00F116A2"/>
    <w:rsid w:val="00F116DC"/>
    <w:rsid w:val="00F1193A"/>
    <w:rsid w:val="00F11B55"/>
    <w:rsid w:val="00F11EB8"/>
    <w:rsid w:val="00F11F9B"/>
    <w:rsid w:val="00F122AE"/>
    <w:rsid w:val="00F1292E"/>
    <w:rsid w:val="00F12F50"/>
    <w:rsid w:val="00F131B1"/>
    <w:rsid w:val="00F131BC"/>
    <w:rsid w:val="00F131C7"/>
    <w:rsid w:val="00F135D6"/>
    <w:rsid w:val="00F13E22"/>
    <w:rsid w:val="00F13E55"/>
    <w:rsid w:val="00F14031"/>
    <w:rsid w:val="00F143F5"/>
    <w:rsid w:val="00F144EC"/>
    <w:rsid w:val="00F147A6"/>
    <w:rsid w:val="00F14B2F"/>
    <w:rsid w:val="00F14CB7"/>
    <w:rsid w:val="00F14E42"/>
    <w:rsid w:val="00F14F79"/>
    <w:rsid w:val="00F155C5"/>
    <w:rsid w:val="00F15825"/>
    <w:rsid w:val="00F159B3"/>
    <w:rsid w:val="00F15AA4"/>
    <w:rsid w:val="00F15C7D"/>
    <w:rsid w:val="00F1602C"/>
    <w:rsid w:val="00F16111"/>
    <w:rsid w:val="00F16302"/>
    <w:rsid w:val="00F164B9"/>
    <w:rsid w:val="00F165F9"/>
    <w:rsid w:val="00F1683C"/>
    <w:rsid w:val="00F16ACD"/>
    <w:rsid w:val="00F16D3C"/>
    <w:rsid w:val="00F16D57"/>
    <w:rsid w:val="00F17030"/>
    <w:rsid w:val="00F1711E"/>
    <w:rsid w:val="00F17245"/>
    <w:rsid w:val="00F173EE"/>
    <w:rsid w:val="00F1752D"/>
    <w:rsid w:val="00F1757B"/>
    <w:rsid w:val="00F1771C"/>
    <w:rsid w:val="00F17839"/>
    <w:rsid w:val="00F1784F"/>
    <w:rsid w:val="00F17A23"/>
    <w:rsid w:val="00F17C1D"/>
    <w:rsid w:val="00F17DEA"/>
    <w:rsid w:val="00F20289"/>
    <w:rsid w:val="00F207DD"/>
    <w:rsid w:val="00F20BB4"/>
    <w:rsid w:val="00F20C73"/>
    <w:rsid w:val="00F20D6E"/>
    <w:rsid w:val="00F20E63"/>
    <w:rsid w:val="00F20FE0"/>
    <w:rsid w:val="00F20FE2"/>
    <w:rsid w:val="00F2131C"/>
    <w:rsid w:val="00F21685"/>
    <w:rsid w:val="00F2195B"/>
    <w:rsid w:val="00F21C8C"/>
    <w:rsid w:val="00F21CAF"/>
    <w:rsid w:val="00F21EFD"/>
    <w:rsid w:val="00F2203A"/>
    <w:rsid w:val="00F220AD"/>
    <w:rsid w:val="00F22331"/>
    <w:rsid w:val="00F22407"/>
    <w:rsid w:val="00F22594"/>
    <w:rsid w:val="00F226E9"/>
    <w:rsid w:val="00F2281C"/>
    <w:rsid w:val="00F22CF4"/>
    <w:rsid w:val="00F22E2C"/>
    <w:rsid w:val="00F22FAE"/>
    <w:rsid w:val="00F23130"/>
    <w:rsid w:val="00F236AF"/>
    <w:rsid w:val="00F2374C"/>
    <w:rsid w:val="00F237F4"/>
    <w:rsid w:val="00F23800"/>
    <w:rsid w:val="00F239AF"/>
    <w:rsid w:val="00F23BCC"/>
    <w:rsid w:val="00F23CD6"/>
    <w:rsid w:val="00F24020"/>
    <w:rsid w:val="00F24458"/>
    <w:rsid w:val="00F24527"/>
    <w:rsid w:val="00F24795"/>
    <w:rsid w:val="00F24CC4"/>
    <w:rsid w:val="00F24E26"/>
    <w:rsid w:val="00F24E7C"/>
    <w:rsid w:val="00F25248"/>
    <w:rsid w:val="00F255E6"/>
    <w:rsid w:val="00F25C0E"/>
    <w:rsid w:val="00F25C9A"/>
    <w:rsid w:val="00F25CA6"/>
    <w:rsid w:val="00F25D29"/>
    <w:rsid w:val="00F2629B"/>
    <w:rsid w:val="00F26307"/>
    <w:rsid w:val="00F26470"/>
    <w:rsid w:val="00F2658D"/>
    <w:rsid w:val="00F265FF"/>
    <w:rsid w:val="00F266BE"/>
    <w:rsid w:val="00F268F8"/>
    <w:rsid w:val="00F27068"/>
    <w:rsid w:val="00F2706A"/>
    <w:rsid w:val="00F27278"/>
    <w:rsid w:val="00F27289"/>
    <w:rsid w:val="00F2741E"/>
    <w:rsid w:val="00F27454"/>
    <w:rsid w:val="00F274FA"/>
    <w:rsid w:val="00F27707"/>
    <w:rsid w:val="00F27ADE"/>
    <w:rsid w:val="00F27CFB"/>
    <w:rsid w:val="00F27E10"/>
    <w:rsid w:val="00F27F0F"/>
    <w:rsid w:val="00F30131"/>
    <w:rsid w:val="00F3016C"/>
    <w:rsid w:val="00F3058E"/>
    <w:rsid w:val="00F30620"/>
    <w:rsid w:val="00F309D2"/>
    <w:rsid w:val="00F30D0F"/>
    <w:rsid w:val="00F30FB1"/>
    <w:rsid w:val="00F31098"/>
    <w:rsid w:val="00F311E9"/>
    <w:rsid w:val="00F315C3"/>
    <w:rsid w:val="00F3160E"/>
    <w:rsid w:val="00F31804"/>
    <w:rsid w:val="00F31A7E"/>
    <w:rsid w:val="00F31AF7"/>
    <w:rsid w:val="00F31C4F"/>
    <w:rsid w:val="00F31CAD"/>
    <w:rsid w:val="00F31CE6"/>
    <w:rsid w:val="00F31FFA"/>
    <w:rsid w:val="00F322DD"/>
    <w:rsid w:val="00F32481"/>
    <w:rsid w:val="00F32519"/>
    <w:rsid w:val="00F3293E"/>
    <w:rsid w:val="00F32999"/>
    <w:rsid w:val="00F32AE7"/>
    <w:rsid w:val="00F32BFB"/>
    <w:rsid w:val="00F32D37"/>
    <w:rsid w:val="00F32DC1"/>
    <w:rsid w:val="00F32FDB"/>
    <w:rsid w:val="00F336A4"/>
    <w:rsid w:val="00F3382E"/>
    <w:rsid w:val="00F33893"/>
    <w:rsid w:val="00F33938"/>
    <w:rsid w:val="00F33947"/>
    <w:rsid w:val="00F33CCB"/>
    <w:rsid w:val="00F33D88"/>
    <w:rsid w:val="00F33EE0"/>
    <w:rsid w:val="00F33FB5"/>
    <w:rsid w:val="00F33FF6"/>
    <w:rsid w:val="00F341D8"/>
    <w:rsid w:val="00F3477F"/>
    <w:rsid w:val="00F348A0"/>
    <w:rsid w:val="00F34A8F"/>
    <w:rsid w:val="00F34AAD"/>
    <w:rsid w:val="00F34B28"/>
    <w:rsid w:val="00F34C00"/>
    <w:rsid w:val="00F3536C"/>
    <w:rsid w:val="00F355C6"/>
    <w:rsid w:val="00F356F1"/>
    <w:rsid w:val="00F35B58"/>
    <w:rsid w:val="00F35E28"/>
    <w:rsid w:val="00F35EC1"/>
    <w:rsid w:val="00F35EF8"/>
    <w:rsid w:val="00F35F4E"/>
    <w:rsid w:val="00F36176"/>
    <w:rsid w:val="00F3619A"/>
    <w:rsid w:val="00F36233"/>
    <w:rsid w:val="00F362B7"/>
    <w:rsid w:val="00F3638E"/>
    <w:rsid w:val="00F36774"/>
    <w:rsid w:val="00F36896"/>
    <w:rsid w:val="00F36957"/>
    <w:rsid w:val="00F36A40"/>
    <w:rsid w:val="00F36ABA"/>
    <w:rsid w:val="00F36C3C"/>
    <w:rsid w:val="00F36DBD"/>
    <w:rsid w:val="00F36F8D"/>
    <w:rsid w:val="00F37050"/>
    <w:rsid w:val="00F371E2"/>
    <w:rsid w:val="00F37257"/>
    <w:rsid w:val="00F37260"/>
    <w:rsid w:val="00F374C8"/>
    <w:rsid w:val="00F3752E"/>
    <w:rsid w:val="00F377D7"/>
    <w:rsid w:val="00F37866"/>
    <w:rsid w:val="00F3792B"/>
    <w:rsid w:val="00F37A6A"/>
    <w:rsid w:val="00F37C5F"/>
    <w:rsid w:val="00F37DA0"/>
    <w:rsid w:val="00F37EBB"/>
    <w:rsid w:val="00F40004"/>
    <w:rsid w:val="00F40278"/>
    <w:rsid w:val="00F40294"/>
    <w:rsid w:val="00F408BA"/>
    <w:rsid w:val="00F40BBC"/>
    <w:rsid w:val="00F40D1F"/>
    <w:rsid w:val="00F40ECC"/>
    <w:rsid w:val="00F4132B"/>
    <w:rsid w:val="00F41505"/>
    <w:rsid w:val="00F41945"/>
    <w:rsid w:val="00F41C28"/>
    <w:rsid w:val="00F41F24"/>
    <w:rsid w:val="00F42159"/>
    <w:rsid w:val="00F42164"/>
    <w:rsid w:val="00F424D2"/>
    <w:rsid w:val="00F42945"/>
    <w:rsid w:val="00F42A2C"/>
    <w:rsid w:val="00F42BF5"/>
    <w:rsid w:val="00F42CB7"/>
    <w:rsid w:val="00F42DCB"/>
    <w:rsid w:val="00F42F45"/>
    <w:rsid w:val="00F43017"/>
    <w:rsid w:val="00F43196"/>
    <w:rsid w:val="00F436B6"/>
    <w:rsid w:val="00F437B3"/>
    <w:rsid w:val="00F43804"/>
    <w:rsid w:val="00F43C68"/>
    <w:rsid w:val="00F43E21"/>
    <w:rsid w:val="00F43ED4"/>
    <w:rsid w:val="00F43FF0"/>
    <w:rsid w:val="00F44119"/>
    <w:rsid w:val="00F44487"/>
    <w:rsid w:val="00F4483A"/>
    <w:rsid w:val="00F449F2"/>
    <w:rsid w:val="00F44A0C"/>
    <w:rsid w:val="00F4519C"/>
    <w:rsid w:val="00F45291"/>
    <w:rsid w:val="00F45497"/>
    <w:rsid w:val="00F4573D"/>
    <w:rsid w:val="00F4588E"/>
    <w:rsid w:val="00F459B0"/>
    <w:rsid w:val="00F45ADC"/>
    <w:rsid w:val="00F45FC6"/>
    <w:rsid w:val="00F461A3"/>
    <w:rsid w:val="00F463FC"/>
    <w:rsid w:val="00F464B3"/>
    <w:rsid w:val="00F46752"/>
    <w:rsid w:val="00F46CA6"/>
    <w:rsid w:val="00F46E3D"/>
    <w:rsid w:val="00F46FC0"/>
    <w:rsid w:val="00F47204"/>
    <w:rsid w:val="00F47430"/>
    <w:rsid w:val="00F47543"/>
    <w:rsid w:val="00F475A6"/>
    <w:rsid w:val="00F4780D"/>
    <w:rsid w:val="00F47924"/>
    <w:rsid w:val="00F47A44"/>
    <w:rsid w:val="00F47BC6"/>
    <w:rsid w:val="00F47D7E"/>
    <w:rsid w:val="00F507A4"/>
    <w:rsid w:val="00F50963"/>
    <w:rsid w:val="00F50A6A"/>
    <w:rsid w:val="00F50B52"/>
    <w:rsid w:val="00F51017"/>
    <w:rsid w:val="00F5107C"/>
    <w:rsid w:val="00F510F1"/>
    <w:rsid w:val="00F5112A"/>
    <w:rsid w:val="00F5152C"/>
    <w:rsid w:val="00F51555"/>
    <w:rsid w:val="00F515DD"/>
    <w:rsid w:val="00F5161E"/>
    <w:rsid w:val="00F5168C"/>
    <w:rsid w:val="00F51988"/>
    <w:rsid w:val="00F51BD3"/>
    <w:rsid w:val="00F5202D"/>
    <w:rsid w:val="00F522BF"/>
    <w:rsid w:val="00F523EF"/>
    <w:rsid w:val="00F526F7"/>
    <w:rsid w:val="00F52855"/>
    <w:rsid w:val="00F52B4F"/>
    <w:rsid w:val="00F53414"/>
    <w:rsid w:val="00F534AD"/>
    <w:rsid w:val="00F534BE"/>
    <w:rsid w:val="00F535DF"/>
    <w:rsid w:val="00F53833"/>
    <w:rsid w:val="00F53AE7"/>
    <w:rsid w:val="00F53D88"/>
    <w:rsid w:val="00F53DFA"/>
    <w:rsid w:val="00F53EE3"/>
    <w:rsid w:val="00F541B1"/>
    <w:rsid w:val="00F54316"/>
    <w:rsid w:val="00F545D8"/>
    <w:rsid w:val="00F54A1B"/>
    <w:rsid w:val="00F54AC1"/>
    <w:rsid w:val="00F54B54"/>
    <w:rsid w:val="00F55110"/>
    <w:rsid w:val="00F55140"/>
    <w:rsid w:val="00F551CD"/>
    <w:rsid w:val="00F55348"/>
    <w:rsid w:val="00F55667"/>
    <w:rsid w:val="00F55752"/>
    <w:rsid w:val="00F558DB"/>
    <w:rsid w:val="00F559B7"/>
    <w:rsid w:val="00F55E12"/>
    <w:rsid w:val="00F55FB3"/>
    <w:rsid w:val="00F55FEF"/>
    <w:rsid w:val="00F5639A"/>
    <w:rsid w:val="00F563B4"/>
    <w:rsid w:val="00F564A0"/>
    <w:rsid w:val="00F5651A"/>
    <w:rsid w:val="00F565DC"/>
    <w:rsid w:val="00F567DC"/>
    <w:rsid w:val="00F569A5"/>
    <w:rsid w:val="00F56A01"/>
    <w:rsid w:val="00F56ED7"/>
    <w:rsid w:val="00F57242"/>
    <w:rsid w:val="00F5733A"/>
    <w:rsid w:val="00F57363"/>
    <w:rsid w:val="00F5754D"/>
    <w:rsid w:val="00F577FB"/>
    <w:rsid w:val="00F579D1"/>
    <w:rsid w:val="00F579FB"/>
    <w:rsid w:val="00F57CA1"/>
    <w:rsid w:val="00F57F6D"/>
    <w:rsid w:val="00F600CA"/>
    <w:rsid w:val="00F60486"/>
    <w:rsid w:val="00F604AD"/>
    <w:rsid w:val="00F60520"/>
    <w:rsid w:val="00F6054B"/>
    <w:rsid w:val="00F60899"/>
    <w:rsid w:val="00F60BB9"/>
    <w:rsid w:val="00F60EB7"/>
    <w:rsid w:val="00F60EB9"/>
    <w:rsid w:val="00F60F94"/>
    <w:rsid w:val="00F61085"/>
    <w:rsid w:val="00F616BD"/>
    <w:rsid w:val="00F619EE"/>
    <w:rsid w:val="00F61C24"/>
    <w:rsid w:val="00F61F4C"/>
    <w:rsid w:val="00F62D5E"/>
    <w:rsid w:val="00F62F6C"/>
    <w:rsid w:val="00F63656"/>
    <w:rsid w:val="00F6365B"/>
    <w:rsid w:val="00F63B04"/>
    <w:rsid w:val="00F63B1C"/>
    <w:rsid w:val="00F63CBE"/>
    <w:rsid w:val="00F63CD3"/>
    <w:rsid w:val="00F63F33"/>
    <w:rsid w:val="00F64136"/>
    <w:rsid w:val="00F6414C"/>
    <w:rsid w:val="00F645A3"/>
    <w:rsid w:val="00F64755"/>
    <w:rsid w:val="00F64890"/>
    <w:rsid w:val="00F64D05"/>
    <w:rsid w:val="00F64E34"/>
    <w:rsid w:val="00F64F04"/>
    <w:rsid w:val="00F6542E"/>
    <w:rsid w:val="00F6544C"/>
    <w:rsid w:val="00F6551D"/>
    <w:rsid w:val="00F65699"/>
    <w:rsid w:val="00F65780"/>
    <w:rsid w:val="00F6579B"/>
    <w:rsid w:val="00F657EA"/>
    <w:rsid w:val="00F65938"/>
    <w:rsid w:val="00F65A05"/>
    <w:rsid w:val="00F65F46"/>
    <w:rsid w:val="00F661A1"/>
    <w:rsid w:val="00F666EB"/>
    <w:rsid w:val="00F66B06"/>
    <w:rsid w:val="00F66EED"/>
    <w:rsid w:val="00F66F6A"/>
    <w:rsid w:val="00F67098"/>
    <w:rsid w:val="00F67615"/>
    <w:rsid w:val="00F676B9"/>
    <w:rsid w:val="00F679E9"/>
    <w:rsid w:val="00F67A7F"/>
    <w:rsid w:val="00F67A86"/>
    <w:rsid w:val="00F67FF4"/>
    <w:rsid w:val="00F700F6"/>
    <w:rsid w:val="00F7011F"/>
    <w:rsid w:val="00F70140"/>
    <w:rsid w:val="00F70742"/>
    <w:rsid w:val="00F70A03"/>
    <w:rsid w:val="00F70BFA"/>
    <w:rsid w:val="00F70D33"/>
    <w:rsid w:val="00F71337"/>
    <w:rsid w:val="00F714CA"/>
    <w:rsid w:val="00F716D7"/>
    <w:rsid w:val="00F716F2"/>
    <w:rsid w:val="00F7181F"/>
    <w:rsid w:val="00F718AA"/>
    <w:rsid w:val="00F71A3A"/>
    <w:rsid w:val="00F71AE1"/>
    <w:rsid w:val="00F71AE7"/>
    <w:rsid w:val="00F71ED6"/>
    <w:rsid w:val="00F71F6C"/>
    <w:rsid w:val="00F71FB8"/>
    <w:rsid w:val="00F72477"/>
    <w:rsid w:val="00F7291E"/>
    <w:rsid w:val="00F72929"/>
    <w:rsid w:val="00F72B4E"/>
    <w:rsid w:val="00F72BBE"/>
    <w:rsid w:val="00F72C70"/>
    <w:rsid w:val="00F72E43"/>
    <w:rsid w:val="00F72FD6"/>
    <w:rsid w:val="00F73143"/>
    <w:rsid w:val="00F733F6"/>
    <w:rsid w:val="00F73866"/>
    <w:rsid w:val="00F73B8F"/>
    <w:rsid w:val="00F73E69"/>
    <w:rsid w:val="00F73F7D"/>
    <w:rsid w:val="00F74049"/>
    <w:rsid w:val="00F741AA"/>
    <w:rsid w:val="00F744E7"/>
    <w:rsid w:val="00F74ABB"/>
    <w:rsid w:val="00F7512B"/>
    <w:rsid w:val="00F75285"/>
    <w:rsid w:val="00F75621"/>
    <w:rsid w:val="00F75687"/>
    <w:rsid w:val="00F756A1"/>
    <w:rsid w:val="00F75824"/>
    <w:rsid w:val="00F75A5B"/>
    <w:rsid w:val="00F75CA7"/>
    <w:rsid w:val="00F75D13"/>
    <w:rsid w:val="00F75E37"/>
    <w:rsid w:val="00F76482"/>
    <w:rsid w:val="00F7661F"/>
    <w:rsid w:val="00F7662C"/>
    <w:rsid w:val="00F76860"/>
    <w:rsid w:val="00F76A38"/>
    <w:rsid w:val="00F76BC5"/>
    <w:rsid w:val="00F76E76"/>
    <w:rsid w:val="00F76ECB"/>
    <w:rsid w:val="00F77149"/>
    <w:rsid w:val="00F771AA"/>
    <w:rsid w:val="00F77250"/>
    <w:rsid w:val="00F7747E"/>
    <w:rsid w:val="00F774CD"/>
    <w:rsid w:val="00F805C8"/>
    <w:rsid w:val="00F80A0E"/>
    <w:rsid w:val="00F80C16"/>
    <w:rsid w:val="00F80DA4"/>
    <w:rsid w:val="00F80F79"/>
    <w:rsid w:val="00F811B3"/>
    <w:rsid w:val="00F8123E"/>
    <w:rsid w:val="00F815C7"/>
    <w:rsid w:val="00F81800"/>
    <w:rsid w:val="00F81940"/>
    <w:rsid w:val="00F81BE5"/>
    <w:rsid w:val="00F8219C"/>
    <w:rsid w:val="00F822C7"/>
    <w:rsid w:val="00F8246E"/>
    <w:rsid w:val="00F824EF"/>
    <w:rsid w:val="00F825B3"/>
    <w:rsid w:val="00F8266B"/>
    <w:rsid w:val="00F82715"/>
    <w:rsid w:val="00F82EF5"/>
    <w:rsid w:val="00F8388A"/>
    <w:rsid w:val="00F83ACE"/>
    <w:rsid w:val="00F83B95"/>
    <w:rsid w:val="00F83BD9"/>
    <w:rsid w:val="00F83F19"/>
    <w:rsid w:val="00F83F77"/>
    <w:rsid w:val="00F83FE7"/>
    <w:rsid w:val="00F84062"/>
    <w:rsid w:val="00F840A3"/>
    <w:rsid w:val="00F840AD"/>
    <w:rsid w:val="00F8419A"/>
    <w:rsid w:val="00F847D8"/>
    <w:rsid w:val="00F847E1"/>
    <w:rsid w:val="00F84A17"/>
    <w:rsid w:val="00F84B4D"/>
    <w:rsid w:val="00F84BBE"/>
    <w:rsid w:val="00F84D1E"/>
    <w:rsid w:val="00F85004"/>
    <w:rsid w:val="00F85632"/>
    <w:rsid w:val="00F856F7"/>
    <w:rsid w:val="00F85703"/>
    <w:rsid w:val="00F85820"/>
    <w:rsid w:val="00F858FC"/>
    <w:rsid w:val="00F85A47"/>
    <w:rsid w:val="00F85CD5"/>
    <w:rsid w:val="00F85F7D"/>
    <w:rsid w:val="00F860A7"/>
    <w:rsid w:val="00F86196"/>
    <w:rsid w:val="00F86248"/>
    <w:rsid w:val="00F86410"/>
    <w:rsid w:val="00F86541"/>
    <w:rsid w:val="00F865BB"/>
    <w:rsid w:val="00F867E7"/>
    <w:rsid w:val="00F867F4"/>
    <w:rsid w:val="00F868B3"/>
    <w:rsid w:val="00F8696C"/>
    <w:rsid w:val="00F869BD"/>
    <w:rsid w:val="00F86E5C"/>
    <w:rsid w:val="00F86F15"/>
    <w:rsid w:val="00F86F7B"/>
    <w:rsid w:val="00F8709E"/>
    <w:rsid w:val="00F871AD"/>
    <w:rsid w:val="00F87448"/>
    <w:rsid w:val="00F8777D"/>
    <w:rsid w:val="00F8795E"/>
    <w:rsid w:val="00F879F4"/>
    <w:rsid w:val="00F87C06"/>
    <w:rsid w:val="00F87FF6"/>
    <w:rsid w:val="00F90345"/>
    <w:rsid w:val="00F90A8B"/>
    <w:rsid w:val="00F90B4C"/>
    <w:rsid w:val="00F90DB0"/>
    <w:rsid w:val="00F91011"/>
    <w:rsid w:val="00F912C4"/>
    <w:rsid w:val="00F914E3"/>
    <w:rsid w:val="00F91721"/>
    <w:rsid w:val="00F91A5C"/>
    <w:rsid w:val="00F91FF7"/>
    <w:rsid w:val="00F92041"/>
    <w:rsid w:val="00F92044"/>
    <w:rsid w:val="00F92218"/>
    <w:rsid w:val="00F92240"/>
    <w:rsid w:val="00F9266C"/>
    <w:rsid w:val="00F92BD7"/>
    <w:rsid w:val="00F92CD9"/>
    <w:rsid w:val="00F92F7E"/>
    <w:rsid w:val="00F93190"/>
    <w:rsid w:val="00F93309"/>
    <w:rsid w:val="00F93335"/>
    <w:rsid w:val="00F93529"/>
    <w:rsid w:val="00F93539"/>
    <w:rsid w:val="00F9355F"/>
    <w:rsid w:val="00F936DB"/>
    <w:rsid w:val="00F93B5B"/>
    <w:rsid w:val="00F93C0D"/>
    <w:rsid w:val="00F93C59"/>
    <w:rsid w:val="00F93CCD"/>
    <w:rsid w:val="00F93EB4"/>
    <w:rsid w:val="00F942BB"/>
    <w:rsid w:val="00F942BD"/>
    <w:rsid w:val="00F94353"/>
    <w:rsid w:val="00F94371"/>
    <w:rsid w:val="00F943CC"/>
    <w:rsid w:val="00F94893"/>
    <w:rsid w:val="00F948DE"/>
    <w:rsid w:val="00F94C36"/>
    <w:rsid w:val="00F94D23"/>
    <w:rsid w:val="00F950B8"/>
    <w:rsid w:val="00F95130"/>
    <w:rsid w:val="00F9525E"/>
    <w:rsid w:val="00F9541F"/>
    <w:rsid w:val="00F95636"/>
    <w:rsid w:val="00F956AE"/>
    <w:rsid w:val="00F959A6"/>
    <w:rsid w:val="00F959AC"/>
    <w:rsid w:val="00F95ACC"/>
    <w:rsid w:val="00F95E5B"/>
    <w:rsid w:val="00F95F42"/>
    <w:rsid w:val="00F95FAA"/>
    <w:rsid w:val="00F96647"/>
    <w:rsid w:val="00F9675E"/>
    <w:rsid w:val="00F96AAF"/>
    <w:rsid w:val="00F96C88"/>
    <w:rsid w:val="00F96F6A"/>
    <w:rsid w:val="00F970DD"/>
    <w:rsid w:val="00F9713B"/>
    <w:rsid w:val="00F97540"/>
    <w:rsid w:val="00F97612"/>
    <w:rsid w:val="00F977C3"/>
    <w:rsid w:val="00F9799E"/>
    <w:rsid w:val="00F97BA5"/>
    <w:rsid w:val="00F97D2D"/>
    <w:rsid w:val="00F97F0F"/>
    <w:rsid w:val="00FA00B8"/>
    <w:rsid w:val="00FA00BE"/>
    <w:rsid w:val="00FA048F"/>
    <w:rsid w:val="00FA061C"/>
    <w:rsid w:val="00FA06D4"/>
    <w:rsid w:val="00FA0D4F"/>
    <w:rsid w:val="00FA13DC"/>
    <w:rsid w:val="00FA15A4"/>
    <w:rsid w:val="00FA188F"/>
    <w:rsid w:val="00FA18BD"/>
    <w:rsid w:val="00FA1F5C"/>
    <w:rsid w:val="00FA23F8"/>
    <w:rsid w:val="00FA2457"/>
    <w:rsid w:val="00FA2489"/>
    <w:rsid w:val="00FA26EF"/>
    <w:rsid w:val="00FA2751"/>
    <w:rsid w:val="00FA293C"/>
    <w:rsid w:val="00FA2ABE"/>
    <w:rsid w:val="00FA2B2E"/>
    <w:rsid w:val="00FA2BA0"/>
    <w:rsid w:val="00FA2C08"/>
    <w:rsid w:val="00FA2F07"/>
    <w:rsid w:val="00FA322E"/>
    <w:rsid w:val="00FA3235"/>
    <w:rsid w:val="00FA3423"/>
    <w:rsid w:val="00FA347D"/>
    <w:rsid w:val="00FA36B8"/>
    <w:rsid w:val="00FA38AE"/>
    <w:rsid w:val="00FA3AE4"/>
    <w:rsid w:val="00FA3B66"/>
    <w:rsid w:val="00FA3DA7"/>
    <w:rsid w:val="00FA3F6B"/>
    <w:rsid w:val="00FA3FB5"/>
    <w:rsid w:val="00FA436E"/>
    <w:rsid w:val="00FA4542"/>
    <w:rsid w:val="00FA456E"/>
    <w:rsid w:val="00FA4812"/>
    <w:rsid w:val="00FA49E0"/>
    <w:rsid w:val="00FA4ACF"/>
    <w:rsid w:val="00FA4EFF"/>
    <w:rsid w:val="00FA4F21"/>
    <w:rsid w:val="00FA4FB9"/>
    <w:rsid w:val="00FA50E4"/>
    <w:rsid w:val="00FA52B7"/>
    <w:rsid w:val="00FA55C0"/>
    <w:rsid w:val="00FA569B"/>
    <w:rsid w:val="00FA56D4"/>
    <w:rsid w:val="00FA5930"/>
    <w:rsid w:val="00FA5937"/>
    <w:rsid w:val="00FA5AF3"/>
    <w:rsid w:val="00FA5B2B"/>
    <w:rsid w:val="00FA5CEE"/>
    <w:rsid w:val="00FA603B"/>
    <w:rsid w:val="00FA611F"/>
    <w:rsid w:val="00FA6161"/>
    <w:rsid w:val="00FA65FD"/>
    <w:rsid w:val="00FA694B"/>
    <w:rsid w:val="00FA6985"/>
    <w:rsid w:val="00FA6B23"/>
    <w:rsid w:val="00FA6C33"/>
    <w:rsid w:val="00FA6CCB"/>
    <w:rsid w:val="00FA6D22"/>
    <w:rsid w:val="00FA700F"/>
    <w:rsid w:val="00FA728B"/>
    <w:rsid w:val="00FA7336"/>
    <w:rsid w:val="00FA7513"/>
    <w:rsid w:val="00FA7526"/>
    <w:rsid w:val="00FA795D"/>
    <w:rsid w:val="00FA7962"/>
    <w:rsid w:val="00FA7A3E"/>
    <w:rsid w:val="00FA7ACD"/>
    <w:rsid w:val="00FA7BA1"/>
    <w:rsid w:val="00FA7BC2"/>
    <w:rsid w:val="00FA7C5D"/>
    <w:rsid w:val="00FB0330"/>
    <w:rsid w:val="00FB0351"/>
    <w:rsid w:val="00FB03F2"/>
    <w:rsid w:val="00FB0530"/>
    <w:rsid w:val="00FB0872"/>
    <w:rsid w:val="00FB093D"/>
    <w:rsid w:val="00FB0BD2"/>
    <w:rsid w:val="00FB0CFB"/>
    <w:rsid w:val="00FB0EB1"/>
    <w:rsid w:val="00FB106F"/>
    <w:rsid w:val="00FB13D1"/>
    <w:rsid w:val="00FB1627"/>
    <w:rsid w:val="00FB197D"/>
    <w:rsid w:val="00FB1CB2"/>
    <w:rsid w:val="00FB1E5C"/>
    <w:rsid w:val="00FB22C9"/>
    <w:rsid w:val="00FB230A"/>
    <w:rsid w:val="00FB2544"/>
    <w:rsid w:val="00FB2953"/>
    <w:rsid w:val="00FB29CC"/>
    <w:rsid w:val="00FB2F5A"/>
    <w:rsid w:val="00FB2FFB"/>
    <w:rsid w:val="00FB3239"/>
    <w:rsid w:val="00FB351D"/>
    <w:rsid w:val="00FB3BA0"/>
    <w:rsid w:val="00FB3C7C"/>
    <w:rsid w:val="00FB3DCE"/>
    <w:rsid w:val="00FB3F48"/>
    <w:rsid w:val="00FB413D"/>
    <w:rsid w:val="00FB41A1"/>
    <w:rsid w:val="00FB41A7"/>
    <w:rsid w:val="00FB46AA"/>
    <w:rsid w:val="00FB4D29"/>
    <w:rsid w:val="00FB4F8F"/>
    <w:rsid w:val="00FB529A"/>
    <w:rsid w:val="00FB5351"/>
    <w:rsid w:val="00FB5838"/>
    <w:rsid w:val="00FB5A50"/>
    <w:rsid w:val="00FB5B1B"/>
    <w:rsid w:val="00FB5B45"/>
    <w:rsid w:val="00FB6044"/>
    <w:rsid w:val="00FB6321"/>
    <w:rsid w:val="00FB658F"/>
    <w:rsid w:val="00FB65D3"/>
    <w:rsid w:val="00FB67E1"/>
    <w:rsid w:val="00FB6998"/>
    <w:rsid w:val="00FB69E2"/>
    <w:rsid w:val="00FB6C62"/>
    <w:rsid w:val="00FB6D30"/>
    <w:rsid w:val="00FB6E27"/>
    <w:rsid w:val="00FB6EF1"/>
    <w:rsid w:val="00FB6F05"/>
    <w:rsid w:val="00FB70FD"/>
    <w:rsid w:val="00FB7160"/>
    <w:rsid w:val="00FB779D"/>
    <w:rsid w:val="00FB7A63"/>
    <w:rsid w:val="00FB7E1D"/>
    <w:rsid w:val="00FB7E96"/>
    <w:rsid w:val="00FC04A6"/>
    <w:rsid w:val="00FC05ED"/>
    <w:rsid w:val="00FC0B20"/>
    <w:rsid w:val="00FC0CF2"/>
    <w:rsid w:val="00FC0D2D"/>
    <w:rsid w:val="00FC0D88"/>
    <w:rsid w:val="00FC0ED6"/>
    <w:rsid w:val="00FC0F99"/>
    <w:rsid w:val="00FC109D"/>
    <w:rsid w:val="00FC1161"/>
    <w:rsid w:val="00FC1428"/>
    <w:rsid w:val="00FC14BA"/>
    <w:rsid w:val="00FC1826"/>
    <w:rsid w:val="00FC188B"/>
    <w:rsid w:val="00FC18EB"/>
    <w:rsid w:val="00FC1911"/>
    <w:rsid w:val="00FC1D12"/>
    <w:rsid w:val="00FC1D24"/>
    <w:rsid w:val="00FC1DF2"/>
    <w:rsid w:val="00FC22E4"/>
    <w:rsid w:val="00FC2482"/>
    <w:rsid w:val="00FC261A"/>
    <w:rsid w:val="00FC266F"/>
    <w:rsid w:val="00FC2689"/>
    <w:rsid w:val="00FC2769"/>
    <w:rsid w:val="00FC2AA9"/>
    <w:rsid w:val="00FC2D79"/>
    <w:rsid w:val="00FC2DE1"/>
    <w:rsid w:val="00FC2F4E"/>
    <w:rsid w:val="00FC3CA5"/>
    <w:rsid w:val="00FC3CD1"/>
    <w:rsid w:val="00FC3D60"/>
    <w:rsid w:val="00FC3E1B"/>
    <w:rsid w:val="00FC42FA"/>
    <w:rsid w:val="00FC43F7"/>
    <w:rsid w:val="00FC45E3"/>
    <w:rsid w:val="00FC4A23"/>
    <w:rsid w:val="00FC4D21"/>
    <w:rsid w:val="00FC4D9B"/>
    <w:rsid w:val="00FC4EDB"/>
    <w:rsid w:val="00FC4F3F"/>
    <w:rsid w:val="00FC4F97"/>
    <w:rsid w:val="00FC5018"/>
    <w:rsid w:val="00FC51EB"/>
    <w:rsid w:val="00FC53E8"/>
    <w:rsid w:val="00FC5572"/>
    <w:rsid w:val="00FC55D8"/>
    <w:rsid w:val="00FC5954"/>
    <w:rsid w:val="00FC5EEC"/>
    <w:rsid w:val="00FC609C"/>
    <w:rsid w:val="00FC653A"/>
    <w:rsid w:val="00FC68B8"/>
    <w:rsid w:val="00FC68E2"/>
    <w:rsid w:val="00FC68E8"/>
    <w:rsid w:val="00FC6939"/>
    <w:rsid w:val="00FC6A36"/>
    <w:rsid w:val="00FC6AD4"/>
    <w:rsid w:val="00FC6B58"/>
    <w:rsid w:val="00FC6B5F"/>
    <w:rsid w:val="00FC6D91"/>
    <w:rsid w:val="00FC6EA9"/>
    <w:rsid w:val="00FC6F66"/>
    <w:rsid w:val="00FC7836"/>
    <w:rsid w:val="00FC7A4A"/>
    <w:rsid w:val="00FC7A82"/>
    <w:rsid w:val="00FC7C35"/>
    <w:rsid w:val="00FC7D53"/>
    <w:rsid w:val="00FC7E9A"/>
    <w:rsid w:val="00FD0016"/>
    <w:rsid w:val="00FD02BA"/>
    <w:rsid w:val="00FD04F9"/>
    <w:rsid w:val="00FD06C8"/>
    <w:rsid w:val="00FD0AEA"/>
    <w:rsid w:val="00FD0D63"/>
    <w:rsid w:val="00FD0D93"/>
    <w:rsid w:val="00FD0DBA"/>
    <w:rsid w:val="00FD12C6"/>
    <w:rsid w:val="00FD14B5"/>
    <w:rsid w:val="00FD15E2"/>
    <w:rsid w:val="00FD1799"/>
    <w:rsid w:val="00FD193F"/>
    <w:rsid w:val="00FD1BE7"/>
    <w:rsid w:val="00FD207B"/>
    <w:rsid w:val="00FD2116"/>
    <w:rsid w:val="00FD230C"/>
    <w:rsid w:val="00FD251A"/>
    <w:rsid w:val="00FD279C"/>
    <w:rsid w:val="00FD2A6E"/>
    <w:rsid w:val="00FD2BE1"/>
    <w:rsid w:val="00FD3038"/>
    <w:rsid w:val="00FD317B"/>
    <w:rsid w:val="00FD3267"/>
    <w:rsid w:val="00FD3289"/>
    <w:rsid w:val="00FD3691"/>
    <w:rsid w:val="00FD37B4"/>
    <w:rsid w:val="00FD381C"/>
    <w:rsid w:val="00FD3A7E"/>
    <w:rsid w:val="00FD3D3B"/>
    <w:rsid w:val="00FD3ED0"/>
    <w:rsid w:val="00FD3F28"/>
    <w:rsid w:val="00FD42C5"/>
    <w:rsid w:val="00FD434E"/>
    <w:rsid w:val="00FD481F"/>
    <w:rsid w:val="00FD5456"/>
    <w:rsid w:val="00FD55F7"/>
    <w:rsid w:val="00FD5664"/>
    <w:rsid w:val="00FD5677"/>
    <w:rsid w:val="00FD57C5"/>
    <w:rsid w:val="00FD59FB"/>
    <w:rsid w:val="00FD5B65"/>
    <w:rsid w:val="00FD5BA5"/>
    <w:rsid w:val="00FD5FCA"/>
    <w:rsid w:val="00FD62CF"/>
    <w:rsid w:val="00FD635C"/>
    <w:rsid w:val="00FD64EA"/>
    <w:rsid w:val="00FD66AC"/>
    <w:rsid w:val="00FD68F1"/>
    <w:rsid w:val="00FD6B37"/>
    <w:rsid w:val="00FD70A7"/>
    <w:rsid w:val="00FD76C1"/>
    <w:rsid w:val="00FD7C09"/>
    <w:rsid w:val="00FD7C6D"/>
    <w:rsid w:val="00FD7D3E"/>
    <w:rsid w:val="00FD7DF1"/>
    <w:rsid w:val="00FD7E2D"/>
    <w:rsid w:val="00FE00A4"/>
    <w:rsid w:val="00FE0374"/>
    <w:rsid w:val="00FE0616"/>
    <w:rsid w:val="00FE081A"/>
    <w:rsid w:val="00FE081B"/>
    <w:rsid w:val="00FE0925"/>
    <w:rsid w:val="00FE0A99"/>
    <w:rsid w:val="00FE0BDD"/>
    <w:rsid w:val="00FE0BEA"/>
    <w:rsid w:val="00FE10CB"/>
    <w:rsid w:val="00FE124F"/>
    <w:rsid w:val="00FE12FC"/>
    <w:rsid w:val="00FE16D5"/>
    <w:rsid w:val="00FE1D3B"/>
    <w:rsid w:val="00FE243C"/>
    <w:rsid w:val="00FE2601"/>
    <w:rsid w:val="00FE29D8"/>
    <w:rsid w:val="00FE2CB4"/>
    <w:rsid w:val="00FE2CCA"/>
    <w:rsid w:val="00FE2EF1"/>
    <w:rsid w:val="00FE334E"/>
    <w:rsid w:val="00FE3818"/>
    <w:rsid w:val="00FE38A6"/>
    <w:rsid w:val="00FE39E1"/>
    <w:rsid w:val="00FE3A1A"/>
    <w:rsid w:val="00FE3A7A"/>
    <w:rsid w:val="00FE3C4B"/>
    <w:rsid w:val="00FE3C5B"/>
    <w:rsid w:val="00FE3CAA"/>
    <w:rsid w:val="00FE43EE"/>
    <w:rsid w:val="00FE4698"/>
    <w:rsid w:val="00FE487F"/>
    <w:rsid w:val="00FE4BD1"/>
    <w:rsid w:val="00FE4CE8"/>
    <w:rsid w:val="00FE4D8E"/>
    <w:rsid w:val="00FE4DA6"/>
    <w:rsid w:val="00FE5239"/>
    <w:rsid w:val="00FE52AF"/>
    <w:rsid w:val="00FE533A"/>
    <w:rsid w:val="00FE54C8"/>
    <w:rsid w:val="00FE54D4"/>
    <w:rsid w:val="00FE5662"/>
    <w:rsid w:val="00FE58BB"/>
    <w:rsid w:val="00FE5932"/>
    <w:rsid w:val="00FE5BED"/>
    <w:rsid w:val="00FE5BEF"/>
    <w:rsid w:val="00FE5EA7"/>
    <w:rsid w:val="00FE5EB3"/>
    <w:rsid w:val="00FE608D"/>
    <w:rsid w:val="00FE6206"/>
    <w:rsid w:val="00FE63A0"/>
    <w:rsid w:val="00FE6BCB"/>
    <w:rsid w:val="00FE6E16"/>
    <w:rsid w:val="00FE6FBB"/>
    <w:rsid w:val="00FE73CC"/>
    <w:rsid w:val="00FE743A"/>
    <w:rsid w:val="00FE785C"/>
    <w:rsid w:val="00FE7AFD"/>
    <w:rsid w:val="00FE7B2E"/>
    <w:rsid w:val="00FE7B34"/>
    <w:rsid w:val="00FE7B7D"/>
    <w:rsid w:val="00FE7BF1"/>
    <w:rsid w:val="00FE7C16"/>
    <w:rsid w:val="00FE7FA1"/>
    <w:rsid w:val="00FF0768"/>
    <w:rsid w:val="00FF0806"/>
    <w:rsid w:val="00FF0AA3"/>
    <w:rsid w:val="00FF0D9E"/>
    <w:rsid w:val="00FF0E89"/>
    <w:rsid w:val="00FF0ED6"/>
    <w:rsid w:val="00FF0F2A"/>
    <w:rsid w:val="00FF1078"/>
    <w:rsid w:val="00FF137D"/>
    <w:rsid w:val="00FF140C"/>
    <w:rsid w:val="00FF148C"/>
    <w:rsid w:val="00FF14F0"/>
    <w:rsid w:val="00FF1669"/>
    <w:rsid w:val="00FF1A12"/>
    <w:rsid w:val="00FF1B09"/>
    <w:rsid w:val="00FF1C6B"/>
    <w:rsid w:val="00FF1DEA"/>
    <w:rsid w:val="00FF218D"/>
    <w:rsid w:val="00FF2372"/>
    <w:rsid w:val="00FF23BD"/>
    <w:rsid w:val="00FF2888"/>
    <w:rsid w:val="00FF28A8"/>
    <w:rsid w:val="00FF2B30"/>
    <w:rsid w:val="00FF2B69"/>
    <w:rsid w:val="00FF2CE1"/>
    <w:rsid w:val="00FF2DE3"/>
    <w:rsid w:val="00FF2EC9"/>
    <w:rsid w:val="00FF31B1"/>
    <w:rsid w:val="00FF3308"/>
    <w:rsid w:val="00FF35EB"/>
    <w:rsid w:val="00FF3B77"/>
    <w:rsid w:val="00FF3C30"/>
    <w:rsid w:val="00FF3DC6"/>
    <w:rsid w:val="00FF3F6C"/>
    <w:rsid w:val="00FF4179"/>
    <w:rsid w:val="00FF43ED"/>
    <w:rsid w:val="00FF4A91"/>
    <w:rsid w:val="00FF4BF1"/>
    <w:rsid w:val="00FF4C07"/>
    <w:rsid w:val="00FF4E6E"/>
    <w:rsid w:val="00FF4ECD"/>
    <w:rsid w:val="00FF51BE"/>
    <w:rsid w:val="00FF5250"/>
    <w:rsid w:val="00FF5254"/>
    <w:rsid w:val="00FF5354"/>
    <w:rsid w:val="00FF53B3"/>
    <w:rsid w:val="00FF54D2"/>
    <w:rsid w:val="00FF56F2"/>
    <w:rsid w:val="00FF5735"/>
    <w:rsid w:val="00FF5CC4"/>
    <w:rsid w:val="00FF5FA9"/>
    <w:rsid w:val="00FF61B1"/>
    <w:rsid w:val="00FF671B"/>
    <w:rsid w:val="00FF705C"/>
    <w:rsid w:val="00FF72B5"/>
    <w:rsid w:val="00FF746B"/>
    <w:rsid w:val="00FF7602"/>
    <w:rsid w:val="00FF790B"/>
    <w:rsid w:val="00FF7D86"/>
    <w:rsid w:val="00FF7EDE"/>
    <w:rsid w:val="00FF7F89"/>
    <w:rsid w:val="148111C4"/>
    <w:rsid w:val="2357F544"/>
    <w:rsid w:val="3AAE24B4"/>
    <w:rsid w:val="3F96B9D4"/>
    <w:rsid w:val="4C83427E"/>
    <w:rsid w:val="5CD95D5B"/>
    <w:rsid w:val="5E82859F"/>
    <w:rsid w:val="6C2CC340"/>
    <w:rsid w:val="7BED54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77DFBF1-A8BB-495C-B43A-7A579625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FB6"/>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12"/>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paragraph" w:customStyle="1" w:styleId="Agreement">
    <w:name w:val="Agreement"/>
    <w:basedOn w:val="Normal"/>
    <w:next w:val="Doc-text2"/>
    <w:uiPriority w:val="99"/>
    <w:qFormat/>
    <w:rsid w:val="009F2A4A"/>
    <w:pPr>
      <w:numPr>
        <w:numId w:val="47"/>
      </w:numPr>
      <w:spacing w:before="6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25059971">
      <w:bodyDiv w:val="1"/>
      <w:marLeft w:val="0"/>
      <w:marRight w:val="0"/>
      <w:marTop w:val="0"/>
      <w:marBottom w:val="0"/>
      <w:divBdr>
        <w:top w:val="none" w:sz="0" w:space="0" w:color="auto"/>
        <w:left w:val="none" w:sz="0" w:space="0" w:color="auto"/>
        <w:bottom w:val="none" w:sz="0" w:space="0" w:color="auto"/>
        <w:right w:val="none" w:sz="0" w:space="0" w:color="auto"/>
      </w:divBdr>
      <w:divsChild>
        <w:div w:id="1107039110">
          <w:marLeft w:val="274"/>
          <w:marRight w:val="0"/>
          <w:marTop w:val="0"/>
          <w:marBottom w:val="0"/>
          <w:divBdr>
            <w:top w:val="none" w:sz="0" w:space="0" w:color="auto"/>
            <w:left w:val="none" w:sz="0" w:space="0" w:color="auto"/>
            <w:bottom w:val="none" w:sz="0" w:space="0" w:color="auto"/>
            <w:right w:val="none" w:sz="0" w:space="0" w:color="auto"/>
          </w:divBdr>
        </w:div>
        <w:div w:id="1218318641">
          <w:marLeft w:val="274"/>
          <w:marRight w:val="0"/>
          <w:marTop w:val="0"/>
          <w:marBottom w:val="0"/>
          <w:divBdr>
            <w:top w:val="none" w:sz="0" w:space="0" w:color="auto"/>
            <w:left w:val="none" w:sz="0" w:space="0" w:color="auto"/>
            <w:bottom w:val="none" w:sz="0" w:space="0" w:color="auto"/>
            <w:right w:val="none" w:sz="0" w:space="0" w:color="auto"/>
          </w:divBdr>
        </w:div>
        <w:div w:id="1740594480">
          <w:marLeft w:val="274"/>
          <w:marRight w:val="0"/>
          <w:marTop w:val="0"/>
          <w:marBottom w:val="0"/>
          <w:divBdr>
            <w:top w:val="none" w:sz="0" w:space="0" w:color="auto"/>
            <w:left w:val="none" w:sz="0" w:space="0" w:color="auto"/>
            <w:bottom w:val="none" w:sz="0" w:space="0" w:color="auto"/>
            <w:right w:val="none" w:sz="0" w:space="0" w:color="auto"/>
          </w:divBdr>
        </w:div>
        <w:div w:id="871067644">
          <w:marLeft w:val="274"/>
          <w:marRight w:val="0"/>
          <w:marTop w:val="0"/>
          <w:marBottom w:val="0"/>
          <w:divBdr>
            <w:top w:val="none" w:sz="0" w:space="0" w:color="auto"/>
            <w:left w:val="none" w:sz="0" w:space="0" w:color="auto"/>
            <w:bottom w:val="none" w:sz="0" w:space="0" w:color="auto"/>
            <w:right w:val="none" w:sz="0" w:space="0" w:color="auto"/>
          </w:divBdr>
        </w:div>
        <w:div w:id="259994692">
          <w:marLeft w:val="274"/>
          <w:marRight w:val="0"/>
          <w:marTop w:val="0"/>
          <w:marBottom w:val="0"/>
          <w:divBdr>
            <w:top w:val="none" w:sz="0" w:space="0" w:color="auto"/>
            <w:left w:val="none" w:sz="0" w:space="0" w:color="auto"/>
            <w:bottom w:val="none" w:sz="0" w:space="0" w:color="auto"/>
            <w:right w:val="none" w:sz="0" w:space="0" w:color="auto"/>
          </w:divBdr>
        </w:div>
        <w:div w:id="921989846">
          <w:marLeft w:val="706"/>
          <w:marRight w:val="0"/>
          <w:marTop w:val="0"/>
          <w:marBottom w:val="0"/>
          <w:divBdr>
            <w:top w:val="none" w:sz="0" w:space="0" w:color="auto"/>
            <w:left w:val="none" w:sz="0" w:space="0" w:color="auto"/>
            <w:bottom w:val="none" w:sz="0" w:space="0" w:color="auto"/>
            <w:right w:val="none" w:sz="0" w:space="0" w:color="auto"/>
          </w:divBdr>
        </w:div>
        <w:div w:id="1012495422">
          <w:marLeft w:val="706"/>
          <w:marRight w:val="0"/>
          <w:marTop w:val="0"/>
          <w:marBottom w:val="0"/>
          <w:divBdr>
            <w:top w:val="none" w:sz="0" w:space="0" w:color="auto"/>
            <w:left w:val="none" w:sz="0" w:space="0" w:color="auto"/>
            <w:bottom w:val="none" w:sz="0" w:space="0" w:color="auto"/>
            <w:right w:val="none" w:sz="0" w:space="0" w:color="auto"/>
          </w:divBdr>
        </w:div>
        <w:div w:id="2072730857">
          <w:marLeft w:val="706"/>
          <w:marRight w:val="0"/>
          <w:marTop w:val="0"/>
          <w:marBottom w:val="0"/>
          <w:divBdr>
            <w:top w:val="none" w:sz="0" w:space="0" w:color="auto"/>
            <w:left w:val="none" w:sz="0" w:space="0" w:color="auto"/>
            <w:bottom w:val="none" w:sz="0" w:space="0" w:color="auto"/>
            <w:right w:val="none" w:sz="0" w:space="0" w:color="auto"/>
          </w:divBdr>
        </w:div>
        <w:div w:id="892429551">
          <w:marLeft w:val="706"/>
          <w:marRight w:val="0"/>
          <w:marTop w:val="0"/>
          <w:marBottom w:val="0"/>
          <w:divBdr>
            <w:top w:val="none" w:sz="0" w:space="0" w:color="auto"/>
            <w:left w:val="none" w:sz="0" w:space="0" w:color="auto"/>
            <w:bottom w:val="none" w:sz="0" w:space="0" w:color="auto"/>
            <w:right w:val="none" w:sz="0" w:space="0" w:color="auto"/>
          </w:divBdr>
        </w:div>
        <w:div w:id="1228616139">
          <w:marLeft w:val="706"/>
          <w:marRight w:val="0"/>
          <w:marTop w:val="0"/>
          <w:marBottom w:val="0"/>
          <w:divBdr>
            <w:top w:val="none" w:sz="0" w:space="0" w:color="auto"/>
            <w:left w:val="none" w:sz="0" w:space="0" w:color="auto"/>
            <w:bottom w:val="none" w:sz="0" w:space="0" w:color="auto"/>
            <w:right w:val="none" w:sz="0" w:space="0" w:color="auto"/>
          </w:divBdr>
        </w:div>
        <w:div w:id="1008412655">
          <w:marLeft w:val="706"/>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42174014">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09810924">
      <w:bodyDiv w:val="1"/>
      <w:marLeft w:val="0"/>
      <w:marRight w:val="0"/>
      <w:marTop w:val="0"/>
      <w:marBottom w:val="0"/>
      <w:divBdr>
        <w:top w:val="none" w:sz="0" w:space="0" w:color="auto"/>
        <w:left w:val="none" w:sz="0" w:space="0" w:color="auto"/>
        <w:bottom w:val="none" w:sz="0" w:space="0" w:color="auto"/>
        <w:right w:val="none" w:sz="0" w:space="0" w:color="auto"/>
      </w:divBdr>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723396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36947432">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4895835">
      <w:bodyDiv w:val="1"/>
      <w:marLeft w:val="0"/>
      <w:marRight w:val="0"/>
      <w:marTop w:val="0"/>
      <w:marBottom w:val="0"/>
      <w:divBdr>
        <w:top w:val="none" w:sz="0" w:space="0" w:color="auto"/>
        <w:left w:val="none" w:sz="0" w:space="0" w:color="auto"/>
        <w:bottom w:val="none" w:sz="0" w:space="0" w:color="auto"/>
        <w:right w:val="none" w:sz="0" w:space="0" w:color="auto"/>
      </w:divBdr>
      <w:divsChild>
        <w:div w:id="1099521112">
          <w:marLeft w:val="634"/>
          <w:marRight w:val="0"/>
          <w:marTop w:val="60"/>
          <w:marBottom w:val="0"/>
          <w:divBdr>
            <w:top w:val="none" w:sz="0" w:space="0" w:color="auto"/>
            <w:left w:val="none" w:sz="0" w:space="0" w:color="auto"/>
            <w:bottom w:val="none" w:sz="0" w:space="0" w:color="auto"/>
            <w:right w:val="none" w:sz="0" w:space="0" w:color="auto"/>
          </w:divBdr>
        </w:div>
        <w:div w:id="121001814">
          <w:marLeft w:val="850"/>
          <w:marRight w:val="0"/>
          <w:marTop w:val="60"/>
          <w:marBottom w:val="0"/>
          <w:divBdr>
            <w:top w:val="none" w:sz="0" w:space="0" w:color="auto"/>
            <w:left w:val="none" w:sz="0" w:space="0" w:color="auto"/>
            <w:bottom w:val="none" w:sz="0" w:space="0" w:color="auto"/>
            <w:right w:val="none" w:sz="0" w:space="0" w:color="auto"/>
          </w:divBdr>
        </w:div>
        <w:div w:id="115292120">
          <w:marLeft w:val="850"/>
          <w:marRight w:val="0"/>
          <w:marTop w:val="60"/>
          <w:marBottom w:val="0"/>
          <w:divBdr>
            <w:top w:val="none" w:sz="0" w:space="0" w:color="auto"/>
            <w:left w:val="none" w:sz="0" w:space="0" w:color="auto"/>
            <w:bottom w:val="none" w:sz="0" w:space="0" w:color="auto"/>
            <w:right w:val="none" w:sz="0" w:space="0" w:color="auto"/>
          </w:divBdr>
        </w:div>
        <w:div w:id="1240285721">
          <w:marLeft w:val="850"/>
          <w:marRight w:val="0"/>
          <w:marTop w:val="60"/>
          <w:marBottom w:val="0"/>
          <w:divBdr>
            <w:top w:val="none" w:sz="0" w:space="0" w:color="auto"/>
            <w:left w:val="none" w:sz="0" w:space="0" w:color="auto"/>
            <w:bottom w:val="none" w:sz="0" w:space="0" w:color="auto"/>
            <w:right w:val="none" w:sz="0" w:space="0" w:color="auto"/>
          </w:divBdr>
        </w:div>
        <w:div w:id="1109398705">
          <w:marLeft w:val="850"/>
          <w:marRight w:val="0"/>
          <w:marTop w:val="60"/>
          <w:marBottom w:val="0"/>
          <w:divBdr>
            <w:top w:val="none" w:sz="0" w:space="0" w:color="auto"/>
            <w:left w:val="none" w:sz="0" w:space="0" w:color="auto"/>
            <w:bottom w:val="none" w:sz="0" w:space="0" w:color="auto"/>
            <w:right w:val="none" w:sz="0" w:space="0" w:color="auto"/>
          </w:divBdr>
        </w:div>
        <w:div w:id="413092194">
          <w:marLeft w:val="634"/>
          <w:marRight w:val="0"/>
          <w:marTop w:val="60"/>
          <w:marBottom w:val="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115819">
      <w:bodyDiv w:val="1"/>
      <w:marLeft w:val="0"/>
      <w:marRight w:val="0"/>
      <w:marTop w:val="0"/>
      <w:marBottom w:val="0"/>
      <w:divBdr>
        <w:top w:val="none" w:sz="0" w:space="0" w:color="auto"/>
        <w:left w:val="none" w:sz="0" w:space="0" w:color="auto"/>
        <w:bottom w:val="none" w:sz="0" w:space="0" w:color="auto"/>
        <w:right w:val="none" w:sz="0" w:space="0" w:color="auto"/>
      </w:divBdr>
      <w:divsChild>
        <w:div w:id="1351758990">
          <w:marLeft w:val="547"/>
          <w:marRight w:val="0"/>
          <w:marTop w:val="60"/>
          <w:marBottom w:val="60"/>
          <w:divBdr>
            <w:top w:val="none" w:sz="0" w:space="0" w:color="auto"/>
            <w:left w:val="none" w:sz="0" w:space="0" w:color="auto"/>
            <w:bottom w:val="none" w:sz="0" w:space="0" w:color="auto"/>
            <w:right w:val="none" w:sz="0" w:space="0" w:color="auto"/>
          </w:divBdr>
        </w:div>
        <w:div w:id="1390373540">
          <w:marLeft w:val="547"/>
          <w:marRight w:val="0"/>
          <w:marTop w:val="60"/>
          <w:marBottom w:val="60"/>
          <w:divBdr>
            <w:top w:val="none" w:sz="0" w:space="0" w:color="auto"/>
            <w:left w:val="none" w:sz="0" w:space="0" w:color="auto"/>
            <w:bottom w:val="none" w:sz="0" w:space="0" w:color="auto"/>
            <w:right w:val="none" w:sz="0" w:space="0" w:color="auto"/>
          </w:divBdr>
        </w:div>
        <w:div w:id="475529330">
          <w:marLeft w:val="547"/>
          <w:marRight w:val="0"/>
          <w:marTop w:val="60"/>
          <w:marBottom w:val="60"/>
          <w:divBdr>
            <w:top w:val="none" w:sz="0" w:space="0" w:color="auto"/>
            <w:left w:val="none" w:sz="0" w:space="0" w:color="auto"/>
            <w:bottom w:val="none" w:sz="0" w:space="0" w:color="auto"/>
            <w:right w:val="none" w:sz="0" w:space="0" w:color="auto"/>
          </w:divBdr>
        </w:div>
        <w:div w:id="1578900739">
          <w:marLeft w:val="547"/>
          <w:marRight w:val="0"/>
          <w:marTop w:val="180"/>
          <w:marBottom w:val="60"/>
          <w:divBdr>
            <w:top w:val="none" w:sz="0" w:space="0" w:color="auto"/>
            <w:left w:val="none" w:sz="0" w:space="0" w:color="auto"/>
            <w:bottom w:val="none" w:sz="0" w:space="0" w:color="auto"/>
            <w:right w:val="none" w:sz="0" w:space="0" w:color="auto"/>
          </w:divBdr>
        </w:div>
        <w:div w:id="1087077514">
          <w:marLeft w:val="274"/>
          <w:marRight w:val="0"/>
          <w:marTop w:val="180"/>
          <w:marBottom w:val="60"/>
          <w:divBdr>
            <w:top w:val="none" w:sz="0" w:space="0" w:color="auto"/>
            <w:left w:val="none" w:sz="0" w:space="0" w:color="auto"/>
            <w:bottom w:val="none" w:sz="0" w:space="0" w:color="auto"/>
            <w:right w:val="none" w:sz="0" w:space="0" w:color="auto"/>
          </w:divBdr>
        </w:div>
        <w:div w:id="1878662835">
          <w:marLeft w:val="634"/>
          <w:marRight w:val="0"/>
          <w:marTop w:val="60"/>
          <w:marBottom w:val="0"/>
          <w:divBdr>
            <w:top w:val="none" w:sz="0" w:space="0" w:color="auto"/>
            <w:left w:val="none" w:sz="0" w:space="0" w:color="auto"/>
            <w:bottom w:val="none" w:sz="0" w:space="0" w:color="auto"/>
            <w:right w:val="none" w:sz="0" w:space="0" w:color="auto"/>
          </w:divBdr>
        </w:div>
        <w:div w:id="380137481">
          <w:marLeft w:val="634"/>
          <w:marRight w:val="0"/>
          <w:marTop w:val="60"/>
          <w:marBottom w:val="0"/>
          <w:divBdr>
            <w:top w:val="none" w:sz="0" w:space="0" w:color="auto"/>
            <w:left w:val="none" w:sz="0" w:space="0" w:color="auto"/>
            <w:bottom w:val="none" w:sz="0" w:space="0" w:color="auto"/>
            <w:right w:val="none" w:sz="0" w:space="0" w:color="auto"/>
          </w:divBdr>
        </w:div>
        <w:div w:id="1276909832">
          <w:marLeft w:val="634"/>
          <w:marRight w:val="0"/>
          <w:marTop w:val="6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sChild>
        <w:div w:id="861436000">
          <w:marLeft w:val="274"/>
          <w:marRight w:val="0"/>
          <w:marTop w:val="0"/>
          <w:marBottom w:val="0"/>
          <w:divBdr>
            <w:top w:val="none" w:sz="0" w:space="0" w:color="auto"/>
            <w:left w:val="none" w:sz="0" w:space="0" w:color="auto"/>
            <w:bottom w:val="none" w:sz="0" w:space="0" w:color="auto"/>
            <w:right w:val="none" w:sz="0" w:space="0" w:color="auto"/>
          </w:divBdr>
        </w:div>
        <w:div w:id="250167221">
          <w:marLeft w:val="274"/>
          <w:marRight w:val="0"/>
          <w:marTop w:val="0"/>
          <w:marBottom w:val="0"/>
          <w:divBdr>
            <w:top w:val="none" w:sz="0" w:space="0" w:color="auto"/>
            <w:left w:val="none" w:sz="0" w:space="0" w:color="auto"/>
            <w:bottom w:val="none" w:sz="0" w:space="0" w:color="auto"/>
            <w:right w:val="none" w:sz="0" w:space="0" w:color="auto"/>
          </w:divBdr>
        </w:div>
        <w:div w:id="1258951514">
          <w:marLeft w:val="274"/>
          <w:marRight w:val="0"/>
          <w:marTop w:val="0"/>
          <w:marBottom w:val="0"/>
          <w:divBdr>
            <w:top w:val="none" w:sz="0" w:space="0" w:color="auto"/>
            <w:left w:val="none" w:sz="0" w:space="0" w:color="auto"/>
            <w:bottom w:val="none" w:sz="0" w:space="0" w:color="auto"/>
            <w:right w:val="none" w:sz="0" w:space="0" w:color="auto"/>
          </w:divBdr>
        </w:div>
        <w:div w:id="1164011187">
          <w:marLeft w:val="274"/>
          <w:marRight w:val="0"/>
          <w:marTop w:val="0"/>
          <w:marBottom w:val="0"/>
          <w:divBdr>
            <w:top w:val="none" w:sz="0" w:space="0" w:color="auto"/>
            <w:left w:val="none" w:sz="0" w:space="0" w:color="auto"/>
            <w:bottom w:val="none" w:sz="0" w:space="0" w:color="auto"/>
            <w:right w:val="none" w:sz="0" w:space="0" w:color="auto"/>
          </w:divBdr>
        </w:div>
        <w:div w:id="270673028">
          <w:marLeft w:val="274"/>
          <w:marRight w:val="0"/>
          <w:marTop w:val="0"/>
          <w:marBottom w:val="0"/>
          <w:divBdr>
            <w:top w:val="none" w:sz="0" w:space="0" w:color="auto"/>
            <w:left w:val="none" w:sz="0" w:space="0" w:color="auto"/>
            <w:bottom w:val="none" w:sz="0" w:space="0" w:color="auto"/>
            <w:right w:val="none" w:sz="0" w:space="0" w:color="auto"/>
          </w:divBdr>
        </w:div>
        <w:div w:id="1399012376">
          <w:marLeft w:val="706"/>
          <w:marRight w:val="0"/>
          <w:marTop w:val="0"/>
          <w:marBottom w:val="0"/>
          <w:divBdr>
            <w:top w:val="none" w:sz="0" w:space="0" w:color="auto"/>
            <w:left w:val="none" w:sz="0" w:space="0" w:color="auto"/>
            <w:bottom w:val="none" w:sz="0" w:space="0" w:color="auto"/>
            <w:right w:val="none" w:sz="0" w:space="0" w:color="auto"/>
          </w:divBdr>
        </w:div>
        <w:div w:id="1986087871">
          <w:marLeft w:val="706"/>
          <w:marRight w:val="0"/>
          <w:marTop w:val="0"/>
          <w:marBottom w:val="0"/>
          <w:divBdr>
            <w:top w:val="none" w:sz="0" w:space="0" w:color="auto"/>
            <w:left w:val="none" w:sz="0" w:space="0" w:color="auto"/>
            <w:bottom w:val="none" w:sz="0" w:space="0" w:color="auto"/>
            <w:right w:val="none" w:sz="0" w:space="0" w:color="auto"/>
          </w:divBdr>
        </w:div>
        <w:div w:id="473762776">
          <w:marLeft w:val="706"/>
          <w:marRight w:val="0"/>
          <w:marTop w:val="0"/>
          <w:marBottom w:val="0"/>
          <w:divBdr>
            <w:top w:val="none" w:sz="0" w:space="0" w:color="auto"/>
            <w:left w:val="none" w:sz="0" w:space="0" w:color="auto"/>
            <w:bottom w:val="none" w:sz="0" w:space="0" w:color="auto"/>
            <w:right w:val="none" w:sz="0" w:space="0" w:color="auto"/>
          </w:divBdr>
        </w:div>
        <w:div w:id="1510027593">
          <w:marLeft w:val="706"/>
          <w:marRight w:val="0"/>
          <w:marTop w:val="0"/>
          <w:marBottom w:val="0"/>
          <w:divBdr>
            <w:top w:val="none" w:sz="0" w:space="0" w:color="auto"/>
            <w:left w:val="none" w:sz="0" w:space="0" w:color="auto"/>
            <w:bottom w:val="none" w:sz="0" w:space="0" w:color="auto"/>
            <w:right w:val="none" w:sz="0" w:space="0" w:color="auto"/>
          </w:divBdr>
        </w:div>
        <w:div w:id="55788561">
          <w:marLeft w:val="706"/>
          <w:marRight w:val="0"/>
          <w:marTop w:val="0"/>
          <w:marBottom w:val="0"/>
          <w:divBdr>
            <w:top w:val="none" w:sz="0" w:space="0" w:color="auto"/>
            <w:left w:val="none" w:sz="0" w:space="0" w:color="auto"/>
            <w:bottom w:val="none" w:sz="0" w:space="0" w:color="auto"/>
            <w:right w:val="none" w:sz="0" w:space="0" w:color="auto"/>
          </w:divBdr>
        </w:div>
        <w:div w:id="1964843710">
          <w:marLeft w:val="706"/>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5140910">
      <w:bodyDiv w:val="1"/>
      <w:marLeft w:val="0"/>
      <w:marRight w:val="0"/>
      <w:marTop w:val="0"/>
      <w:marBottom w:val="0"/>
      <w:divBdr>
        <w:top w:val="none" w:sz="0" w:space="0" w:color="auto"/>
        <w:left w:val="none" w:sz="0" w:space="0" w:color="auto"/>
        <w:bottom w:val="none" w:sz="0" w:space="0" w:color="auto"/>
        <w:right w:val="none" w:sz="0" w:space="0" w:color="auto"/>
      </w:divBdr>
      <w:divsChild>
        <w:div w:id="1183318158">
          <w:marLeft w:val="634"/>
          <w:marRight w:val="0"/>
          <w:marTop w:val="60"/>
          <w:marBottom w:val="0"/>
          <w:divBdr>
            <w:top w:val="none" w:sz="0" w:space="0" w:color="auto"/>
            <w:left w:val="none" w:sz="0" w:space="0" w:color="auto"/>
            <w:bottom w:val="none" w:sz="0" w:space="0" w:color="auto"/>
            <w:right w:val="none" w:sz="0" w:space="0" w:color="auto"/>
          </w:divBdr>
        </w:div>
        <w:div w:id="256720652">
          <w:marLeft w:val="850"/>
          <w:marRight w:val="0"/>
          <w:marTop w:val="60"/>
          <w:marBottom w:val="0"/>
          <w:divBdr>
            <w:top w:val="none" w:sz="0" w:space="0" w:color="auto"/>
            <w:left w:val="none" w:sz="0" w:space="0" w:color="auto"/>
            <w:bottom w:val="none" w:sz="0" w:space="0" w:color="auto"/>
            <w:right w:val="none" w:sz="0" w:space="0" w:color="auto"/>
          </w:divBdr>
        </w:div>
        <w:div w:id="1499346460">
          <w:marLeft w:val="850"/>
          <w:marRight w:val="0"/>
          <w:marTop w:val="60"/>
          <w:marBottom w:val="0"/>
          <w:divBdr>
            <w:top w:val="none" w:sz="0" w:space="0" w:color="auto"/>
            <w:left w:val="none" w:sz="0" w:space="0" w:color="auto"/>
            <w:bottom w:val="none" w:sz="0" w:space="0" w:color="auto"/>
            <w:right w:val="none" w:sz="0" w:space="0" w:color="auto"/>
          </w:divBdr>
        </w:div>
        <w:div w:id="474221637">
          <w:marLeft w:val="850"/>
          <w:marRight w:val="0"/>
          <w:marTop w:val="60"/>
          <w:marBottom w:val="0"/>
          <w:divBdr>
            <w:top w:val="none" w:sz="0" w:space="0" w:color="auto"/>
            <w:left w:val="none" w:sz="0" w:space="0" w:color="auto"/>
            <w:bottom w:val="none" w:sz="0" w:space="0" w:color="auto"/>
            <w:right w:val="none" w:sz="0" w:space="0" w:color="auto"/>
          </w:divBdr>
        </w:div>
        <w:div w:id="827942617">
          <w:marLeft w:val="850"/>
          <w:marRight w:val="0"/>
          <w:marTop w:val="60"/>
          <w:marBottom w:val="0"/>
          <w:divBdr>
            <w:top w:val="none" w:sz="0" w:space="0" w:color="auto"/>
            <w:left w:val="none" w:sz="0" w:space="0" w:color="auto"/>
            <w:bottom w:val="none" w:sz="0" w:space="0" w:color="auto"/>
            <w:right w:val="none" w:sz="0" w:space="0" w:color="auto"/>
          </w:divBdr>
        </w:div>
        <w:div w:id="1326206524">
          <w:marLeft w:val="850"/>
          <w:marRight w:val="0"/>
          <w:marTop w:val="60"/>
          <w:marBottom w:val="0"/>
          <w:divBdr>
            <w:top w:val="none" w:sz="0" w:space="0" w:color="auto"/>
            <w:left w:val="none" w:sz="0" w:space="0" w:color="auto"/>
            <w:bottom w:val="none" w:sz="0" w:space="0" w:color="auto"/>
            <w:right w:val="none" w:sz="0" w:space="0" w:color="auto"/>
          </w:divBdr>
        </w:div>
        <w:div w:id="817722153">
          <w:marLeft w:val="850"/>
          <w:marRight w:val="0"/>
          <w:marTop w:val="60"/>
          <w:marBottom w:val="0"/>
          <w:divBdr>
            <w:top w:val="none" w:sz="0" w:space="0" w:color="auto"/>
            <w:left w:val="none" w:sz="0" w:space="0" w:color="auto"/>
            <w:bottom w:val="none" w:sz="0" w:space="0" w:color="auto"/>
            <w:right w:val="none" w:sz="0" w:space="0" w:color="auto"/>
          </w:divBdr>
        </w:div>
        <w:div w:id="878977520">
          <w:marLeft w:val="1051"/>
          <w:marRight w:val="0"/>
          <w:marTop w:val="30"/>
          <w:marBottom w:val="0"/>
          <w:divBdr>
            <w:top w:val="none" w:sz="0" w:space="0" w:color="auto"/>
            <w:left w:val="none" w:sz="0" w:space="0" w:color="auto"/>
            <w:bottom w:val="none" w:sz="0" w:space="0" w:color="auto"/>
            <w:right w:val="none" w:sz="0" w:space="0" w:color="auto"/>
          </w:divBdr>
        </w:div>
        <w:div w:id="1043210203">
          <w:marLeft w:val="1051"/>
          <w:marRight w:val="0"/>
          <w:marTop w:val="30"/>
          <w:marBottom w:val="0"/>
          <w:divBdr>
            <w:top w:val="none" w:sz="0" w:space="0" w:color="auto"/>
            <w:left w:val="none" w:sz="0" w:space="0" w:color="auto"/>
            <w:bottom w:val="none" w:sz="0" w:space="0" w:color="auto"/>
            <w:right w:val="none" w:sz="0" w:space="0" w:color="auto"/>
          </w:divBdr>
        </w:div>
        <w:div w:id="884294093">
          <w:marLeft w:val="634"/>
          <w:marRight w:val="0"/>
          <w:marTop w:val="60"/>
          <w:marBottom w:val="0"/>
          <w:divBdr>
            <w:top w:val="none" w:sz="0" w:space="0" w:color="auto"/>
            <w:left w:val="none" w:sz="0" w:space="0" w:color="auto"/>
            <w:bottom w:val="none" w:sz="0" w:space="0" w:color="auto"/>
            <w:right w:val="none" w:sz="0" w:space="0" w:color="auto"/>
          </w:divBdr>
        </w:div>
      </w:divsChild>
    </w:div>
    <w:div w:id="1677416043">
      <w:bodyDiv w:val="1"/>
      <w:marLeft w:val="0"/>
      <w:marRight w:val="0"/>
      <w:marTop w:val="0"/>
      <w:marBottom w:val="0"/>
      <w:divBdr>
        <w:top w:val="none" w:sz="0" w:space="0" w:color="auto"/>
        <w:left w:val="none" w:sz="0" w:space="0" w:color="auto"/>
        <w:bottom w:val="none" w:sz="0" w:space="0" w:color="auto"/>
        <w:right w:val="none" w:sz="0" w:space="0" w:color="auto"/>
      </w:divBdr>
      <w:divsChild>
        <w:div w:id="422074955">
          <w:marLeft w:val="547"/>
          <w:marRight w:val="0"/>
          <w:marTop w:val="60"/>
          <w:marBottom w:val="60"/>
          <w:divBdr>
            <w:top w:val="none" w:sz="0" w:space="0" w:color="auto"/>
            <w:left w:val="none" w:sz="0" w:space="0" w:color="auto"/>
            <w:bottom w:val="none" w:sz="0" w:space="0" w:color="auto"/>
            <w:right w:val="none" w:sz="0" w:space="0" w:color="auto"/>
          </w:divBdr>
        </w:div>
        <w:div w:id="1159495349">
          <w:marLeft w:val="547"/>
          <w:marRight w:val="0"/>
          <w:marTop w:val="60"/>
          <w:marBottom w:val="60"/>
          <w:divBdr>
            <w:top w:val="none" w:sz="0" w:space="0" w:color="auto"/>
            <w:left w:val="none" w:sz="0" w:space="0" w:color="auto"/>
            <w:bottom w:val="none" w:sz="0" w:space="0" w:color="auto"/>
            <w:right w:val="none" w:sz="0" w:space="0" w:color="auto"/>
          </w:divBdr>
        </w:div>
        <w:div w:id="2024551312">
          <w:marLeft w:val="547"/>
          <w:marRight w:val="0"/>
          <w:marTop w:val="60"/>
          <w:marBottom w:val="60"/>
          <w:divBdr>
            <w:top w:val="none" w:sz="0" w:space="0" w:color="auto"/>
            <w:left w:val="none" w:sz="0" w:space="0" w:color="auto"/>
            <w:bottom w:val="none" w:sz="0" w:space="0" w:color="auto"/>
            <w:right w:val="none" w:sz="0" w:space="0" w:color="auto"/>
          </w:divBdr>
        </w:div>
        <w:div w:id="1000696718">
          <w:marLeft w:val="547"/>
          <w:marRight w:val="0"/>
          <w:marTop w:val="60"/>
          <w:marBottom w:val="60"/>
          <w:divBdr>
            <w:top w:val="none" w:sz="0" w:space="0" w:color="auto"/>
            <w:left w:val="none" w:sz="0" w:space="0" w:color="auto"/>
            <w:bottom w:val="none" w:sz="0" w:space="0" w:color="auto"/>
            <w:right w:val="none" w:sz="0" w:space="0" w:color="auto"/>
          </w:divBdr>
        </w:div>
        <w:div w:id="1056121791">
          <w:marLeft w:val="547"/>
          <w:marRight w:val="0"/>
          <w:marTop w:val="60"/>
          <w:marBottom w:val="60"/>
          <w:divBdr>
            <w:top w:val="none" w:sz="0" w:space="0" w:color="auto"/>
            <w:left w:val="none" w:sz="0" w:space="0" w:color="auto"/>
            <w:bottom w:val="none" w:sz="0" w:space="0" w:color="auto"/>
            <w:right w:val="none" w:sz="0" w:space="0" w:color="auto"/>
          </w:divBdr>
        </w:div>
      </w:divsChild>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7243185">
      <w:bodyDiv w:val="1"/>
      <w:marLeft w:val="0"/>
      <w:marRight w:val="0"/>
      <w:marTop w:val="0"/>
      <w:marBottom w:val="0"/>
      <w:divBdr>
        <w:top w:val="none" w:sz="0" w:space="0" w:color="auto"/>
        <w:left w:val="none" w:sz="0" w:space="0" w:color="auto"/>
        <w:bottom w:val="none" w:sz="0" w:space="0" w:color="auto"/>
        <w:right w:val="none" w:sz="0" w:space="0" w:color="auto"/>
      </w:divBdr>
      <w:divsChild>
        <w:div w:id="1874689955">
          <w:marLeft w:val="634"/>
          <w:marRight w:val="0"/>
          <w:marTop w:val="60"/>
          <w:marBottom w:val="0"/>
          <w:divBdr>
            <w:top w:val="none" w:sz="0" w:space="0" w:color="auto"/>
            <w:left w:val="none" w:sz="0" w:space="0" w:color="auto"/>
            <w:bottom w:val="none" w:sz="0" w:space="0" w:color="auto"/>
            <w:right w:val="none" w:sz="0" w:space="0" w:color="auto"/>
          </w:divBdr>
        </w:div>
        <w:div w:id="2142333849">
          <w:marLeft w:val="850"/>
          <w:marRight w:val="0"/>
          <w:marTop w:val="60"/>
          <w:marBottom w:val="0"/>
          <w:divBdr>
            <w:top w:val="none" w:sz="0" w:space="0" w:color="auto"/>
            <w:left w:val="none" w:sz="0" w:space="0" w:color="auto"/>
            <w:bottom w:val="none" w:sz="0" w:space="0" w:color="auto"/>
            <w:right w:val="none" w:sz="0" w:space="0" w:color="auto"/>
          </w:divBdr>
        </w:div>
        <w:div w:id="693847018">
          <w:marLeft w:val="850"/>
          <w:marRight w:val="0"/>
          <w:marTop w:val="60"/>
          <w:marBottom w:val="0"/>
          <w:divBdr>
            <w:top w:val="none" w:sz="0" w:space="0" w:color="auto"/>
            <w:left w:val="none" w:sz="0" w:space="0" w:color="auto"/>
            <w:bottom w:val="none" w:sz="0" w:space="0" w:color="auto"/>
            <w:right w:val="none" w:sz="0" w:space="0" w:color="auto"/>
          </w:divBdr>
        </w:div>
        <w:div w:id="1631933243">
          <w:marLeft w:val="850"/>
          <w:marRight w:val="0"/>
          <w:marTop w:val="60"/>
          <w:marBottom w:val="0"/>
          <w:divBdr>
            <w:top w:val="none" w:sz="0" w:space="0" w:color="auto"/>
            <w:left w:val="none" w:sz="0" w:space="0" w:color="auto"/>
            <w:bottom w:val="none" w:sz="0" w:space="0" w:color="auto"/>
            <w:right w:val="none" w:sz="0" w:space="0" w:color="auto"/>
          </w:divBdr>
        </w:div>
        <w:div w:id="1633708335">
          <w:marLeft w:val="850"/>
          <w:marRight w:val="0"/>
          <w:marTop w:val="60"/>
          <w:marBottom w:val="0"/>
          <w:divBdr>
            <w:top w:val="none" w:sz="0" w:space="0" w:color="auto"/>
            <w:left w:val="none" w:sz="0" w:space="0" w:color="auto"/>
            <w:bottom w:val="none" w:sz="0" w:space="0" w:color="auto"/>
            <w:right w:val="none" w:sz="0" w:space="0" w:color="auto"/>
          </w:divBdr>
        </w:div>
        <w:div w:id="1717926981">
          <w:marLeft w:val="850"/>
          <w:marRight w:val="0"/>
          <w:marTop w:val="60"/>
          <w:marBottom w:val="0"/>
          <w:divBdr>
            <w:top w:val="none" w:sz="0" w:space="0" w:color="auto"/>
            <w:left w:val="none" w:sz="0" w:space="0" w:color="auto"/>
            <w:bottom w:val="none" w:sz="0" w:space="0" w:color="auto"/>
            <w:right w:val="none" w:sz="0" w:space="0" w:color="auto"/>
          </w:divBdr>
        </w:div>
        <w:div w:id="592015837">
          <w:marLeft w:val="850"/>
          <w:marRight w:val="0"/>
          <w:marTop w:val="60"/>
          <w:marBottom w:val="0"/>
          <w:divBdr>
            <w:top w:val="none" w:sz="0" w:space="0" w:color="auto"/>
            <w:left w:val="none" w:sz="0" w:space="0" w:color="auto"/>
            <w:bottom w:val="none" w:sz="0" w:space="0" w:color="auto"/>
            <w:right w:val="none" w:sz="0" w:space="0" w:color="auto"/>
          </w:divBdr>
        </w:div>
      </w:divsChild>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1920427">
      <w:bodyDiv w:val="1"/>
      <w:marLeft w:val="0"/>
      <w:marRight w:val="0"/>
      <w:marTop w:val="0"/>
      <w:marBottom w:val="0"/>
      <w:divBdr>
        <w:top w:val="none" w:sz="0" w:space="0" w:color="auto"/>
        <w:left w:val="none" w:sz="0" w:space="0" w:color="auto"/>
        <w:bottom w:val="none" w:sz="0" w:space="0" w:color="auto"/>
        <w:right w:val="none" w:sz="0" w:space="0" w:color="auto"/>
      </w:divBdr>
      <w:divsChild>
        <w:div w:id="1569148323">
          <w:marLeft w:val="634"/>
          <w:marRight w:val="0"/>
          <w:marTop w:val="60"/>
          <w:marBottom w:val="0"/>
          <w:divBdr>
            <w:top w:val="none" w:sz="0" w:space="0" w:color="auto"/>
            <w:left w:val="none" w:sz="0" w:space="0" w:color="auto"/>
            <w:bottom w:val="none" w:sz="0" w:space="0" w:color="auto"/>
            <w:right w:val="none" w:sz="0" w:space="0" w:color="auto"/>
          </w:divBdr>
        </w:div>
        <w:div w:id="132719469">
          <w:marLeft w:val="850"/>
          <w:marRight w:val="0"/>
          <w:marTop w:val="60"/>
          <w:marBottom w:val="0"/>
          <w:divBdr>
            <w:top w:val="none" w:sz="0" w:space="0" w:color="auto"/>
            <w:left w:val="none" w:sz="0" w:space="0" w:color="auto"/>
            <w:bottom w:val="none" w:sz="0" w:space="0" w:color="auto"/>
            <w:right w:val="none" w:sz="0" w:space="0" w:color="auto"/>
          </w:divBdr>
        </w:div>
        <w:div w:id="2072608365">
          <w:marLeft w:val="850"/>
          <w:marRight w:val="0"/>
          <w:marTop w:val="60"/>
          <w:marBottom w:val="0"/>
          <w:divBdr>
            <w:top w:val="none" w:sz="0" w:space="0" w:color="auto"/>
            <w:left w:val="none" w:sz="0" w:space="0" w:color="auto"/>
            <w:bottom w:val="none" w:sz="0" w:space="0" w:color="auto"/>
            <w:right w:val="none" w:sz="0" w:space="0" w:color="auto"/>
          </w:divBdr>
        </w:div>
        <w:div w:id="57680052">
          <w:marLeft w:val="850"/>
          <w:marRight w:val="0"/>
          <w:marTop w:val="60"/>
          <w:marBottom w:val="0"/>
          <w:divBdr>
            <w:top w:val="none" w:sz="0" w:space="0" w:color="auto"/>
            <w:left w:val="none" w:sz="0" w:space="0" w:color="auto"/>
            <w:bottom w:val="none" w:sz="0" w:space="0" w:color="auto"/>
            <w:right w:val="none" w:sz="0" w:space="0" w:color="auto"/>
          </w:divBdr>
        </w:div>
        <w:div w:id="1542739633">
          <w:marLeft w:val="850"/>
          <w:marRight w:val="0"/>
          <w:marTop w:val="60"/>
          <w:marBottom w:val="0"/>
          <w:divBdr>
            <w:top w:val="none" w:sz="0" w:space="0" w:color="auto"/>
            <w:left w:val="none" w:sz="0" w:space="0" w:color="auto"/>
            <w:bottom w:val="none" w:sz="0" w:space="0" w:color="auto"/>
            <w:right w:val="none" w:sz="0" w:space="0" w:color="auto"/>
          </w:divBdr>
        </w:div>
        <w:div w:id="228469455">
          <w:marLeft w:val="850"/>
          <w:marRight w:val="0"/>
          <w:marTop w:val="60"/>
          <w:marBottom w:val="0"/>
          <w:divBdr>
            <w:top w:val="none" w:sz="0" w:space="0" w:color="auto"/>
            <w:left w:val="none" w:sz="0" w:space="0" w:color="auto"/>
            <w:bottom w:val="none" w:sz="0" w:space="0" w:color="auto"/>
            <w:right w:val="none" w:sz="0" w:space="0" w:color="auto"/>
          </w:divBdr>
        </w:div>
        <w:div w:id="1959951276">
          <w:marLeft w:val="850"/>
          <w:marRight w:val="0"/>
          <w:marTop w:val="60"/>
          <w:marBottom w:val="0"/>
          <w:divBdr>
            <w:top w:val="none" w:sz="0" w:space="0" w:color="auto"/>
            <w:left w:val="none" w:sz="0" w:space="0" w:color="auto"/>
            <w:bottom w:val="none" w:sz="0" w:space="0" w:color="auto"/>
            <w:right w:val="none" w:sz="0" w:space="0" w:color="auto"/>
          </w:divBdr>
        </w:div>
        <w:div w:id="508518800">
          <w:marLeft w:val="1051"/>
          <w:marRight w:val="0"/>
          <w:marTop w:val="30"/>
          <w:marBottom w:val="0"/>
          <w:divBdr>
            <w:top w:val="none" w:sz="0" w:space="0" w:color="auto"/>
            <w:left w:val="none" w:sz="0" w:space="0" w:color="auto"/>
            <w:bottom w:val="none" w:sz="0" w:space="0" w:color="auto"/>
            <w:right w:val="none" w:sz="0" w:space="0" w:color="auto"/>
          </w:divBdr>
        </w:div>
        <w:div w:id="702637420">
          <w:marLeft w:val="1051"/>
          <w:marRight w:val="0"/>
          <w:marTop w:val="30"/>
          <w:marBottom w:val="0"/>
          <w:divBdr>
            <w:top w:val="none" w:sz="0" w:space="0" w:color="auto"/>
            <w:left w:val="none" w:sz="0" w:space="0" w:color="auto"/>
            <w:bottom w:val="none" w:sz="0" w:space="0" w:color="auto"/>
            <w:right w:val="none" w:sz="0" w:space="0" w:color="auto"/>
          </w:divBdr>
        </w:div>
        <w:div w:id="112407909">
          <w:marLeft w:val="634"/>
          <w:marRight w:val="0"/>
          <w:marTop w:val="6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621418">
      <w:bodyDiv w:val="1"/>
      <w:marLeft w:val="0"/>
      <w:marRight w:val="0"/>
      <w:marTop w:val="0"/>
      <w:marBottom w:val="0"/>
      <w:divBdr>
        <w:top w:val="none" w:sz="0" w:space="0" w:color="auto"/>
        <w:left w:val="none" w:sz="0" w:space="0" w:color="auto"/>
        <w:bottom w:val="none" w:sz="0" w:space="0" w:color="auto"/>
        <w:right w:val="none" w:sz="0" w:space="0" w:color="auto"/>
      </w:divBdr>
      <w:divsChild>
        <w:div w:id="607929385">
          <w:marLeft w:val="547"/>
          <w:marRight w:val="0"/>
          <w:marTop w:val="180"/>
          <w:marBottom w:val="60"/>
          <w:divBdr>
            <w:top w:val="none" w:sz="0" w:space="0" w:color="auto"/>
            <w:left w:val="none" w:sz="0" w:space="0" w:color="auto"/>
            <w:bottom w:val="none" w:sz="0" w:space="0" w:color="auto"/>
            <w:right w:val="none" w:sz="0" w:space="0" w:color="auto"/>
          </w:divBdr>
        </w:div>
        <w:div w:id="447701816">
          <w:marLeft w:val="547"/>
          <w:marRight w:val="0"/>
          <w:marTop w:val="180"/>
          <w:marBottom w:val="60"/>
          <w:divBdr>
            <w:top w:val="none" w:sz="0" w:space="0" w:color="auto"/>
            <w:left w:val="none" w:sz="0" w:space="0" w:color="auto"/>
            <w:bottom w:val="none" w:sz="0" w:space="0" w:color="auto"/>
            <w:right w:val="none" w:sz="0" w:space="0" w:color="auto"/>
          </w:divBdr>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 w:id="2109885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21" Type="http://schemas.openxmlformats.org/officeDocument/2006/relationships/image" Target="media/image10.emf"/><Relationship Id="rId34" Type="http://schemas.openxmlformats.org/officeDocument/2006/relationships/image" Target="media/image2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png"/><Relationship Id="rId33" Type="http://schemas.openxmlformats.org/officeDocument/2006/relationships/image" Target="media/image22.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HR33RHYHUWRF-507899316-30020</_dlc_DocId>
    <_dlc_DocIdUrl xmlns="ca125759-a0e7-4469-93e0-e34bba23bda5">
      <Url>https://qualcomm.sharepoint.com/teams/pentari/_layouts/15/DocIdRedir.aspx?ID=HR33RHYHUWRF-507899316-30020</Url>
      <Description>HR33RHYHUWRF-507899316-30020</Description>
    </_dlc_DocIdUrl>
  </documentManagement>
</p:properti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B9F3961C-B127-432A-9392-CB41D051B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6</TotalTime>
  <Pages>26</Pages>
  <Words>7700</Words>
  <Characters>43896</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10</cp:revision>
  <dcterms:created xsi:type="dcterms:W3CDTF">2025-03-28T18:38:00Z</dcterms:created>
  <dcterms:modified xsi:type="dcterms:W3CDTF">2025-03-28T19:00:00Z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4e964166-87a5-4206-9ed2-a6331e5bc8f7</vt:lpwstr>
  </property>
  <property fmtid="{D5CDD505-2E9C-101B-9397-08002B2CF9AE}" pid="18" name="MediaServiceImageTags">
    <vt:lpwstr/>
  </property>
</Properties>
</file>